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1216" w14:textId="77777777" w:rsidR="00C76923" w:rsidRDefault="00C76923" w:rsidP="00103CBF">
      <w:pPr>
        <w:pStyle w:val="Komentarotekstas"/>
        <w:tabs>
          <w:tab w:val="left" w:pos="5529"/>
        </w:tabs>
        <w:spacing w:after="0"/>
        <w:rPr>
          <w:rStyle w:val="Bodytext11pt"/>
          <w:rFonts w:ascii="Times New Roman" w:hAnsi="Times New Roman" w:cs="Times New Roman"/>
          <w:sz w:val="24"/>
          <w:szCs w:val="24"/>
        </w:rPr>
      </w:pPr>
    </w:p>
    <w:p w14:paraId="3004954B" w14:textId="3B1A5037" w:rsidR="00103CBF" w:rsidRPr="00284D83" w:rsidRDefault="00BF7A42" w:rsidP="00103CBF">
      <w:pPr>
        <w:pStyle w:val="Komentarotekstas"/>
        <w:tabs>
          <w:tab w:val="left" w:pos="5529"/>
        </w:tabs>
        <w:spacing w:after="0"/>
        <w:rPr>
          <w:rFonts w:ascii="Times New Roman" w:hAnsi="Times New Roman" w:cs="Times New Roman"/>
          <w:sz w:val="24"/>
          <w:szCs w:val="24"/>
          <w:shd w:val="clear" w:color="auto" w:fill="FFFFFF"/>
        </w:rPr>
      </w:pPr>
      <w:r>
        <w:rPr>
          <w:rStyle w:val="Bodytext11pt"/>
          <w:rFonts w:ascii="Times New Roman" w:hAnsi="Times New Roman" w:cs="Times New Roman"/>
          <w:sz w:val="24"/>
          <w:szCs w:val="24"/>
        </w:rPr>
        <w:t xml:space="preserve">                                                                                            </w:t>
      </w:r>
      <w:r w:rsidR="00103CBF" w:rsidRPr="00CF58E6">
        <w:rPr>
          <w:rStyle w:val="Bodytext11pt"/>
          <w:rFonts w:ascii="Times New Roman" w:hAnsi="Times New Roman" w:cs="Times New Roman"/>
          <w:sz w:val="24"/>
          <w:szCs w:val="24"/>
        </w:rPr>
        <w:t>PATVIRTINTA</w:t>
      </w:r>
    </w:p>
    <w:p w14:paraId="3AE02E45" w14:textId="77777777" w:rsidR="00103CBF" w:rsidRDefault="00103CBF" w:rsidP="00103CBF">
      <w:pPr>
        <w:pStyle w:val="Pagrindinistekstas"/>
        <w:shd w:val="clear" w:color="auto" w:fill="auto"/>
        <w:spacing w:before="0" w:after="0" w:line="274" w:lineRule="exact"/>
        <w:ind w:left="5529" w:right="220"/>
        <w:rPr>
          <w:rStyle w:val="Bodytext11pt"/>
          <w:sz w:val="24"/>
          <w:szCs w:val="24"/>
        </w:rPr>
      </w:pPr>
      <w:r>
        <w:rPr>
          <w:rStyle w:val="Bodytext11pt"/>
          <w:sz w:val="24"/>
          <w:szCs w:val="24"/>
        </w:rPr>
        <w:t>Telšių „Germanto“ progimnazijos</w:t>
      </w:r>
      <w:r w:rsidRPr="00CF58E6">
        <w:rPr>
          <w:rStyle w:val="Bodytext11pt"/>
          <w:sz w:val="24"/>
          <w:szCs w:val="24"/>
        </w:rPr>
        <w:t xml:space="preserve"> </w:t>
      </w:r>
    </w:p>
    <w:p w14:paraId="455BE69B" w14:textId="2DC074A1" w:rsidR="00103CBF" w:rsidRDefault="00103CBF" w:rsidP="00103CBF">
      <w:pPr>
        <w:pStyle w:val="Pagrindinistekstas"/>
        <w:shd w:val="clear" w:color="auto" w:fill="auto"/>
        <w:spacing w:before="0" w:after="0" w:line="274" w:lineRule="exact"/>
        <w:ind w:left="5529" w:right="220"/>
        <w:rPr>
          <w:rStyle w:val="Bodytext11pt"/>
          <w:sz w:val="24"/>
          <w:szCs w:val="24"/>
        </w:rPr>
      </w:pPr>
      <w:r>
        <w:rPr>
          <w:rStyle w:val="Bodytext11pt"/>
          <w:sz w:val="24"/>
          <w:szCs w:val="24"/>
        </w:rPr>
        <w:t>202</w:t>
      </w:r>
      <w:r w:rsidR="00A308AE">
        <w:rPr>
          <w:rStyle w:val="Bodytext11pt"/>
          <w:sz w:val="24"/>
          <w:szCs w:val="24"/>
        </w:rPr>
        <w:t>3</w:t>
      </w:r>
      <w:r>
        <w:rPr>
          <w:rStyle w:val="Bodytext11pt"/>
          <w:sz w:val="24"/>
          <w:szCs w:val="24"/>
        </w:rPr>
        <w:t xml:space="preserve"> m. rugsėjo 1</w:t>
      </w:r>
      <w:r w:rsidR="00AD3C29">
        <w:rPr>
          <w:rStyle w:val="Bodytext11pt"/>
          <w:sz w:val="24"/>
          <w:szCs w:val="24"/>
        </w:rPr>
        <w:t xml:space="preserve"> </w:t>
      </w:r>
      <w:r>
        <w:rPr>
          <w:rStyle w:val="Bodytext11pt"/>
          <w:sz w:val="24"/>
          <w:szCs w:val="24"/>
        </w:rPr>
        <w:t xml:space="preserve">d. </w:t>
      </w:r>
    </w:p>
    <w:p w14:paraId="71AAA478" w14:textId="48D0DC69" w:rsidR="00103CBF" w:rsidRPr="00CF58E6" w:rsidRDefault="00103CBF" w:rsidP="00103CBF">
      <w:pPr>
        <w:pStyle w:val="Pagrindinistekstas"/>
        <w:shd w:val="clear" w:color="auto" w:fill="auto"/>
        <w:spacing w:before="0" w:after="0" w:line="274" w:lineRule="exact"/>
        <w:ind w:left="5529" w:right="220"/>
        <w:rPr>
          <w:rStyle w:val="Bodytext11pt"/>
          <w:sz w:val="24"/>
          <w:szCs w:val="24"/>
        </w:rPr>
      </w:pPr>
      <w:r>
        <w:rPr>
          <w:rStyle w:val="Bodytext11pt"/>
          <w:sz w:val="24"/>
          <w:szCs w:val="24"/>
        </w:rPr>
        <w:t xml:space="preserve">direktoriaus </w:t>
      </w:r>
      <w:r w:rsidRPr="00CF58E6">
        <w:rPr>
          <w:rStyle w:val="Bodytext11pt"/>
          <w:sz w:val="24"/>
          <w:szCs w:val="24"/>
        </w:rPr>
        <w:t>įsakymu Nr.</w:t>
      </w:r>
      <w:r>
        <w:rPr>
          <w:rStyle w:val="Bodytext11pt"/>
          <w:sz w:val="24"/>
          <w:szCs w:val="24"/>
        </w:rPr>
        <w:t xml:space="preserve"> V-</w:t>
      </w:r>
      <w:r w:rsidR="009C54C2">
        <w:rPr>
          <w:rStyle w:val="Bodytext11pt"/>
          <w:sz w:val="24"/>
          <w:szCs w:val="24"/>
        </w:rPr>
        <w:t xml:space="preserve"> 34</w:t>
      </w:r>
    </w:p>
    <w:p w14:paraId="3A747978" w14:textId="77777777" w:rsidR="00103CBF" w:rsidRPr="00CF58E6" w:rsidRDefault="00103CBF" w:rsidP="00103CBF">
      <w:pPr>
        <w:jc w:val="center"/>
        <w:rPr>
          <w:b/>
          <w:bCs/>
          <w:i/>
        </w:rPr>
      </w:pPr>
    </w:p>
    <w:p w14:paraId="2164BD66" w14:textId="77777777" w:rsidR="00103CBF" w:rsidRDefault="00103CBF" w:rsidP="00103CBF">
      <w:pPr>
        <w:jc w:val="center"/>
        <w:rPr>
          <w:b/>
          <w:bCs/>
        </w:rPr>
      </w:pPr>
    </w:p>
    <w:p w14:paraId="30C2AC80" w14:textId="77777777" w:rsidR="00103CBF" w:rsidRPr="009C2957" w:rsidRDefault="00103CBF" w:rsidP="00103CBF">
      <w:pPr>
        <w:jc w:val="center"/>
        <w:rPr>
          <w:b/>
          <w:bCs/>
        </w:rPr>
      </w:pPr>
      <w:r w:rsidRPr="009C2957">
        <w:rPr>
          <w:b/>
          <w:bCs/>
        </w:rPr>
        <w:t>TELŠIŲ „GERMANTO“ PROGIMNAZIJOS</w:t>
      </w:r>
    </w:p>
    <w:p w14:paraId="3760780D" w14:textId="13CA9E53" w:rsidR="00103CBF" w:rsidRPr="009C2957" w:rsidRDefault="00A308AE" w:rsidP="00103CBF">
      <w:pPr>
        <w:jc w:val="center"/>
        <w:rPr>
          <w:b/>
          <w:bCs/>
          <w:caps/>
        </w:rPr>
      </w:pPr>
      <w:r>
        <w:rPr>
          <w:b/>
          <w:bCs/>
        </w:rPr>
        <w:t>20</w:t>
      </w:r>
      <w:r w:rsidR="00103CBF">
        <w:rPr>
          <w:b/>
          <w:bCs/>
        </w:rPr>
        <w:t>2</w:t>
      </w:r>
      <w:r>
        <w:rPr>
          <w:b/>
          <w:bCs/>
        </w:rPr>
        <w:t>3</w:t>
      </w:r>
      <w:r w:rsidR="00103CBF" w:rsidRPr="009C2957">
        <w:rPr>
          <w:b/>
          <w:bCs/>
        </w:rPr>
        <w:t>–202</w:t>
      </w:r>
      <w:r>
        <w:rPr>
          <w:b/>
          <w:bCs/>
        </w:rPr>
        <w:t>4</w:t>
      </w:r>
      <w:r w:rsidR="00103CBF" w:rsidRPr="009C2957">
        <w:rPr>
          <w:b/>
          <w:bCs/>
        </w:rPr>
        <w:t xml:space="preserve"> </w:t>
      </w:r>
      <w:r w:rsidR="00103CBF" w:rsidRPr="009C2957">
        <w:rPr>
          <w:b/>
          <w:bCs/>
          <w:caps/>
        </w:rPr>
        <w:t>MOKSLO METŲ UGDYMO PLANaS</w:t>
      </w:r>
    </w:p>
    <w:p w14:paraId="0AEA647E" w14:textId="77777777" w:rsidR="00103CBF" w:rsidRPr="009C2957" w:rsidRDefault="00103CBF" w:rsidP="00103CBF">
      <w:pPr>
        <w:jc w:val="center"/>
        <w:rPr>
          <w:b/>
          <w:szCs w:val="24"/>
        </w:rPr>
      </w:pPr>
    </w:p>
    <w:p w14:paraId="5D1DDA1D" w14:textId="77777777" w:rsidR="00103CBF" w:rsidRDefault="00103CBF" w:rsidP="00103CBF">
      <w:pPr>
        <w:jc w:val="center"/>
        <w:rPr>
          <w:b/>
          <w:szCs w:val="24"/>
        </w:rPr>
      </w:pPr>
    </w:p>
    <w:p w14:paraId="5D45680B" w14:textId="54BA7E43" w:rsidR="00103CBF" w:rsidRDefault="00103CBF" w:rsidP="00103CBF">
      <w:pPr>
        <w:jc w:val="center"/>
        <w:rPr>
          <w:b/>
          <w:szCs w:val="24"/>
        </w:rPr>
      </w:pPr>
      <w:r>
        <w:rPr>
          <w:b/>
          <w:szCs w:val="24"/>
        </w:rPr>
        <w:t>202</w:t>
      </w:r>
      <w:r w:rsidR="00A308AE">
        <w:rPr>
          <w:b/>
          <w:szCs w:val="24"/>
        </w:rPr>
        <w:t>2</w:t>
      </w:r>
      <w:r w:rsidRPr="009C2957">
        <w:rPr>
          <w:b/>
          <w:bCs/>
        </w:rPr>
        <w:t>–</w:t>
      </w:r>
      <w:r>
        <w:rPr>
          <w:b/>
          <w:szCs w:val="24"/>
        </w:rPr>
        <w:t>202</w:t>
      </w:r>
      <w:r w:rsidR="00A308AE">
        <w:rPr>
          <w:b/>
          <w:szCs w:val="24"/>
        </w:rPr>
        <w:t>3</w:t>
      </w:r>
      <w:r>
        <w:rPr>
          <w:b/>
          <w:szCs w:val="24"/>
        </w:rPr>
        <w:t xml:space="preserve"> M.M. UGDYMO PLANO ĮGYVENDINIMO ANALIZĖ</w:t>
      </w:r>
    </w:p>
    <w:p w14:paraId="4AB56236" w14:textId="77777777" w:rsidR="00103CBF" w:rsidRDefault="00103CBF" w:rsidP="00103CBF">
      <w:pPr>
        <w:jc w:val="center"/>
        <w:rPr>
          <w:b/>
          <w:szCs w:val="24"/>
        </w:rPr>
      </w:pPr>
    </w:p>
    <w:p w14:paraId="2B8580E5" w14:textId="77777777" w:rsidR="00103CBF" w:rsidRPr="00B42E77" w:rsidRDefault="00103CBF" w:rsidP="00103CBF"/>
    <w:p w14:paraId="3BAE8B69" w14:textId="77777777" w:rsidR="00103CBF" w:rsidRDefault="00103CBF" w:rsidP="00103CBF">
      <w:pPr>
        <w:pStyle w:val="Default"/>
        <w:jc w:val="both"/>
        <w:rPr>
          <w:b/>
          <w:bCs/>
          <w:color w:val="auto"/>
        </w:rPr>
      </w:pPr>
      <w:r w:rsidRPr="00B42E77">
        <w:rPr>
          <w:b/>
          <w:bCs/>
          <w:color w:val="auto"/>
        </w:rPr>
        <w:t xml:space="preserve">Vykdytų ugdymo </w:t>
      </w:r>
      <w:r>
        <w:rPr>
          <w:b/>
          <w:bCs/>
          <w:color w:val="auto"/>
        </w:rPr>
        <w:t>programų įgyvendinimo ypatumai</w:t>
      </w:r>
    </w:p>
    <w:p w14:paraId="32271A28" w14:textId="77777777" w:rsidR="00103CBF" w:rsidRPr="00627E2E" w:rsidRDefault="00103CBF" w:rsidP="00103CBF">
      <w:pPr>
        <w:pStyle w:val="Default"/>
        <w:jc w:val="both"/>
        <w:rPr>
          <w:color w:val="auto"/>
        </w:rPr>
      </w:pPr>
    </w:p>
    <w:p w14:paraId="2123304C" w14:textId="78B3883E" w:rsidR="00103CBF" w:rsidRPr="005D3AFC" w:rsidRDefault="009D4BC1" w:rsidP="00103CBF">
      <w:pPr>
        <w:tabs>
          <w:tab w:val="left" w:pos="540"/>
        </w:tabs>
        <w:ind w:firstLine="567"/>
        <w:jc w:val="both"/>
      </w:pPr>
      <w:r w:rsidRPr="009D4BC1">
        <w:rPr>
          <w:rStyle w:val="Grietas"/>
          <w:b w:val="0"/>
          <w:color w:val="000000"/>
        </w:rPr>
        <w:t>M</w:t>
      </w:r>
      <w:r w:rsidR="00103CBF" w:rsidRPr="009D4BC1">
        <w:rPr>
          <w:rStyle w:val="Grietas"/>
          <w:b w:val="0"/>
          <w:color w:val="000000"/>
        </w:rPr>
        <w:t>okykla tęsė veiklas</w:t>
      </w:r>
      <w:r>
        <w:rPr>
          <w:rStyle w:val="Grietas"/>
          <w:b w:val="0"/>
          <w:color w:val="000000"/>
        </w:rPr>
        <w:t xml:space="preserve"> </w:t>
      </w:r>
      <w:r w:rsidR="00103CBF" w:rsidRPr="009D4BC1">
        <w:rPr>
          <w:b/>
        </w:rPr>
        <w:t xml:space="preserve">– </w:t>
      </w:r>
      <w:r w:rsidR="00103CBF" w:rsidRPr="009D4BC1">
        <w:rPr>
          <w:rStyle w:val="Grietas"/>
          <w:b w:val="0"/>
          <w:color w:val="000000"/>
        </w:rPr>
        <w:t>ugdymo</w:t>
      </w:r>
      <w:r w:rsidR="00103CBF" w:rsidRPr="009D4BC1">
        <w:rPr>
          <w:rStyle w:val="Grietas"/>
          <w:b w:val="0"/>
        </w:rPr>
        <w:t>(si) sąlygų ir kokybės gerinimas bei</w:t>
      </w:r>
      <w:r w:rsidR="00103CBF" w:rsidRPr="005D3AFC">
        <w:rPr>
          <w:rStyle w:val="Grietas"/>
        </w:rPr>
        <w:t xml:space="preserve"> </w:t>
      </w:r>
      <w:r w:rsidR="00103CBF" w:rsidRPr="005D3AFC">
        <w:t>tarpdalykinės integracijos bei mokytojų ir pagalbos mokiniui specialis</w:t>
      </w:r>
      <w:r>
        <w:t>tų bendradarbiavimo stiprinimas.</w:t>
      </w:r>
    </w:p>
    <w:p w14:paraId="6760CA5D" w14:textId="32EE2853" w:rsidR="00080620" w:rsidRPr="00080620" w:rsidRDefault="00080620" w:rsidP="00080620">
      <w:pPr>
        <w:tabs>
          <w:tab w:val="left" w:pos="851"/>
          <w:tab w:val="left" w:pos="1134"/>
        </w:tabs>
        <w:jc w:val="both"/>
        <w:rPr>
          <w:color w:val="000000" w:themeColor="text1"/>
          <w:szCs w:val="24"/>
          <w:shd w:val="clear" w:color="auto" w:fill="FFFFFF"/>
        </w:rPr>
      </w:pPr>
      <w:r w:rsidRPr="00080620">
        <w:rPr>
          <w:color w:val="000000" w:themeColor="text1"/>
          <w:szCs w:val="24"/>
          <w:shd w:val="clear" w:color="auto" w:fill="FFFFFF"/>
        </w:rPr>
        <w:t>Mokykla dalyvauja Europos Sąjungos struktūrinių fondų lėšų bendrai finansuojamo projekto Nr. 09.2.1-ESFA-V-726-04-0001 „Bendrojo ugdymo turinio ir organizavimo modelių sukūrimas ir išbandymas bendrajame ugdyme“ veikloje „Pradinio ugdymo informatikos programos rengimas, išbandymas ir diegimas“</w:t>
      </w:r>
      <w:r>
        <w:rPr>
          <w:color w:val="000000" w:themeColor="text1"/>
          <w:szCs w:val="24"/>
          <w:shd w:val="clear" w:color="auto" w:fill="FFFFFF"/>
        </w:rPr>
        <w:t xml:space="preserve"> </w:t>
      </w:r>
      <w:r>
        <w:rPr>
          <w:color w:val="000000" w:themeColor="text1"/>
          <w:szCs w:val="24"/>
        </w:rPr>
        <w:t xml:space="preserve">bei </w:t>
      </w:r>
      <w:r w:rsidRPr="00080620">
        <w:rPr>
          <w:color w:val="000000" w:themeColor="text1"/>
          <w:szCs w:val="24"/>
        </w:rPr>
        <w:t>Lietuvos respublikos žemės ūkio ministerijos</w:t>
      </w:r>
      <w:r w:rsidRPr="00080620">
        <w:rPr>
          <w:b/>
          <w:bCs/>
          <w:color w:val="000000" w:themeColor="text1"/>
          <w:szCs w:val="24"/>
        </w:rPr>
        <w:t xml:space="preserve"> </w:t>
      </w:r>
      <w:r w:rsidRPr="00080620">
        <w:rPr>
          <w:color w:val="000000" w:themeColor="text1"/>
          <w:szCs w:val="24"/>
        </w:rPr>
        <w:t>p</w:t>
      </w:r>
      <w:r w:rsidRPr="00080620">
        <w:rPr>
          <w:color w:val="000000" w:themeColor="text1"/>
          <w:szCs w:val="24"/>
          <w:lang w:eastAsia="lt-LT"/>
        </w:rPr>
        <w:t>ažintinėje žuvininkystės programoje „Išauginta Europos sąjungoje“.</w:t>
      </w:r>
      <w:r w:rsidRPr="00080620">
        <w:rPr>
          <w:color w:val="000000" w:themeColor="text1"/>
          <w:spacing w:val="2"/>
          <w:szCs w:val="24"/>
          <w:shd w:val="clear" w:color="auto" w:fill="FFFFFF"/>
        </w:rPr>
        <w:t xml:space="preserve"> </w:t>
      </w:r>
      <w:r w:rsidRPr="00080620">
        <w:rPr>
          <w:spacing w:val="2"/>
          <w:szCs w:val="24"/>
          <w:shd w:val="clear" w:color="auto" w:fill="FFFFFF"/>
        </w:rPr>
        <w:t>Programos metu mokiniai susipažino su naujomis profesijomis bei ugdė pažinimo ir komunikavimo kompetencijas.</w:t>
      </w:r>
    </w:p>
    <w:p w14:paraId="589B2283" w14:textId="77777777" w:rsidR="00103CBF" w:rsidRDefault="00103CBF" w:rsidP="00103CBF">
      <w:pPr>
        <w:pStyle w:val="Default"/>
        <w:jc w:val="both"/>
        <w:rPr>
          <w:b/>
          <w:bCs/>
        </w:rPr>
      </w:pPr>
    </w:p>
    <w:p w14:paraId="5287E0E4" w14:textId="77777777" w:rsidR="00103CBF" w:rsidRDefault="00103CBF" w:rsidP="00103CBF">
      <w:pPr>
        <w:pStyle w:val="Default"/>
        <w:jc w:val="both"/>
        <w:rPr>
          <w:b/>
          <w:bCs/>
        </w:rPr>
      </w:pPr>
      <w:r>
        <w:rPr>
          <w:b/>
          <w:bCs/>
        </w:rPr>
        <w:t>Ugdymo turinio integravimas</w:t>
      </w:r>
    </w:p>
    <w:p w14:paraId="41CB7AD9" w14:textId="77777777" w:rsidR="00103CBF" w:rsidRPr="00627E2E" w:rsidRDefault="00103CBF" w:rsidP="00103CBF">
      <w:pPr>
        <w:pStyle w:val="Default"/>
        <w:jc w:val="both"/>
      </w:pPr>
    </w:p>
    <w:p w14:paraId="25F563CB" w14:textId="1C9CC843" w:rsidR="005E194C" w:rsidRPr="005E194C" w:rsidRDefault="00080620" w:rsidP="005E194C">
      <w:pPr>
        <w:ind w:firstLine="597"/>
        <w:jc w:val="both"/>
        <w:rPr>
          <w:bCs/>
          <w:szCs w:val="24"/>
        </w:rPr>
      </w:pPr>
      <w:r w:rsidRPr="005E194C">
        <w:rPr>
          <w:bCs/>
          <w:szCs w:val="24"/>
        </w:rPr>
        <w:t xml:space="preserve">Per šiuos metus pravesta daugiau nei 200 integruotų dalykų pamokų. </w:t>
      </w:r>
      <w:r w:rsidR="00322899" w:rsidRPr="005E194C">
        <w:rPr>
          <w:szCs w:val="24"/>
        </w:rPr>
        <w:t>Vertinimo formų įvairovė, refleksijos formų veiksmingumas, pamokų vadybiniai aspektai aptarti</w:t>
      </w:r>
      <w:r w:rsidRPr="005E194C">
        <w:rPr>
          <w:bCs/>
          <w:szCs w:val="24"/>
        </w:rPr>
        <w:t xml:space="preserve"> metodinėse grupėse. </w:t>
      </w:r>
      <w:r w:rsidR="00322899" w:rsidRPr="005E194C">
        <w:rPr>
          <w:bCs/>
          <w:szCs w:val="24"/>
        </w:rPr>
        <w:t xml:space="preserve">Integruotos edukacijos vyko tiek mokykloje, tiek </w:t>
      </w:r>
      <w:r w:rsidR="00D9554D" w:rsidRPr="005E194C">
        <w:rPr>
          <w:bCs/>
          <w:szCs w:val="24"/>
        </w:rPr>
        <w:t>už miesto ribų: p</w:t>
      </w:r>
      <w:r w:rsidR="007D603C" w:rsidRPr="005E194C">
        <w:rPr>
          <w:bCs/>
          <w:szCs w:val="24"/>
        </w:rPr>
        <w:t>radinukai dalyvavo integruotose edukacijose „Įmink mįslę keturgyslę“</w:t>
      </w:r>
      <w:r w:rsidR="00D9554D" w:rsidRPr="005E194C">
        <w:rPr>
          <w:bCs/>
          <w:szCs w:val="24"/>
        </w:rPr>
        <w:t xml:space="preserve">, „Mano raštuotas puodelis“, </w:t>
      </w:r>
      <w:r w:rsidR="00322899" w:rsidRPr="005E194C">
        <w:rPr>
          <w:bCs/>
          <w:szCs w:val="24"/>
        </w:rPr>
        <w:t>5-8 klasių mokiniai vykdė integruotas dalykų veiklas „Aš myliu Lietuvą“, „Pasisveikink su Europa“, „Kas gyvena Baltijoje“, „Forto žvalgai“, „Augmenija – ša</w:t>
      </w:r>
      <w:r w:rsidR="008B219D">
        <w:rPr>
          <w:bCs/>
          <w:szCs w:val="24"/>
        </w:rPr>
        <w:t xml:space="preserve">lių kultūros atspindys“ ir kt. </w:t>
      </w:r>
      <w:r w:rsidR="005E194C">
        <w:rPr>
          <w:bCs/>
          <w:szCs w:val="24"/>
        </w:rPr>
        <w:t xml:space="preserve">Kaip ir kasmet mokykla prisijungė prie </w:t>
      </w:r>
      <w:r w:rsidR="005E194C">
        <w:rPr>
          <w:rStyle w:val="x193iq5w"/>
        </w:rPr>
        <w:t xml:space="preserve">respublikinės iniciatyvos „Šok į tėvo klumpes“. </w:t>
      </w:r>
      <w:r w:rsidR="00D9554D" w:rsidRPr="005E194C">
        <w:rPr>
          <w:bCs/>
          <w:szCs w:val="24"/>
        </w:rPr>
        <w:t xml:space="preserve">Birželio </w:t>
      </w:r>
      <w:r w:rsidR="00322899" w:rsidRPr="005E194C">
        <w:rPr>
          <w:bCs/>
          <w:szCs w:val="24"/>
        </w:rPr>
        <w:t xml:space="preserve"> </w:t>
      </w:r>
      <w:r w:rsidR="00D9554D" w:rsidRPr="005E194C">
        <w:rPr>
          <w:bCs/>
          <w:szCs w:val="24"/>
        </w:rPr>
        <w:t xml:space="preserve">mėnesį visos klasės vykdė integruotas karjeros ugdymo dienas: aplankytas </w:t>
      </w:r>
      <w:r w:rsidR="00D9554D" w:rsidRPr="005E194C">
        <w:rPr>
          <w:rStyle w:val="x193iq5w"/>
          <w:szCs w:val="24"/>
        </w:rPr>
        <w:t xml:space="preserve">Žemaitijos turizmo informacijos centras, </w:t>
      </w:r>
      <w:r w:rsidR="001943DC" w:rsidRPr="005E194C">
        <w:rPr>
          <w:rStyle w:val="x193iq5w"/>
          <w:szCs w:val="24"/>
        </w:rPr>
        <w:t>T</w:t>
      </w:r>
      <w:r w:rsidR="009541B3">
        <w:rPr>
          <w:rStyle w:val="x193iq5w"/>
          <w:szCs w:val="24"/>
        </w:rPr>
        <w:t>elšių rajono savivaldybė bei miesto seniūnija,</w:t>
      </w:r>
      <w:r w:rsidR="001943DC" w:rsidRPr="005E194C">
        <w:rPr>
          <w:rStyle w:val="x193iq5w"/>
          <w:szCs w:val="24"/>
        </w:rPr>
        <w:t xml:space="preserve"> </w:t>
      </w:r>
      <w:r w:rsidR="005E194C">
        <w:rPr>
          <w:rStyle w:val="x193iq5w"/>
        </w:rPr>
        <w:t>Karolinos Praniauskaitės viešoji biblioteka, Telšių r. vyriausias policijos komisariatas,</w:t>
      </w:r>
      <w:r w:rsidR="005E194C" w:rsidRPr="005E194C">
        <w:rPr>
          <w:rStyle w:val="Vietosrezervavimoenklotekstas"/>
        </w:rPr>
        <w:t xml:space="preserve"> </w:t>
      </w:r>
      <w:r w:rsidR="005E194C">
        <w:rPr>
          <w:rStyle w:val="x193iq5w"/>
        </w:rPr>
        <w:t xml:space="preserve">LK KASP Prisikėlimo apygardos Telšių poskyris, </w:t>
      </w:r>
      <w:r w:rsidR="009541B3">
        <w:rPr>
          <w:rStyle w:val="x193iq5w"/>
        </w:rPr>
        <w:t xml:space="preserve">Užimtumo tarnyba, </w:t>
      </w:r>
      <w:r w:rsidR="005E194C">
        <w:rPr>
          <w:rStyle w:val="x193iq5w"/>
        </w:rPr>
        <w:t>Telšių priešgaisrinė gelbėjimo tarnyba ir kt. įstaigos.</w:t>
      </w:r>
      <w:r w:rsidR="005E194C">
        <w:rPr>
          <w:bCs/>
          <w:szCs w:val="24"/>
        </w:rPr>
        <w:t xml:space="preserve"> </w:t>
      </w:r>
      <w:r w:rsidR="005E194C" w:rsidRPr="005E194C">
        <w:rPr>
          <w:rStyle w:val="x193iq5w"/>
          <w:szCs w:val="24"/>
        </w:rPr>
        <w:t xml:space="preserve">Mokykla tęsė dalyvavimą </w:t>
      </w:r>
      <w:r w:rsidR="005E194C" w:rsidRPr="005E194C">
        <w:rPr>
          <w:szCs w:val="24"/>
        </w:rPr>
        <w:t xml:space="preserve">fizinį aktyvumą skatinančiame projekte „Mokyklos eina“. Sukurta </w:t>
      </w:r>
      <w:r w:rsidR="005E194C" w:rsidRPr="005E194C">
        <w:rPr>
          <w:rStyle w:val="x193iq5w"/>
          <w:szCs w:val="24"/>
        </w:rPr>
        <w:t xml:space="preserve">mokyklos trasa „Aštuoni milžino žingsniai“, kurią galima rasti programėlėje walk15. Trasos tikslas </w:t>
      </w:r>
      <w:r w:rsidR="005E194C" w:rsidRPr="005E194C">
        <w:rPr>
          <w:bCs/>
          <w:szCs w:val="24"/>
        </w:rPr>
        <w:t>–</w:t>
      </w:r>
      <w:r w:rsidR="005E194C" w:rsidRPr="005E194C">
        <w:rPr>
          <w:rStyle w:val="x193iq5w"/>
          <w:szCs w:val="24"/>
        </w:rPr>
        <w:t xml:space="preserve"> atrasti ir aplankyti Telšių mieste esančias žymias vietas susipažinti su turtinga miesto istorija.</w:t>
      </w:r>
    </w:p>
    <w:p w14:paraId="1BD845C6" w14:textId="3B03B3DB" w:rsidR="00103CBF" w:rsidRPr="007E74C7" w:rsidRDefault="00322899" w:rsidP="007E74C7">
      <w:pPr>
        <w:ind w:firstLine="597"/>
        <w:jc w:val="both"/>
        <w:rPr>
          <w:bCs/>
          <w:szCs w:val="24"/>
        </w:rPr>
      </w:pPr>
      <w:r w:rsidRPr="005E194C">
        <w:rPr>
          <w:bCs/>
          <w:szCs w:val="24"/>
        </w:rPr>
        <w:t xml:space="preserve">  </w:t>
      </w:r>
      <w:r w:rsidR="007D603C">
        <w:rPr>
          <w:bCs/>
          <w:szCs w:val="24"/>
        </w:rPr>
        <w:t xml:space="preserve"> </w:t>
      </w:r>
    </w:p>
    <w:p w14:paraId="52F986F5" w14:textId="77777777" w:rsidR="00103CBF" w:rsidRDefault="00103CBF" w:rsidP="00103CBF">
      <w:pPr>
        <w:pStyle w:val="Default"/>
        <w:jc w:val="both"/>
        <w:rPr>
          <w:b/>
          <w:bCs/>
        </w:rPr>
      </w:pPr>
      <w:r w:rsidRPr="004E3C9A">
        <w:rPr>
          <w:b/>
          <w:bCs/>
        </w:rPr>
        <w:t xml:space="preserve">Pažintinė </w:t>
      </w:r>
      <w:r>
        <w:rPr>
          <w:b/>
          <w:bCs/>
        </w:rPr>
        <w:t>ir kultūrinė, projektinė veikla</w:t>
      </w:r>
    </w:p>
    <w:p w14:paraId="70E1C8A8" w14:textId="77777777" w:rsidR="00DB38E6" w:rsidRDefault="00DB38E6" w:rsidP="00103CBF">
      <w:pPr>
        <w:pStyle w:val="Default"/>
        <w:jc w:val="both"/>
        <w:rPr>
          <w:bCs/>
        </w:rPr>
      </w:pPr>
    </w:p>
    <w:p w14:paraId="44CE87B1" w14:textId="4BA57C6B" w:rsidR="00DB38E6" w:rsidRDefault="00DB38E6" w:rsidP="00DB38E6">
      <w:pPr>
        <w:pStyle w:val="Default"/>
        <w:ind w:firstLine="567"/>
        <w:jc w:val="both"/>
      </w:pPr>
      <w:r w:rsidRPr="00DB38E6">
        <w:t xml:space="preserve">Mokykla yra aktyvi </w:t>
      </w:r>
      <w:r>
        <w:t>eTwinning</w:t>
      </w:r>
      <w:r w:rsidRPr="00DB38E6">
        <w:t xml:space="preserve"> bei</w:t>
      </w:r>
      <w:r w:rsidR="002E1329">
        <w:t xml:space="preserve"> Erazmus</w:t>
      </w:r>
      <w:r w:rsidRPr="00DB38E6">
        <w:t xml:space="preserve">+ dalyvė. </w:t>
      </w:r>
      <w:r w:rsidR="002E1329">
        <w:t>Sėkmingai į</w:t>
      </w:r>
      <w:r>
        <w:t>gyvendinti</w:t>
      </w:r>
      <w:r w:rsidR="002E1329">
        <w:t xml:space="preserve"> </w:t>
      </w:r>
      <w:r>
        <w:t>tarptautiniai projektai:</w:t>
      </w:r>
      <w:r w:rsidRPr="00DB38E6">
        <w:t xml:space="preserve"> </w:t>
      </w:r>
      <w:r>
        <w:t xml:space="preserve">„Baltic Sky“, „We Want To Plant Trees“, </w:t>
      </w:r>
      <w:r w:rsidR="002E1329">
        <w:t>„My Dream Class“ ir kt.</w:t>
      </w:r>
      <w:r w:rsidR="002E1329" w:rsidRPr="002E1329">
        <w:t xml:space="preserve"> </w:t>
      </w:r>
      <w:r w:rsidR="002E1329">
        <w:t>Mokyklai</w:t>
      </w:r>
      <w:r w:rsidR="002E1329" w:rsidRPr="00DB38E6">
        <w:t xml:space="preserve"> suteikt</w:t>
      </w:r>
      <w:r w:rsidR="002E1329">
        <w:t>i</w:t>
      </w:r>
      <w:r w:rsidR="002E1329" w:rsidRPr="00DB38E6">
        <w:t xml:space="preserve"> Europos kokybės ženkleli</w:t>
      </w:r>
      <w:r w:rsidR="002E1329">
        <w:t>ai</w:t>
      </w:r>
      <w:r w:rsidR="002E1329" w:rsidRPr="00DB38E6">
        <w:t xml:space="preserve"> už </w:t>
      </w:r>
      <w:r w:rsidR="002E1329">
        <w:t>projektus</w:t>
      </w:r>
      <w:r w:rsidR="002E1329" w:rsidRPr="00DB38E6">
        <w:t xml:space="preserve"> „Susipažinkite su Europa ir mokyki</w:t>
      </w:r>
      <w:r w:rsidR="002E1329">
        <w:t xml:space="preserve">tės kalbų! Europos kalbų diena” bei „Artistic Solution to Global Problems”. Mokykla pripažinta lydere šiose srityse: skaitmeninės veiklos, el. saugumo veiklos, inovatyvių ir kūrybingų pedagoginių metodų, personalo tęstinio profesinio tobulėjimo skatinimo, personalo ir mokinių mokymosi bendradarbiaujant veiklų skatinimo, todėl progimnazijai suteiktas „eTwinning mokykla 2023-2024“ kokybės ženklelis. </w:t>
      </w:r>
    </w:p>
    <w:p w14:paraId="73A02BFC" w14:textId="77777777" w:rsidR="008B219D" w:rsidRDefault="008B219D" w:rsidP="00103CBF">
      <w:pPr>
        <w:jc w:val="both"/>
        <w:rPr>
          <w:b/>
          <w:bCs/>
          <w:color w:val="FF0000"/>
          <w:szCs w:val="24"/>
        </w:rPr>
      </w:pPr>
    </w:p>
    <w:p w14:paraId="29707E70" w14:textId="77777777" w:rsidR="008B219D" w:rsidRDefault="008B219D" w:rsidP="00103CBF">
      <w:pPr>
        <w:jc w:val="both"/>
        <w:rPr>
          <w:b/>
          <w:bCs/>
          <w:color w:val="FF0000"/>
          <w:szCs w:val="24"/>
        </w:rPr>
      </w:pPr>
    </w:p>
    <w:p w14:paraId="065025AD" w14:textId="390FAD1A" w:rsidR="00103CBF" w:rsidRDefault="00103CBF" w:rsidP="00103CBF">
      <w:pPr>
        <w:jc w:val="both"/>
        <w:rPr>
          <w:b/>
          <w:bCs/>
          <w:szCs w:val="24"/>
        </w:rPr>
      </w:pPr>
      <w:r w:rsidRPr="00914CE6">
        <w:rPr>
          <w:b/>
          <w:bCs/>
          <w:szCs w:val="24"/>
        </w:rPr>
        <w:t>Mokinių pa</w:t>
      </w:r>
      <w:r>
        <w:rPr>
          <w:b/>
          <w:bCs/>
          <w:szCs w:val="24"/>
        </w:rPr>
        <w:t>žangos ir pasiekimų vertinimas</w:t>
      </w:r>
    </w:p>
    <w:p w14:paraId="4BC21020" w14:textId="77777777" w:rsidR="00103CBF" w:rsidRDefault="00103CBF" w:rsidP="00103CBF">
      <w:pPr>
        <w:pStyle w:val="Betarp"/>
        <w:jc w:val="both"/>
        <w:rPr>
          <w:rFonts w:ascii="Times New Roman" w:hAnsi="Times New Roman" w:cs="Times New Roman"/>
          <w:sz w:val="24"/>
          <w:szCs w:val="24"/>
          <w:lang w:eastAsia="lt-LT"/>
        </w:rPr>
      </w:pPr>
    </w:p>
    <w:p w14:paraId="2282B058" w14:textId="77777777" w:rsidR="007E74C7" w:rsidRPr="008229EF" w:rsidRDefault="007E74C7" w:rsidP="007E74C7">
      <w:pPr>
        <w:shd w:val="clear" w:color="auto" w:fill="FFFFFF"/>
        <w:spacing w:line="240" w:lineRule="atLeast"/>
        <w:ind w:firstLine="567"/>
        <w:jc w:val="both"/>
        <w:rPr>
          <w:color w:val="000000"/>
          <w:lang w:eastAsia="lt-LT"/>
        </w:rPr>
      </w:pPr>
      <w:r w:rsidRPr="004F4E6C">
        <w:t>NMPP</w:t>
      </w:r>
      <w:r>
        <w:t xml:space="preserve"> parodė, kad 4-ų klasių mokinių skaitymo gebėjimai yra neblogi. Nėra nei vieno mokinio, nepasiekusio patenkinamo pasiekimų lygmens. Virš 72 proc. ketvirtokų pasiekė pagrindinį pasiekimų lygį. Matematikos patikrinimo rezultatai parodė, kad 2 mokiniai (4,3 proc.) nepasiekė patenkinamo lygmens (abu mokiniai yra specialiųjų ugdymosi poreikių). Silpniausios gebėjimo veiklos sritys: aukštesnieji mąstymo gebėjimai bei bendrosios problemų sprendimo strategijos. </w:t>
      </w:r>
    </w:p>
    <w:p w14:paraId="0AB3E668" w14:textId="77777777" w:rsidR="007E74C7" w:rsidRPr="004F4E6C" w:rsidRDefault="007E74C7" w:rsidP="007E74C7">
      <w:pPr>
        <w:jc w:val="both"/>
        <w:rPr>
          <w:szCs w:val="24"/>
        </w:rPr>
      </w:pPr>
      <w:r w:rsidRPr="004F4E6C">
        <w:t xml:space="preserve">8-okų NMPP lietuvių kalbos ir literatūros rezultatus vertiname gerai. Testą išlaikė visi aštuntokai Aukštesnįjį lygį pasiekė 7 mokiniai (12,72 proc.), pagrindinį – 29 mokiniai  (52,72 proc.), patenkinamą – 19 mokinių </w:t>
      </w:r>
      <w:r>
        <w:t>(34,</w:t>
      </w:r>
      <w:r w:rsidRPr="004F4E6C">
        <w:t>54 proc.). Daugiau kaip pusė mokinių pasiekė pagrindinį lygį.</w:t>
      </w:r>
      <w:r w:rsidRPr="004F4E6C">
        <w:rPr>
          <w:szCs w:val="24"/>
        </w:rPr>
        <w:t xml:space="preserve"> Matematikos patikrinimo rezultatus vertiname patenkinamai, nes I pusmečio rezultatai ir diagnostinių testų rezultatai rudenį buvo geresni.</w:t>
      </w:r>
      <w:r>
        <w:rPr>
          <w:szCs w:val="24"/>
        </w:rPr>
        <w:t xml:space="preserve"> U</w:t>
      </w:r>
      <w:r w:rsidRPr="003C081F">
        <w:rPr>
          <w:szCs w:val="24"/>
        </w:rPr>
        <w:t>gdymo kokybei gerinti</w:t>
      </w:r>
      <w:r>
        <w:rPr>
          <w:szCs w:val="24"/>
        </w:rPr>
        <w:t xml:space="preserve"> bei matematikos dalyko mokymui šiemet skirsime 1 val. matematikos moduliui 8 klasėje.</w:t>
      </w:r>
    </w:p>
    <w:p w14:paraId="6524670D" w14:textId="77777777" w:rsidR="00103CBF" w:rsidRDefault="00103CBF" w:rsidP="00103CBF">
      <w:pPr>
        <w:jc w:val="both"/>
        <w:rPr>
          <w:b/>
          <w:bCs/>
          <w:szCs w:val="24"/>
        </w:rPr>
      </w:pPr>
    </w:p>
    <w:p w14:paraId="4092426D" w14:textId="77777777" w:rsidR="00103CBF" w:rsidRDefault="00103CBF" w:rsidP="00103CBF">
      <w:pPr>
        <w:jc w:val="both"/>
        <w:rPr>
          <w:b/>
          <w:bCs/>
          <w:szCs w:val="24"/>
        </w:rPr>
      </w:pPr>
      <w:r w:rsidRPr="0067482D">
        <w:rPr>
          <w:b/>
          <w:bCs/>
          <w:szCs w:val="24"/>
        </w:rPr>
        <w:t>Neformalio</w:t>
      </w:r>
      <w:r>
        <w:rPr>
          <w:b/>
          <w:bCs/>
          <w:szCs w:val="24"/>
        </w:rPr>
        <w:t>jo vaikų švietimo organizavimas</w:t>
      </w:r>
    </w:p>
    <w:p w14:paraId="460B2E3B" w14:textId="633E6620" w:rsidR="00103CBF" w:rsidRDefault="00103CBF" w:rsidP="00103CBF"/>
    <w:p w14:paraId="359F50D2" w14:textId="42E726FB" w:rsidR="00784B5B" w:rsidRPr="00755863" w:rsidRDefault="00784B5B" w:rsidP="00784B5B">
      <w:pPr>
        <w:ind w:firstLine="567"/>
        <w:jc w:val="both"/>
        <w:rPr>
          <w:rStyle w:val="x193iq5w"/>
          <w:szCs w:val="24"/>
        </w:rPr>
      </w:pPr>
      <w:r w:rsidRPr="00755863">
        <w:rPr>
          <w:rStyle w:val="x193iq5w"/>
          <w:szCs w:val="24"/>
        </w:rPr>
        <w:t>Mokykloje veikė 20 neformalaus ugdymo būrelių. Metai buvo sėkmingi sportininkams: keturkovės varžybose mūsų mokyklos tiek mergaičių</w:t>
      </w:r>
      <w:r>
        <w:rPr>
          <w:rStyle w:val="x193iq5w"/>
          <w:szCs w:val="24"/>
        </w:rPr>
        <w:t>,</w:t>
      </w:r>
      <w:r w:rsidRPr="00755863">
        <w:rPr>
          <w:rStyle w:val="x193iq5w"/>
          <w:szCs w:val="24"/>
        </w:rPr>
        <w:t xml:space="preserve"> tiek berniukų komandos užėmė 2 vietas, </w:t>
      </w:r>
      <w:r w:rsidRPr="007313E9">
        <w:rPr>
          <w:szCs w:val="24"/>
          <w:lang w:eastAsia="lt-LT"/>
        </w:rPr>
        <w:t>Telšių rajono šachmatų čempionat</w:t>
      </w:r>
      <w:r w:rsidRPr="00755863">
        <w:rPr>
          <w:szCs w:val="24"/>
          <w:lang w:eastAsia="lt-LT"/>
        </w:rPr>
        <w:t xml:space="preserve">e iškovotos </w:t>
      </w:r>
      <w:r>
        <w:rPr>
          <w:szCs w:val="24"/>
          <w:lang w:eastAsia="lt-LT"/>
        </w:rPr>
        <w:t>5</w:t>
      </w:r>
      <w:r w:rsidRPr="00755863">
        <w:rPr>
          <w:szCs w:val="24"/>
          <w:lang w:eastAsia="lt-LT"/>
        </w:rPr>
        <w:t xml:space="preserve"> prizinės vietos, </w:t>
      </w:r>
      <w:r w:rsidRPr="00755863">
        <w:rPr>
          <w:szCs w:val="24"/>
        </w:rPr>
        <w:t xml:space="preserve">rajono mergaičių 3x3 krepšinio varžybose užimta 2 vieta. Trečiokų komanda dalyvavo Plungės A. Jucio progimnazijos organizuotame 3-4 klasių moksleivių TAG regbio turnyre, kuriame  užėmė </w:t>
      </w:r>
      <w:r>
        <w:rPr>
          <w:rStyle w:val="Grietas"/>
          <w:b w:val="0"/>
          <w:szCs w:val="24"/>
        </w:rPr>
        <w:t xml:space="preserve">4 </w:t>
      </w:r>
      <w:r w:rsidRPr="00755863">
        <w:rPr>
          <w:rStyle w:val="Grietas"/>
          <w:b w:val="0"/>
          <w:szCs w:val="24"/>
        </w:rPr>
        <w:t xml:space="preserve">vietą. </w:t>
      </w:r>
      <w:r>
        <w:rPr>
          <w:rStyle w:val="Grietas"/>
          <w:b w:val="0"/>
          <w:szCs w:val="24"/>
        </w:rPr>
        <w:t xml:space="preserve">Mokydamiesi skaitmeninio raštingumo ir programavimo įgūdžių pradinukai </w:t>
      </w:r>
      <w:r>
        <w:rPr>
          <w:rStyle w:val="x193iq5w"/>
          <w:szCs w:val="24"/>
        </w:rPr>
        <w:t>nupiešė ir animavo raides, išmoko programuoti Bec-boot robotukus.</w:t>
      </w:r>
      <w:r>
        <w:rPr>
          <w:szCs w:val="24"/>
        </w:rPr>
        <w:t xml:space="preserve"> </w:t>
      </w:r>
      <w:r>
        <w:rPr>
          <w:rStyle w:val="x193iq5w"/>
          <w:szCs w:val="24"/>
        </w:rPr>
        <w:t>B</w:t>
      </w:r>
      <w:r w:rsidRPr="00755863">
        <w:rPr>
          <w:rStyle w:val="x193iq5w"/>
          <w:szCs w:val="24"/>
        </w:rPr>
        <w:t>ūreli</w:t>
      </w:r>
      <w:r>
        <w:rPr>
          <w:rStyle w:val="x193iq5w"/>
          <w:szCs w:val="24"/>
        </w:rPr>
        <w:t xml:space="preserve">o </w:t>
      </w:r>
      <w:r w:rsidRPr="00755863">
        <w:rPr>
          <w:rStyle w:val="x193iq5w"/>
          <w:szCs w:val="24"/>
        </w:rPr>
        <w:t xml:space="preserve">„Knygų draugai“ nariai kartu </w:t>
      </w:r>
      <w:r>
        <w:rPr>
          <w:rStyle w:val="x193iq5w"/>
          <w:szCs w:val="24"/>
        </w:rPr>
        <w:t>su</w:t>
      </w:r>
      <w:r w:rsidRPr="00755863">
        <w:rPr>
          <w:rStyle w:val="x193iq5w"/>
          <w:szCs w:val="24"/>
        </w:rPr>
        <w:t xml:space="preserve"> būrelio „Vaizduoju pasaulį“ nariai</w:t>
      </w:r>
      <w:r>
        <w:rPr>
          <w:rStyle w:val="x193iq5w"/>
          <w:szCs w:val="24"/>
        </w:rPr>
        <w:t>s</w:t>
      </w:r>
      <w:r w:rsidRPr="00755863">
        <w:rPr>
          <w:rStyle w:val="x193iq5w"/>
          <w:szCs w:val="24"/>
        </w:rPr>
        <w:t xml:space="preserve"> vykdė projektą „Kuriame pasaką“. </w:t>
      </w:r>
      <w:r>
        <w:rPr>
          <w:rStyle w:val="x193iq5w"/>
          <w:szCs w:val="24"/>
        </w:rPr>
        <w:t>Sukurtas pluoštas pasakėlių, kurios buvo dar ir</w:t>
      </w:r>
      <w:r w:rsidRPr="00755863">
        <w:rPr>
          <w:rStyle w:val="x193iq5w"/>
          <w:szCs w:val="24"/>
        </w:rPr>
        <w:t xml:space="preserve"> iliustr</w:t>
      </w:r>
      <w:r>
        <w:rPr>
          <w:rStyle w:val="x193iq5w"/>
          <w:szCs w:val="24"/>
        </w:rPr>
        <w:t xml:space="preserve">uotos. Būrelio „Forma“ narys, 5-os klasės mokinys rajoninėje technologijų olimpiadoje užėmė 3 vietą. </w:t>
      </w:r>
    </w:p>
    <w:p w14:paraId="3E5A3ED0" w14:textId="2722CD88" w:rsidR="00103CBF" w:rsidRPr="007A16AB" w:rsidRDefault="00103CBF" w:rsidP="00103CBF">
      <w:pPr>
        <w:jc w:val="both"/>
        <w:rPr>
          <w:szCs w:val="24"/>
        </w:rPr>
      </w:pPr>
    </w:p>
    <w:p w14:paraId="272897C4" w14:textId="77777777" w:rsidR="00103CBF" w:rsidRPr="00290C5C" w:rsidRDefault="00103CBF" w:rsidP="00103CBF">
      <w:pPr>
        <w:jc w:val="both"/>
        <w:rPr>
          <w:b/>
          <w:bCs/>
          <w:szCs w:val="24"/>
        </w:rPr>
      </w:pPr>
      <w:r w:rsidRPr="00290C5C">
        <w:rPr>
          <w:b/>
          <w:bCs/>
          <w:szCs w:val="24"/>
        </w:rPr>
        <w:t>Sėkmingiausios veiklos</w:t>
      </w:r>
    </w:p>
    <w:p w14:paraId="5B530AC0" w14:textId="77777777" w:rsidR="00103CBF" w:rsidRDefault="00103CBF" w:rsidP="00103CBF">
      <w:pPr>
        <w:pStyle w:val="Betarp"/>
        <w:ind w:firstLine="567"/>
        <w:jc w:val="both"/>
        <w:rPr>
          <w:szCs w:val="24"/>
        </w:rPr>
      </w:pPr>
      <w:r>
        <w:rPr>
          <w:szCs w:val="24"/>
        </w:rPr>
        <w:t xml:space="preserve">   </w:t>
      </w:r>
    </w:p>
    <w:p w14:paraId="58FE8E65" w14:textId="56BC88AC" w:rsidR="008526B8" w:rsidRPr="009D4BC1" w:rsidRDefault="009D4BC1" w:rsidP="009D4BC1">
      <w:pPr>
        <w:ind w:firstLine="567"/>
        <w:jc w:val="both"/>
        <w:rPr>
          <w:color w:val="000000"/>
          <w:szCs w:val="24"/>
          <w:lang w:eastAsia="lt-LT"/>
        </w:rPr>
      </w:pPr>
      <w:r w:rsidRPr="00C5393C">
        <w:rPr>
          <w:szCs w:val="24"/>
        </w:rPr>
        <w:t xml:space="preserve">Per visus metus mokiniai dalyvavo įvairiuose konkursuose bei olimpiadose. Džiugino laimėjimai: respublikiniame piešinių konkurse „Interneto trolis“ 1 kl. mokinė užėmė 1 vietą, </w:t>
      </w:r>
      <w:r w:rsidRPr="00C5393C">
        <w:rPr>
          <w:color w:val="000000"/>
          <w:szCs w:val="24"/>
          <w:lang w:eastAsia="lt-LT"/>
        </w:rPr>
        <w:t xml:space="preserve">7-ojoje STEAM (gamtos mokslų-biologijos) olimpiadoje laimėtos 2-a ir 3-ia vietos, </w:t>
      </w:r>
      <w:r w:rsidRPr="00C5393C">
        <w:rPr>
          <w:szCs w:val="24"/>
        </w:rPr>
        <w:t>geografijos rajoninėje olimpiadoje</w:t>
      </w:r>
      <w:r>
        <w:rPr>
          <w:szCs w:val="24"/>
        </w:rPr>
        <w:t xml:space="preserve"> „Mano gaublys“</w:t>
      </w:r>
      <w:r w:rsidRPr="00C5393C">
        <w:rPr>
          <w:szCs w:val="24"/>
        </w:rPr>
        <w:t xml:space="preserve"> laimėtos 7-ios prizinės vietos, 1-4 kl. mokinių dailyraščio konkurse „Aš ir Lietuva“ 2 vieta, XVI biologijos olimpiadoje iškovotos dvi pirmosios vietos, </w:t>
      </w:r>
      <w:r w:rsidRPr="00C5393C">
        <w:rPr>
          <w:color w:val="000000"/>
          <w:szCs w:val="24"/>
          <w:lang w:eastAsia="lt-LT"/>
        </w:rPr>
        <w:t>respublikiniame 7-8 klasių da</w:t>
      </w:r>
      <w:r>
        <w:rPr>
          <w:color w:val="000000"/>
          <w:szCs w:val="24"/>
          <w:lang w:eastAsia="lt-LT"/>
        </w:rPr>
        <w:t>ilės ir matematikos konkurse „Matematika tautinėje juostoje“</w:t>
      </w:r>
      <w:r w:rsidRPr="00C5393C">
        <w:rPr>
          <w:color w:val="000000"/>
          <w:szCs w:val="24"/>
          <w:lang w:eastAsia="lt-LT"/>
        </w:rPr>
        <w:t xml:space="preserve"> užimta 1-oji vieta, </w:t>
      </w:r>
      <w:r w:rsidRPr="00C5393C">
        <w:rPr>
          <w:szCs w:val="24"/>
        </w:rPr>
        <w:t>Paži</w:t>
      </w:r>
      <w:r>
        <w:rPr>
          <w:szCs w:val="24"/>
        </w:rPr>
        <w:t>ntinės žuvininkystės programos „Išauginti Europos Sąjungoje“</w:t>
      </w:r>
      <w:r w:rsidRPr="00C5393C">
        <w:rPr>
          <w:szCs w:val="24"/>
        </w:rPr>
        <w:t xml:space="preserve"> respublikiniame kūrybinių darbų konkurse mokyklos mokiniams skirta 2-oji vieta, 5-ų klasių mokinių komanda konkurse </w:t>
      </w:r>
      <w:r w:rsidRPr="00C5393C">
        <w:rPr>
          <w:color w:val="000000"/>
          <w:szCs w:val="24"/>
          <w:lang w:eastAsia="lt-LT"/>
        </w:rPr>
        <w:t>„Telšių rajono istorijos žinovai 2023“ laimėjo 1-ąją vietą.</w:t>
      </w:r>
      <w:r>
        <w:rPr>
          <w:color w:val="000000"/>
          <w:szCs w:val="24"/>
          <w:lang w:eastAsia="lt-LT"/>
        </w:rPr>
        <w:t xml:space="preserve"> Raštingiausia rajono mokine tapo mokyklos penktokė. </w:t>
      </w:r>
      <w:r w:rsidR="008526B8" w:rsidRPr="006C5A31">
        <w:rPr>
          <w:szCs w:val="24"/>
        </w:rPr>
        <w:t>Regioniniame žemaitiškos kūrybos ir žemaitiškų skaitymų konkurse „Rokoukemies ėr korkem žemaitėška“ 8-os klasės kūrėja sueiliavo ilgą eilėraštį savo tarme „Rudou“</w:t>
      </w:r>
      <w:r>
        <w:rPr>
          <w:szCs w:val="24"/>
        </w:rPr>
        <w:t xml:space="preserve">. </w:t>
      </w:r>
      <w:r w:rsidR="008526B8" w:rsidRPr="006C5A31">
        <w:rPr>
          <w:szCs w:val="24"/>
        </w:rPr>
        <w:t>Už kūrinį mokinei atiteko I-oji vieta ir piniginė premija.</w:t>
      </w:r>
      <w:r w:rsidR="008526B8">
        <w:rPr>
          <w:szCs w:val="24"/>
        </w:rPr>
        <w:t xml:space="preserve"> </w:t>
      </w:r>
      <w:r w:rsidR="008526B8" w:rsidRPr="006C5A31">
        <w:rPr>
          <w:szCs w:val="24"/>
        </w:rPr>
        <w:t xml:space="preserve">Mokslo metus vainikavo padėkos šventė – nominacijų popietė </w:t>
      </w:r>
      <w:r w:rsidR="008526B8" w:rsidRPr="006C5A31">
        <w:rPr>
          <w:rStyle w:val="Grietas"/>
          <w:b w:val="0"/>
          <w:szCs w:val="24"/>
        </w:rPr>
        <w:t>„METŲ MOKINYS – 2023“, kuriame pagerbti įvairiose srityse nusipelnę mokiniai.</w:t>
      </w:r>
    </w:p>
    <w:p w14:paraId="08442B7F" w14:textId="24FBE1FC" w:rsidR="001F3F9F" w:rsidRDefault="001F3F9F" w:rsidP="001F3F9F">
      <w:pPr>
        <w:ind w:firstLine="567"/>
        <w:jc w:val="both"/>
        <w:rPr>
          <w:szCs w:val="24"/>
        </w:rPr>
      </w:pPr>
    </w:p>
    <w:p w14:paraId="3A455272" w14:textId="77777777" w:rsidR="001F3F9F" w:rsidRDefault="001F3F9F" w:rsidP="001F3F9F">
      <w:pPr>
        <w:jc w:val="center"/>
        <w:rPr>
          <w:b/>
          <w:bCs/>
          <w:szCs w:val="24"/>
        </w:rPr>
      </w:pPr>
      <w:r>
        <w:rPr>
          <w:b/>
          <w:bCs/>
          <w:szCs w:val="24"/>
        </w:rPr>
        <w:t>I SKYRIUS</w:t>
      </w:r>
    </w:p>
    <w:p w14:paraId="1078B8CF" w14:textId="77777777" w:rsidR="001F3F9F" w:rsidRDefault="001F3F9F" w:rsidP="001F3F9F">
      <w:pPr>
        <w:jc w:val="center"/>
        <w:rPr>
          <w:b/>
          <w:bCs/>
          <w:szCs w:val="24"/>
        </w:rPr>
      </w:pPr>
      <w:r>
        <w:rPr>
          <w:b/>
          <w:bCs/>
          <w:szCs w:val="24"/>
        </w:rPr>
        <w:t>BENDROSIOS NUOSTATOS</w:t>
      </w:r>
    </w:p>
    <w:p w14:paraId="02568511" w14:textId="77777777" w:rsidR="001F3F9F" w:rsidRDefault="001F3F9F" w:rsidP="001F3F9F">
      <w:pPr>
        <w:ind w:firstLine="567"/>
        <w:jc w:val="both"/>
        <w:rPr>
          <w:szCs w:val="24"/>
        </w:rPr>
      </w:pPr>
    </w:p>
    <w:p w14:paraId="4C3B8291" w14:textId="01631DFF" w:rsidR="001F3F9F" w:rsidRDefault="001F3F9F" w:rsidP="001F3F9F">
      <w:pPr>
        <w:ind w:firstLine="567"/>
        <w:jc w:val="both"/>
        <w:rPr>
          <w:szCs w:val="24"/>
        </w:rPr>
      </w:pPr>
      <w:r>
        <w:rPr>
          <w:szCs w:val="24"/>
        </w:rPr>
        <w:t xml:space="preserve">1. </w:t>
      </w:r>
      <w:r w:rsidR="00BF7A42">
        <w:rPr>
          <w:szCs w:val="24"/>
        </w:rPr>
        <w:t xml:space="preserve">Telšių „Germanto“ progimnazijos ugdymo planas reglamentuoja </w:t>
      </w:r>
      <w:r>
        <w:rPr>
          <w:szCs w:val="24"/>
        </w:rPr>
        <w:t xml:space="preserve">2023–2024 mokslo metų pradinio, pagrindinio </w:t>
      </w:r>
      <w:r w:rsidR="00BF7A42">
        <w:rPr>
          <w:szCs w:val="24"/>
        </w:rPr>
        <w:t xml:space="preserve">ugdymo pirmosios dalies programų </w:t>
      </w:r>
      <w:r>
        <w:rPr>
          <w:szCs w:val="24"/>
        </w:rPr>
        <w:t>įgyvendinimą.</w:t>
      </w:r>
    </w:p>
    <w:p w14:paraId="220CC0A8" w14:textId="4C5F047D" w:rsidR="001F3F9F" w:rsidRDefault="001F3F9F" w:rsidP="001F3F9F">
      <w:pPr>
        <w:ind w:firstLine="567"/>
        <w:jc w:val="both"/>
        <w:rPr>
          <w:szCs w:val="24"/>
        </w:rPr>
      </w:pPr>
      <w:r>
        <w:rPr>
          <w:szCs w:val="24"/>
        </w:rPr>
        <w:t xml:space="preserve">2. </w:t>
      </w:r>
      <w:r w:rsidR="00BF7A42">
        <w:rPr>
          <w:szCs w:val="24"/>
        </w:rPr>
        <w:t>U</w:t>
      </w:r>
      <w:r>
        <w:rPr>
          <w:szCs w:val="24"/>
        </w:rPr>
        <w:t>gdymo plan</w:t>
      </w:r>
      <w:r w:rsidR="00BF7A42">
        <w:rPr>
          <w:szCs w:val="24"/>
        </w:rPr>
        <w:t>o</w:t>
      </w:r>
      <w:r>
        <w:rPr>
          <w:szCs w:val="24"/>
        </w:rPr>
        <w:t xml:space="preserve"> tikslas – apibrėžti pagrindinius reikalavimus ugdymo procesui organizuoti, sudarant galimybes kiekvienam mokiniui siekti asmeninės pažangos ir įgyti mokymuisi visą gyvenimą būtinų kompetencijų. </w:t>
      </w:r>
    </w:p>
    <w:p w14:paraId="5E47BE8D" w14:textId="0A39FB5D" w:rsidR="001F3F9F" w:rsidRDefault="001F3F9F" w:rsidP="001F3F9F">
      <w:pPr>
        <w:ind w:firstLine="567"/>
        <w:jc w:val="both"/>
        <w:rPr>
          <w:szCs w:val="24"/>
        </w:rPr>
      </w:pPr>
      <w:r>
        <w:rPr>
          <w:szCs w:val="24"/>
        </w:rPr>
        <w:t xml:space="preserve">3. </w:t>
      </w:r>
      <w:r w:rsidR="00BF7A42">
        <w:rPr>
          <w:szCs w:val="24"/>
        </w:rPr>
        <w:t>U</w:t>
      </w:r>
      <w:r>
        <w:rPr>
          <w:szCs w:val="24"/>
        </w:rPr>
        <w:t>gdymo plan</w:t>
      </w:r>
      <w:r w:rsidR="00BF7A42">
        <w:rPr>
          <w:szCs w:val="24"/>
        </w:rPr>
        <w:t>o</w:t>
      </w:r>
      <w:r>
        <w:rPr>
          <w:szCs w:val="24"/>
        </w:rPr>
        <w:t xml:space="preserve"> uždaviniai:</w:t>
      </w:r>
    </w:p>
    <w:p w14:paraId="0166190B" w14:textId="77777777" w:rsidR="001F3F9F" w:rsidRDefault="001F3F9F" w:rsidP="001F3F9F">
      <w:pPr>
        <w:ind w:firstLine="567"/>
        <w:jc w:val="both"/>
        <w:rPr>
          <w:szCs w:val="24"/>
        </w:rPr>
      </w:pPr>
      <w:r>
        <w:rPr>
          <w:szCs w:val="24"/>
        </w:rPr>
        <w:lastRenderedPageBreak/>
        <w:t>3.1. nurodyti minimalų privalomą pamokų skaičių, skirtą ugdymo programoms įgyvendinti;</w:t>
      </w:r>
    </w:p>
    <w:p w14:paraId="44DB6B1A" w14:textId="77777777" w:rsidR="001F3F9F" w:rsidRDefault="001F3F9F" w:rsidP="001F3F9F">
      <w:pPr>
        <w:ind w:firstLine="567"/>
        <w:jc w:val="both"/>
        <w:rPr>
          <w:szCs w:val="24"/>
        </w:rPr>
      </w:pPr>
      <w:r>
        <w:rPr>
          <w:szCs w:val="24"/>
        </w:rPr>
        <w:t xml:space="preserve">3.2. pateikti esmines nuostatas ugdymo procesui mokykloje organizuoti. </w:t>
      </w:r>
    </w:p>
    <w:p w14:paraId="3764C941" w14:textId="77777777" w:rsidR="001F3F9F" w:rsidRDefault="001F3F9F" w:rsidP="001F3F9F">
      <w:pPr>
        <w:ind w:firstLine="567"/>
        <w:jc w:val="both"/>
        <w:rPr>
          <w:szCs w:val="24"/>
        </w:rPr>
      </w:pPr>
    </w:p>
    <w:p w14:paraId="3089859A" w14:textId="77777777" w:rsidR="001F3F9F" w:rsidRDefault="001F3F9F" w:rsidP="001F3F9F">
      <w:pPr>
        <w:jc w:val="center"/>
        <w:rPr>
          <w:b/>
          <w:bCs/>
          <w:szCs w:val="24"/>
        </w:rPr>
      </w:pPr>
      <w:r>
        <w:rPr>
          <w:b/>
          <w:bCs/>
          <w:szCs w:val="24"/>
        </w:rPr>
        <w:t>II SKYRIUS</w:t>
      </w:r>
    </w:p>
    <w:p w14:paraId="26D72742" w14:textId="77777777" w:rsidR="001F3F9F" w:rsidRDefault="001F3F9F" w:rsidP="001F3F9F">
      <w:pPr>
        <w:jc w:val="center"/>
        <w:rPr>
          <w:b/>
          <w:bCs/>
          <w:szCs w:val="24"/>
        </w:rPr>
      </w:pPr>
      <w:r>
        <w:rPr>
          <w:b/>
          <w:bCs/>
          <w:szCs w:val="24"/>
        </w:rPr>
        <w:t>UGDYMO PROCESO ORGANIZAVIMAS</w:t>
      </w:r>
    </w:p>
    <w:p w14:paraId="2709DF4D" w14:textId="77777777" w:rsidR="001F3F9F" w:rsidRDefault="001F3F9F" w:rsidP="001F3F9F">
      <w:pPr>
        <w:jc w:val="center"/>
        <w:rPr>
          <w:b/>
          <w:szCs w:val="24"/>
        </w:rPr>
      </w:pPr>
    </w:p>
    <w:p w14:paraId="40C85C06" w14:textId="77777777" w:rsidR="001F3F9F" w:rsidRDefault="001F3F9F" w:rsidP="001F3F9F">
      <w:pPr>
        <w:jc w:val="center"/>
        <w:rPr>
          <w:b/>
          <w:bCs/>
          <w:szCs w:val="24"/>
        </w:rPr>
      </w:pPr>
      <w:r>
        <w:rPr>
          <w:b/>
          <w:bCs/>
          <w:szCs w:val="24"/>
        </w:rPr>
        <w:t>PIRMASIS SKIRSNIS</w:t>
      </w:r>
    </w:p>
    <w:p w14:paraId="617F1DDB" w14:textId="77777777" w:rsidR="001F3F9F" w:rsidRDefault="001F3F9F" w:rsidP="001F3F9F">
      <w:pPr>
        <w:jc w:val="center"/>
        <w:rPr>
          <w:b/>
          <w:szCs w:val="24"/>
        </w:rPr>
      </w:pPr>
      <w:r>
        <w:rPr>
          <w:b/>
          <w:szCs w:val="24"/>
        </w:rPr>
        <w:t>MOKSLO METŲ TRUKMĖ IR STRUKTŪRA</w:t>
      </w:r>
    </w:p>
    <w:p w14:paraId="64A945EE" w14:textId="77777777" w:rsidR="001F3F9F" w:rsidRDefault="001F3F9F" w:rsidP="001F3F9F">
      <w:pPr>
        <w:shd w:val="clear" w:color="auto" w:fill="FFFFFF"/>
        <w:ind w:firstLine="567"/>
        <w:jc w:val="center"/>
        <w:rPr>
          <w:b/>
          <w:bCs/>
          <w:szCs w:val="24"/>
        </w:rPr>
      </w:pPr>
    </w:p>
    <w:p w14:paraId="7A3E4109" w14:textId="38900519" w:rsidR="001F3F9F" w:rsidRDefault="00BF7A42" w:rsidP="00BF7A42">
      <w:pPr>
        <w:ind w:firstLine="567"/>
        <w:jc w:val="both"/>
        <w:rPr>
          <w:szCs w:val="24"/>
        </w:rPr>
      </w:pPr>
      <w:r>
        <w:rPr>
          <w:szCs w:val="24"/>
        </w:rPr>
        <w:t>4</w:t>
      </w:r>
      <w:r w:rsidR="001F3F9F">
        <w:rPr>
          <w:szCs w:val="24"/>
        </w:rPr>
        <w:t xml:space="preserve">. </w:t>
      </w:r>
      <w:r>
        <w:rPr>
          <w:szCs w:val="24"/>
        </w:rPr>
        <w:t>Ugdymo organizavimas 2023–2024 mokslo metais:</w:t>
      </w:r>
    </w:p>
    <w:p w14:paraId="3DB8C7C6" w14:textId="77777777" w:rsidR="00BF7A42" w:rsidRDefault="00BF7A42" w:rsidP="001F3F9F">
      <w:pPr>
        <w:ind w:firstLine="567"/>
        <w:jc w:val="both"/>
        <w:rPr>
          <w:szCs w:val="24"/>
        </w:rPr>
      </w:pPr>
      <w:r>
        <w:rPr>
          <w:szCs w:val="24"/>
        </w:rPr>
        <w:t>5</w:t>
      </w:r>
      <w:r w:rsidR="001F3F9F">
        <w:rPr>
          <w:szCs w:val="24"/>
        </w:rPr>
        <w:t xml:space="preserve">. 2023–2024 mokslo metų pradžia – 2023 m. rugsėjo 1 d. </w:t>
      </w:r>
    </w:p>
    <w:p w14:paraId="4151FC51" w14:textId="44B19D7B" w:rsidR="001F3F9F" w:rsidRDefault="00BF7A42" w:rsidP="001F3F9F">
      <w:pPr>
        <w:ind w:firstLine="567"/>
        <w:jc w:val="both"/>
        <w:rPr>
          <w:szCs w:val="24"/>
        </w:rPr>
      </w:pPr>
      <w:r>
        <w:rPr>
          <w:szCs w:val="24"/>
        </w:rPr>
        <w:t xml:space="preserve">6. </w:t>
      </w:r>
      <w:r w:rsidR="001F3F9F">
        <w:rPr>
          <w:szCs w:val="24"/>
        </w:rPr>
        <w:t xml:space="preserve">Ugdymo proceso trukmė dienomis pagal ugdymo programas: </w:t>
      </w:r>
    </w:p>
    <w:p w14:paraId="0149879F" w14:textId="19C8A714" w:rsidR="001F3F9F" w:rsidRDefault="00BF7A42" w:rsidP="001F3F9F">
      <w:pPr>
        <w:ind w:firstLine="567"/>
        <w:jc w:val="both"/>
        <w:rPr>
          <w:szCs w:val="24"/>
        </w:rPr>
      </w:pPr>
      <w:r>
        <w:rPr>
          <w:szCs w:val="24"/>
        </w:rPr>
        <w:t>6</w:t>
      </w:r>
      <w:r w:rsidR="001F3F9F">
        <w:rPr>
          <w:szCs w:val="24"/>
        </w:rPr>
        <w:t>.1. pradinio ugdymo programa – 175 d.;</w:t>
      </w:r>
    </w:p>
    <w:p w14:paraId="7CE48A37" w14:textId="593D0905" w:rsidR="001F3F9F" w:rsidRDefault="00BF7A42" w:rsidP="001F3F9F">
      <w:pPr>
        <w:shd w:val="clear" w:color="auto" w:fill="FFFFFF"/>
        <w:ind w:firstLine="567"/>
        <w:jc w:val="both"/>
        <w:rPr>
          <w:szCs w:val="24"/>
        </w:rPr>
      </w:pPr>
      <w:r>
        <w:rPr>
          <w:szCs w:val="24"/>
        </w:rPr>
        <w:t>6</w:t>
      </w:r>
      <w:r w:rsidR="001F3F9F">
        <w:rPr>
          <w:szCs w:val="24"/>
        </w:rPr>
        <w:t xml:space="preserve">.2. pagrindinio ugdymo </w:t>
      </w:r>
      <w:r>
        <w:rPr>
          <w:szCs w:val="24"/>
        </w:rPr>
        <w:t>pirmosios dalies programa</w:t>
      </w:r>
      <w:r w:rsidR="003E43F4">
        <w:rPr>
          <w:szCs w:val="24"/>
        </w:rPr>
        <w:t xml:space="preserve"> </w:t>
      </w:r>
      <w:r w:rsidR="001F3F9F">
        <w:rPr>
          <w:szCs w:val="24"/>
        </w:rPr>
        <w:t>– 185 d.;</w:t>
      </w:r>
    </w:p>
    <w:p w14:paraId="5A573114" w14:textId="54179D3F" w:rsidR="001F3F9F" w:rsidRDefault="003E43F4" w:rsidP="001F3F9F">
      <w:pPr>
        <w:shd w:val="clear" w:color="auto" w:fill="FFFFFF"/>
        <w:ind w:firstLine="567"/>
        <w:jc w:val="both"/>
        <w:rPr>
          <w:szCs w:val="24"/>
        </w:rPr>
      </w:pPr>
      <w:r>
        <w:rPr>
          <w:szCs w:val="24"/>
        </w:rPr>
        <w:t>6</w:t>
      </w:r>
      <w:r w:rsidR="001F3F9F">
        <w:rPr>
          <w:szCs w:val="24"/>
        </w:rPr>
        <w:t>.</w:t>
      </w:r>
      <w:r>
        <w:rPr>
          <w:szCs w:val="24"/>
        </w:rPr>
        <w:t>3</w:t>
      </w:r>
      <w:r w:rsidR="001F3F9F">
        <w:rPr>
          <w:szCs w:val="24"/>
        </w:rPr>
        <w:t>. atostogos ugdymo procese:</w:t>
      </w:r>
    </w:p>
    <w:p w14:paraId="28F85F6B" w14:textId="77777777" w:rsidR="003E43F4" w:rsidRDefault="003E43F4" w:rsidP="001F3F9F">
      <w:pPr>
        <w:shd w:val="clear" w:color="auto" w:fill="FFFFFF"/>
        <w:ind w:firstLine="567"/>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518"/>
      </w:tblGrid>
      <w:tr w:rsidR="001F3F9F" w:rsidRPr="008B219D" w14:paraId="7748BBEA" w14:textId="77777777" w:rsidTr="0050202D">
        <w:trPr>
          <w:jc w:val="center"/>
        </w:trPr>
        <w:tc>
          <w:tcPr>
            <w:tcW w:w="3157" w:type="dxa"/>
          </w:tcPr>
          <w:p w14:paraId="5E02C50C" w14:textId="77777777" w:rsidR="001F3F9F" w:rsidRPr="008B219D" w:rsidRDefault="001F3F9F" w:rsidP="00D623D3">
            <w:pPr>
              <w:ind w:left="-112" w:firstLine="112"/>
              <w:rPr>
                <w:szCs w:val="24"/>
              </w:rPr>
            </w:pPr>
            <w:r w:rsidRPr="008B219D">
              <w:rPr>
                <w:szCs w:val="24"/>
              </w:rPr>
              <w:t>Rudens atostogos</w:t>
            </w:r>
          </w:p>
        </w:tc>
        <w:tc>
          <w:tcPr>
            <w:tcW w:w="6626" w:type="dxa"/>
          </w:tcPr>
          <w:p w14:paraId="2B4E5612" w14:textId="77777777" w:rsidR="001F3F9F" w:rsidRPr="008B219D" w:rsidRDefault="001F3F9F" w:rsidP="00D623D3">
            <w:pPr>
              <w:ind w:firstLine="7"/>
              <w:jc w:val="both"/>
              <w:rPr>
                <w:szCs w:val="24"/>
              </w:rPr>
            </w:pPr>
            <w:r w:rsidRPr="008B219D">
              <w:rPr>
                <w:szCs w:val="24"/>
              </w:rPr>
              <w:t>2023 m. spalio 30 d. – 2023 m. lapkričio 3 d.</w:t>
            </w:r>
          </w:p>
        </w:tc>
      </w:tr>
      <w:tr w:rsidR="001F3F9F" w:rsidRPr="008B219D" w14:paraId="6622603B" w14:textId="77777777" w:rsidTr="0050202D">
        <w:trPr>
          <w:jc w:val="center"/>
        </w:trPr>
        <w:tc>
          <w:tcPr>
            <w:tcW w:w="3157" w:type="dxa"/>
          </w:tcPr>
          <w:p w14:paraId="3C5DF5DF" w14:textId="77777777" w:rsidR="001F3F9F" w:rsidRPr="008B219D" w:rsidRDefault="001F3F9F" w:rsidP="00D623D3">
            <w:pPr>
              <w:rPr>
                <w:szCs w:val="24"/>
              </w:rPr>
            </w:pPr>
            <w:r w:rsidRPr="008B219D">
              <w:rPr>
                <w:szCs w:val="24"/>
              </w:rPr>
              <w:t>Žiemos (Kalėdų) atostogos</w:t>
            </w:r>
          </w:p>
        </w:tc>
        <w:tc>
          <w:tcPr>
            <w:tcW w:w="6626" w:type="dxa"/>
          </w:tcPr>
          <w:p w14:paraId="7BAE3B35" w14:textId="77777777" w:rsidR="001F3F9F" w:rsidRPr="008B219D" w:rsidRDefault="001F3F9F" w:rsidP="00D623D3">
            <w:pPr>
              <w:ind w:firstLine="7"/>
              <w:jc w:val="both"/>
              <w:rPr>
                <w:szCs w:val="24"/>
              </w:rPr>
            </w:pPr>
            <w:r w:rsidRPr="008B219D">
              <w:rPr>
                <w:szCs w:val="24"/>
              </w:rPr>
              <w:t>2023 m. gruodžio 27 d. – 2024 m. sausio 5 d.</w:t>
            </w:r>
          </w:p>
        </w:tc>
      </w:tr>
      <w:tr w:rsidR="001F3F9F" w:rsidRPr="008B219D" w14:paraId="22BE9547" w14:textId="77777777" w:rsidTr="0050202D">
        <w:trPr>
          <w:jc w:val="center"/>
        </w:trPr>
        <w:tc>
          <w:tcPr>
            <w:tcW w:w="3157" w:type="dxa"/>
          </w:tcPr>
          <w:p w14:paraId="4FD29A90" w14:textId="77777777" w:rsidR="001F3F9F" w:rsidRPr="008B219D" w:rsidRDefault="001F3F9F" w:rsidP="00D623D3">
            <w:pPr>
              <w:rPr>
                <w:szCs w:val="24"/>
              </w:rPr>
            </w:pPr>
            <w:r w:rsidRPr="008B219D">
              <w:rPr>
                <w:szCs w:val="24"/>
              </w:rPr>
              <w:t>Žiemos atostogos</w:t>
            </w:r>
          </w:p>
        </w:tc>
        <w:tc>
          <w:tcPr>
            <w:tcW w:w="6626" w:type="dxa"/>
          </w:tcPr>
          <w:p w14:paraId="5D806C10" w14:textId="77777777" w:rsidR="001F3F9F" w:rsidRPr="008B219D" w:rsidRDefault="001F3F9F" w:rsidP="00D623D3">
            <w:pPr>
              <w:ind w:firstLine="7"/>
              <w:jc w:val="both"/>
              <w:rPr>
                <w:szCs w:val="24"/>
              </w:rPr>
            </w:pPr>
            <w:r w:rsidRPr="008B219D">
              <w:rPr>
                <w:szCs w:val="24"/>
              </w:rPr>
              <w:t>2024 m. vasario 19 d. – 2024 m. vasario 23 d.</w:t>
            </w:r>
          </w:p>
        </w:tc>
      </w:tr>
      <w:tr w:rsidR="001F3F9F" w:rsidRPr="008B219D" w14:paraId="7B184334" w14:textId="77777777" w:rsidTr="0050202D">
        <w:trPr>
          <w:jc w:val="center"/>
        </w:trPr>
        <w:tc>
          <w:tcPr>
            <w:tcW w:w="3157" w:type="dxa"/>
          </w:tcPr>
          <w:p w14:paraId="04719B1D" w14:textId="77777777" w:rsidR="001F3F9F" w:rsidRPr="008B219D" w:rsidRDefault="001F3F9F" w:rsidP="00D623D3">
            <w:pPr>
              <w:rPr>
                <w:szCs w:val="24"/>
              </w:rPr>
            </w:pPr>
            <w:r w:rsidRPr="008B219D">
              <w:rPr>
                <w:szCs w:val="24"/>
              </w:rPr>
              <w:t>Pavasario (Velykų) atostogos</w:t>
            </w:r>
          </w:p>
        </w:tc>
        <w:tc>
          <w:tcPr>
            <w:tcW w:w="6626" w:type="dxa"/>
            <w:shd w:val="clear" w:color="auto" w:fill="auto"/>
          </w:tcPr>
          <w:p w14:paraId="1558649B" w14:textId="77777777" w:rsidR="001F3F9F" w:rsidRPr="008B219D" w:rsidRDefault="001F3F9F" w:rsidP="00D623D3">
            <w:pPr>
              <w:jc w:val="both"/>
              <w:rPr>
                <w:szCs w:val="24"/>
              </w:rPr>
            </w:pPr>
            <w:r w:rsidRPr="008B219D">
              <w:rPr>
                <w:szCs w:val="24"/>
              </w:rPr>
              <w:t>2024 m. balandžio 2 d. – 2024 m. balandžio 5 d.</w:t>
            </w:r>
          </w:p>
        </w:tc>
      </w:tr>
    </w:tbl>
    <w:p w14:paraId="255D6E71" w14:textId="5520008B" w:rsidR="001F3F9F" w:rsidRDefault="001F3F9F" w:rsidP="003E43F4">
      <w:pPr>
        <w:jc w:val="both"/>
        <w:rPr>
          <w:rFonts w:eastAsia="MS Mincho"/>
          <w:szCs w:val="24"/>
          <w:lang w:eastAsia="ar-SA"/>
        </w:rPr>
      </w:pPr>
    </w:p>
    <w:p w14:paraId="47C1C44A" w14:textId="2C97C57E" w:rsidR="003E43F4" w:rsidRDefault="003E43F4" w:rsidP="003E43F4">
      <w:pPr>
        <w:ind w:firstLine="567"/>
        <w:jc w:val="both"/>
        <w:rPr>
          <w:rFonts w:eastAsia="MS Mincho"/>
          <w:szCs w:val="24"/>
          <w:lang w:eastAsia="ar-SA"/>
        </w:rPr>
      </w:pPr>
      <w:r>
        <w:rPr>
          <w:rFonts w:eastAsia="MS Mincho"/>
          <w:szCs w:val="24"/>
          <w:lang w:eastAsia="ar-SA"/>
        </w:rPr>
        <w:t>7. Ugdymo procesas skirstomas pusmečiais:</w:t>
      </w:r>
    </w:p>
    <w:p w14:paraId="3D9F1742" w14:textId="77777777" w:rsidR="003E43F4" w:rsidRDefault="003E43F4" w:rsidP="003E43F4">
      <w:pPr>
        <w:ind w:firstLine="567"/>
        <w:jc w:val="both"/>
        <w:rPr>
          <w:rFonts w:eastAsia="MS Mincho"/>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864"/>
        <w:gridCol w:w="4706"/>
      </w:tblGrid>
      <w:tr w:rsidR="003E43F4" w:rsidRPr="00944967" w14:paraId="2AC28443" w14:textId="77777777" w:rsidTr="0050202D">
        <w:tc>
          <w:tcPr>
            <w:tcW w:w="3069" w:type="dxa"/>
            <w:shd w:val="clear" w:color="auto" w:fill="auto"/>
          </w:tcPr>
          <w:p w14:paraId="582FA0B0" w14:textId="77777777" w:rsidR="003E43F4" w:rsidRPr="00944967" w:rsidRDefault="003E43F4" w:rsidP="00CB191A">
            <w:pPr>
              <w:pStyle w:val="Betarp"/>
              <w:rPr>
                <w:rFonts w:ascii="Times New Roman" w:hAnsi="Times New Roman" w:cs="Times New Roman"/>
                <w:sz w:val="24"/>
                <w:szCs w:val="24"/>
              </w:rPr>
            </w:pPr>
            <w:r w:rsidRPr="00944967">
              <w:rPr>
                <w:rFonts w:ascii="Times New Roman" w:hAnsi="Times New Roman" w:cs="Times New Roman"/>
                <w:sz w:val="24"/>
                <w:szCs w:val="24"/>
              </w:rPr>
              <w:t>Pusmečiai</w:t>
            </w:r>
          </w:p>
        </w:tc>
        <w:tc>
          <w:tcPr>
            <w:tcW w:w="1864" w:type="dxa"/>
            <w:shd w:val="clear" w:color="auto" w:fill="auto"/>
          </w:tcPr>
          <w:p w14:paraId="36345641" w14:textId="77777777" w:rsidR="003E43F4" w:rsidRPr="00944967" w:rsidRDefault="003E43F4" w:rsidP="00CB191A">
            <w:pPr>
              <w:pStyle w:val="Betarp"/>
              <w:rPr>
                <w:rFonts w:ascii="Times New Roman" w:hAnsi="Times New Roman" w:cs="Times New Roman"/>
                <w:sz w:val="24"/>
                <w:szCs w:val="24"/>
              </w:rPr>
            </w:pPr>
            <w:r w:rsidRPr="00944967">
              <w:rPr>
                <w:rFonts w:ascii="Times New Roman" w:hAnsi="Times New Roman" w:cs="Times New Roman"/>
                <w:sz w:val="24"/>
                <w:szCs w:val="24"/>
              </w:rPr>
              <w:t>Klasės</w:t>
            </w:r>
          </w:p>
        </w:tc>
        <w:tc>
          <w:tcPr>
            <w:tcW w:w="4706" w:type="dxa"/>
            <w:shd w:val="clear" w:color="auto" w:fill="auto"/>
          </w:tcPr>
          <w:p w14:paraId="10DDDF0C" w14:textId="77777777" w:rsidR="003E43F4" w:rsidRPr="0077494C" w:rsidRDefault="003E43F4" w:rsidP="00CB191A">
            <w:pPr>
              <w:pStyle w:val="Betarp"/>
              <w:jc w:val="center"/>
              <w:rPr>
                <w:rFonts w:ascii="Times New Roman" w:hAnsi="Times New Roman" w:cs="Times New Roman"/>
                <w:sz w:val="24"/>
                <w:szCs w:val="24"/>
              </w:rPr>
            </w:pPr>
            <w:r w:rsidRPr="0077494C">
              <w:rPr>
                <w:rFonts w:ascii="Times New Roman" w:hAnsi="Times New Roman" w:cs="Times New Roman"/>
                <w:sz w:val="24"/>
                <w:szCs w:val="24"/>
              </w:rPr>
              <w:t>Pusmečių trukmė</w:t>
            </w:r>
          </w:p>
        </w:tc>
      </w:tr>
      <w:tr w:rsidR="003E43F4" w:rsidRPr="00944967" w14:paraId="751E5BF7" w14:textId="77777777" w:rsidTr="0050202D">
        <w:tc>
          <w:tcPr>
            <w:tcW w:w="3069" w:type="dxa"/>
            <w:vMerge w:val="restart"/>
            <w:shd w:val="clear" w:color="auto" w:fill="auto"/>
            <w:vAlign w:val="center"/>
          </w:tcPr>
          <w:p w14:paraId="0358BAF6" w14:textId="77777777" w:rsidR="003E43F4" w:rsidRDefault="003E43F4" w:rsidP="00CB191A">
            <w:pPr>
              <w:pStyle w:val="Betarp"/>
              <w:rPr>
                <w:rFonts w:ascii="Times New Roman" w:hAnsi="Times New Roman" w:cs="Times New Roman"/>
                <w:sz w:val="24"/>
                <w:szCs w:val="24"/>
              </w:rPr>
            </w:pPr>
            <w:r>
              <w:rPr>
                <w:rFonts w:ascii="Times New Roman" w:hAnsi="Times New Roman" w:cs="Times New Roman"/>
                <w:sz w:val="24"/>
                <w:szCs w:val="24"/>
              </w:rPr>
              <w:t>I pusmetis</w:t>
            </w:r>
          </w:p>
          <w:p w14:paraId="7E0920D1" w14:textId="77777777" w:rsidR="003E43F4" w:rsidRDefault="003E43F4" w:rsidP="00CB191A">
            <w:pPr>
              <w:pStyle w:val="Betarp"/>
              <w:rPr>
                <w:rFonts w:ascii="Times New Roman" w:hAnsi="Times New Roman" w:cs="Times New Roman"/>
                <w:sz w:val="24"/>
                <w:szCs w:val="24"/>
              </w:rPr>
            </w:pPr>
          </w:p>
          <w:p w14:paraId="3F3CEDA2" w14:textId="77777777" w:rsidR="003E43F4" w:rsidRPr="00177F9D" w:rsidRDefault="003E43F4" w:rsidP="00CB191A">
            <w:pPr>
              <w:pStyle w:val="Betarp"/>
              <w:rPr>
                <w:rFonts w:ascii="Times New Roman" w:hAnsi="Times New Roman" w:cs="Times New Roman"/>
                <w:sz w:val="24"/>
                <w:szCs w:val="24"/>
              </w:rPr>
            </w:pPr>
            <w:r w:rsidRPr="00F87D7B">
              <w:rPr>
                <w:rFonts w:ascii="Times New Roman" w:hAnsi="Times New Roman" w:cs="Times New Roman"/>
                <w:sz w:val="24"/>
                <w:szCs w:val="24"/>
              </w:rPr>
              <w:t>II</w:t>
            </w:r>
            <w:r>
              <w:rPr>
                <w:rFonts w:ascii="Times New Roman" w:hAnsi="Times New Roman" w:cs="Times New Roman"/>
                <w:sz w:val="24"/>
                <w:szCs w:val="24"/>
              </w:rPr>
              <w:t xml:space="preserve"> pusmetis</w:t>
            </w:r>
          </w:p>
        </w:tc>
        <w:tc>
          <w:tcPr>
            <w:tcW w:w="1864" w:type="dxa"/>
            <w:shd w:val="clear" w:color="auto" w:fill="auto"/>
          </w:tcPr>
          <w:p w14:paraId="1F75357F" w14:textId="77777777" w:rsidR="003E43F4" w:rsidRPr="00177F9D" w:rsidRDefault="003E43F4" w:rsidP="00CB191A">
            <w:pPr>
              <w:pStyle w:val="Betarp"/>
              <w:jc w:val="center"/>
              <w:rPr>
                <w:rFonts w:ascii="Times New Roman" w:hAnsi="Times New Roman" w:cs="Times New Roman"/>
                <w:sz w:val="24"/>
                <w:szCs w:val="24"/>
              </w:rPr>
            </w:pPr>
            <w:r>
              <w:rPr>
                <w:rFonts w:ascii="Times New Roman" w:hAnsi="Times New Roman" w:cs="Times New Roman"/>
                <w:sz w:val="24"/>
                <w:szCs w:val="24"/>
              </w:rPr>
              <w:t>1</w:t>
            </w:r>
            <w:r w:rsidRPr="00944967">
              <w:rPr>
                <w:rFonts w:ascii="Times New Roman" w:hAnsi="Times New Roman" w:cs="Times New Roman"/>
                <w:sz w:val="24"/>
                <w:szCs w:val="24"/>
              </w:rPr>
              <w:t>–</w:t>
            </w:r>
            <w:r>
              <w:rPr>
                <w:rFonts w:ascii="Times New Roman" w:hAnsi="Times New Roman" w:cs="Times New Roman"/>
                <w:sz w:val="24"/>
                <w:szCs w:val="24"/>
              </w:rPr>
              <w:t>8</w:t>
            </w:r>
          </w:p>
        </w:tc>
        <w:tc>
          <w:tcPr>
            <w:tcW w:w="4706" w:type="dxa"/>
            <w:shd w:val="clear" w:color="auto" w:fill="auto"/>
          </w:tcPr>
          <w:p w14:paraId="6E921436" w14:textId="0A84AD41" w:rsidR="003E43F4" w:rsidRPr="00AF17EF" w:rsidRDefault="003E43F4" w:rsidP="003E43F4">
            <w:pPr>
              <w:pStyle w:val="Betarp"/>
              <w:jc w:val="center"/>
              <w:rPr>
                <w:rFonts w:ascii="Times New Roman" w:hAnsi="Times New Roman" w:cs="Times New Roman"/>
                <w:sz w:val="24"/>
                <w:szCs w:val="24"/>
              </w:rPr>
            </w:pPr>
            <w:r>
              <w:rPr>
                <w:rFonts w:ascii="Times New Roman" w:hAnsi="Times New Roman" w:cs="Times New Roman"/>
                <w:sz w:val="24"/>
                <w:szCs w:val="24"/>
              </w:rPr>
              <w:t xml:space="preserve">2023-09-01 </w:t>
            </w:r>
            <w:r w:rsidRPr="007E7648">
              <w:rPr>
                <w:rFonts w:ascii="Times New Roman" w:hAnsi="Times New Roman" w:cs="Times New Roman"/>
                <w:sz w:val="24"/>
                <w:szCs w:val="24"/>
              </w:rPr>
              <w:t>–</w:t>
            </w:r>
            <w:r>
              <w:rPr>
                <w:szCs w:val="24"/>
              </w:rPr>
              <w:t xml:space="preserve"> </w:t>
            </w:r>
            <w:r>
              <w:rPr>
                <w:rFonts w:ascii="Times New Roman" w:hAnsi="Times New Roman" w:cs="Times New Roman"/>
                <w:sz w:val="24"/>
                <w:szCs w:val="24"/>
              </w:rPr>
              <w:t>2024-01-31</w:t>
            </w:r>
          </w:p>
        </w:tc>
      </w:tr>
      <w:tr w:rsidR="003E43F4" w:rsidRPr="00944967" w14:paraId="07232BFA" w14:textId="77777777" w:rsidTr="0050202D">
        <w:tc>
          <w:tcPr>
            <w:tcW w:w="3069" w:type="dxa"/>
            <w:vMerge/>
            <w:shd w:val="clear" w:color="auto" w:fill="auto"/>
            <w:vAlign w:val="center"/>
          </w:tcPr>
          <w:p w14:paraId="28BB18C7" w14:textId="77777777" w:rsidR="003E43F4" w:rsidRPr="00F87D7B" w:rsidRDefault="003E43F4" w:rsidP="00CB191A">
            <w:pPr>
              <w:pStyle w:val="Betarp"/>
              <w:rPr>
                <w:rFonts w:ascii="Times New Roman" w:hAnsi="Times New Roman" w:cs="Times New Roman"/>
                <w:sz w:val="24"/>
                <w:szCs w:val="24"/>
              </w:rPr>
            </w:pPr>
          </w:p>
        </w:tc>
        <w:tc>
          <w:tcPr>
            <w:tcW w:w="1864" w:type="dxa"/>
            <w:shd w:val="clear" w:color="auto" w:fill="auto"/>
          </w:tcPr>
          <w:p w14:paraId="2CB2627C" w14:textId="77777777" w:rsidR="003E43F4" w:rsidRDefault="003E43F4" w:rsidP="00CB191A">
            <w:pPr>
              <w:pStyle w:val="Betarp"/>
              <w:jc w:val="center"/>
              <w:rPr>
                <w:rFonts w:ascii="Times New Roman" w:hAnsi="Times New Roman" w:cs="Times New Roman"/>
                <w:sz w:val="24"/>
                <w:szCs w:val="24"/>
              </w:rPr>
            </w:pPr>
            <w:r>
              <w:rPr>
                <w:rFonts w:ascii="Times New Roman" w:hAnsi="Times New Roman" w:cs="Times New Roman"/>
                <w:sz w:val="24"/>
                <w:szCs w:val="24"/>
              </w:rPr>
              <w:t>1</w:t>
            </w:r>
            <w:r w:rsidRPr="00944967">
              <w:rPr>
                <w:rFonts w:ascii="Times New Roman" w:hAnsi="Times New Roman" w:cs="Times New Roman"/>
                <w:sz w:val="24"/>
                <w:szCs w:val="24"/>
              </w:rPr>
              <w:t>–</w:t>
            </w:r>
            <w:r>
              <w:rPr>
                <w:rFonts w:ascii="Times New Roman" w:hAnsi="Times New Roman" w:cs="Times New Roman"/>
                <w:sz w:val="24"/>
                <w:szCs w:val="24"/>
              </w:rPr>
              <w:t>4</w:t>
            </w:r>
          </w:p>
        </w:tc>
        <w:tc>
          <w:tcPr>
            <w:tcW w:w="4706" w:type="dxa"/>
            <w:shd w:val="clear" w:color="auto" w:fill="auto"/>
          </w:tcPr>
          <w:p w14:paraId="527900DE" w14:textId="67DB7B85" w:rsidR="003E43F4" w:rsidRPr="00AF17EF" w:rsidRDefault="003E43F4" w:rsidP="003E43F4">
            <w:pPr>
              <w:pStyle w:val="Betarp"/>
              <w:jc w:val="center"/>
              <w:rPr>
                <w:rFonts w:ascii="Times New Roman" w:hAnsi="Times New Roman" w:cs="Times New Roman"/>
                <w:sz w:val="24"/>
                <w:szCs w:val="24"/>
              </w:rPr>
            </w:pPr>
            <w:r w:rsidRPr="00AF17EF">
              <w:rPr>
                <w:rFonts w:ascii="Times New Roman" w:hAnsi="Times New Roman" w:cs="Times New Roman"/>
                <w:sz w:val="24"/>
                <w:szCs w:val="24"/>
              </w:rPr>
              <w:t>202</w:t>
            </w:r>
            <w:r>
              <w:rPr>
                <w:rFonts w:ascii="Times New Roman" w:hAnsi="Times New Roman" w:cs="Times New Roman"/>
                <w:sz w:val="24"/>
                <w:szCs w:val="24"/>
              </w:rPr>
              <w:t>4-02-01</w:t>
            </w:r>
            <w:r w:rsidRPr="007E7648">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AF17EF">
              <w:rPr>
                <w:rFonts w:ascii="Times New Roman" w:hAnsi="Times New Roman" w:cs="Times New Roman"/>
                <w:sz w:val="24"/>
                <w:szCs w:val="24"/>
              </w:rPr>
              <w:t>202</w:t>
            </w:r>
            <w:r>
              <w:rPr>
                <w:rFonts w:ascii="Times New Roman" w:hAnsi="Times New Roman" w:cs="Times New Roman"/>
                <w:sz w:val="24"/>
                <w:szCs w:val="24"/>
              </w:rPr>
              <w:t>4-06-</w:t>
            </w:r>
            <w:r w:rsidRPr="00AF17EF">
              <w:rPr>
                <w:rFonts w:ascii="Times New Roman" w:hAnsi="Times New Roman" w:cs="Times New Roman"/>
                <w:sz w:val="24"/>
                <w:szCs w:val="24"/>
              </w:rPr>
              <w:t>0</w:t>
            </w:r>
            <w:r>
              <w:rPr>
                <w:rFonts w:ascii="Times New Roman" w:hAnsi="Times New Roman" w:cs="Times New Roman"/>
                <w:sz w:val="24"/>
                <w:szCs w:val="24"/>
              </w:rPr>
              <w:t>7</w:t>
            </w:r>
          </w:p>
        </w:tc>
      </w:tr>
      <w:tr w:rsidR="003E43F4" w:rsidRPr="00944967" w14:paraId="047ECC0B" w14:textId="77777777" w:rsidTr="0050202D">
        <w:tc>
          <w:tcPr>
            <w:tcW w:w="3069" w:type="dxa"/>
            <w:vMerge/>
            <w:shd w:val="clear" w:color="auto" w:fill="auto"/>
          </w:tcPr>
          <w:p w14:paraId="6B5ADBCD" w14:textId="77777777" w:rsidR="003E43F4" w:rsidRPr="00944967" w:rsidRDefault="003E43F4" w:rsidP="00CB191A">
            <w:pPr>
              <w:pStyle w:val="Betarp"/>
              <w:rPr>
                <w:rFonts w:ascii="Times New Roman" w:hAnsi="Times New Roman" w:cs="Times New Roman"/>
                <w:b/>
                <w:sz w:val="24"/>
                <w:szCs w:val="24"/>
              </w:rPr>
            </w:pPr>
          </w:p>
        </w:tc>
        <w:tc>
          <w:tcPr>
            <w:tcW w:w="1864" w:type="dxa"/>
            <w:shd w:val="clear" w:color="auto" w:fill="auto"/>
          </w:tcPr>
          <w:p w14:paraId="17AF3A57" w14:textId="77777777" w:rsidR="003E43F4" w:rsidRPr="00944967" w:rsidRDefault="003E43F4" w:rsidP="00CB191A">
            <w:pPr>
              <w:pStyle w:val="Betarp"/>
              <w:jc w:val="center"/>
              <w:rPr>
                <w:rFonts w:ascii="Times New Roman" w:hAnsi="Times New Roman" w:cs="Times New Roman"/>
                <w:i/>
                <w:sz w:val="24"/>
                <w:szCs w:val="24"/>
              </w:rPr>
            </w:pPr>
            <w:r w:rsidRPr="00944967">
              <w:rPr>
                <w:rFonts w:ascii="Times New Roman" w:hAnsi="Times New Roman" w:cs="Times New Roman"/>
                <w:sz w:val="24"/>
                <w:szCs w:val="24"/>
              </w:rPr>
              <w:t>5–8</w:t>
            </w:r>
          </w:p>
        </w:tc>
        <w:tc>
          <w:tcPr>
            <w:tcW w:w="4706" w:type="dxa"/>
            <w:shd w:val="clear" w:color="auto" w:fill="auto"/>
          </w:tcPr>
          <w:p w14:paraId="385DE09D" w14:textId="08C1449B" w:rsidR="003E43F4" w:rsidRPr="00AF17EF" w:rsidRDefault="003E43F4" w:rsidP="003E43F4">
            <w:pPr>
              <w:pStyle w:val="Betarp"/>
              <w:jc w:val="center"/>
              <w:rPr>
                <w:rFonts w:ascii="Times New Roman" w:hAnsi="Times New Roman" w:cs="Times New Roman"/>
                <w:sz w:val="24"/>
                <w:szCs w:val="24"/>
              </w:rPr>
            </w:pPr>
            <w:r w:rsidRPr="00AF17EF">
              <w:rPr>
                <w:rFonts w:ascii="Times New Roman" w:hAnsi="Times New Roman" w:cs="Times New Roman"/>
                <w:sz w:val="24"/>
                <w:szCs w:val="24"/>
              </w:rPr>
              <w:t>202</w:t>
            </w:r>
            <w:r>
              <w:rPr>
                <w:rFonts w:ascii="Times New Roman" w:hAnsi="Times New Roman" w:cs="Times New Roman"/>
                <w:sz w:val="24"/>
                <w:szCs w:val="24"/>
              </w:rPr>
              <w:t>4-</w:t>
            </w:r>
            <w:r w:rsidRPr="00AF17EF">
              <w:rPr>
                <w:rFonts w:ascii="Times New Roman" w:hAnsi="Times New Roman" w:cs="Times New Roman"/>
                <w:sz w:val="24"/>
                <w:szCs w:val="24"/>
              </w:rPr>
              <w:t>0</w:t>
            </w:r>
            <w:r>
              <w:rPr>
                <w:rFonts w:ascii="Times New Roman" w:hAnsi="Times New Roman" w:cs="Times New Roman"/>
                <w:sz w:val="24"/>
                <w:szCs w:val="24"/>
              </w:rPr>
              <w:t xml:space="preserve">2-01 – </w:t>
            </w:r>
            <w:r w:rsidRPr="00AF17EF">
              <w:rPr>
                <w:rFonts w:ascii="Times New Roman" w:hAnsi="Times New Roman" w:cs="Times New Roman"/>
                <w:sz w:val="24"/>
                <w:szCs w:val="24"/>
              </w:rPr>
              <w:t>202</w:t>
            </w:r>
            <w:r>
              <w:rPr>
                <w:rFonts w:ascii="Times New Roman" w:hAnsi="Times New Roman" w:cs="Times New Roman"/>
                <w:sz w:val="24"/>
                <w:szCs w:val="24"/>
              </w:rPr>
              <w:t>4-06-</w:t>
            </w:r>
            <w:r w:rsidRPr="00AF17EF">
              <w:rPr>
                <w:rFonts w:ascii="Times New Roman" w:hAnsi="Times New Roman" w:cs="Times New Roman"/>
                <w:sz w:val="24"/>
                <w:szCs w:val="24"/>
              </w:rPr>
              <w:t>2</w:t>
            </w:r>
            <w:r>
              <w:rPr>
                <w:rFonts w:ascii="Times New Roman" w:hAnsi="Times New Roman" w:cs="Times New Roman"/>
                <w:sz w:val="24"/>
                <w:szCs w:val="24"/>
              </w:rPr>
              <w:t>1</w:t>
            </w:r>
          </w:p>
        </w:tc>
      </w:tr>
    </w:tbl>
    <w:p w14:paraId="36046693" w14:textId="77777777" w:rsidR="003E43F4" w:rsidRDefault="003E43F4" w:rsidP="003E43F4">
      <w:pPr>
        <w:ind w:firstLine="567"/>
        <w:jc w:val="both"/>
        <w:rPr>
          <w:rFonts w:eastAsia="MS Mincho"/>
          <w:szCs w:val="24"/>
          <w:lang w:eastAsia="ar-SA"/>
        </w:rPr>
      </w:pPr>
    </w:p>
    <w:p w14:paraId="38E67C14" w14:textId="3B36E7F3" w:rsidR="001F3F9F" w:rsidRDefault="003E43F4" w:rsidP="003E43F4">
      <w:pPr>
        <w:ind w:firstLine="567"/>
        <w:jc w:val="both"/>
        <w:rPr>
          <w:rFonts w:eastAsia="MS Mincho"/>
          <w:szCs w:val="24"/>
          <w:lang w:eastAsia="ar-SA"/>
        </w:rPr>
      </w:pPr>
      <w:r>
        <w:rPr>
          <w:rFonts w:eastAsia="MS Mincho"/>
          <w:szCs w:val="24"/>
          <w:lang w:eastAsia="ar-SA"/>
        </w:rPr>
        <w:t>8</w:t>
      </w:r>
      <w:r w:rsidR="001F3F9F">
        <w:rPr>
          <w:rFonts w:eastAsia="MS Mincho"/>
          <w:szCs w:val="24"/>
          <w:lang w:eastAsia="ar-SA"/>
        </w:rPr>
        <w:t>. Pasibaigus nustatytos trukmės ugdymo procesui 2023–2024 mokslo meta</w:t>
      </w:r>
      <w:r>
        <w:rPr>
          <w:rFonts w:eastAsia="MS Mincho"/>
          <w:szCs w:val="24"/>
          <w:lang w:eastAsia="ar-SA"/>
        </w:rPr>
        <w:t>is, skiriamos vasaros atostogos:</w:t>
      </w:r>
      <w:r w:rsidR="001F3F9F">
        <w:rPr>
          <w:rFonts w:eastAsia="MS Mincho"/>
          <w:szCs w:val="24"/>
          <w:lang w:eastAsia="ar-SA"/>
        </w:rPr>
        <w:t xml:space="preserve"> </w:t>
      </w:r>
    </w:p>
    <w:p w14:paraId="446D3C14" w14:textId="77777777" w:rsidR="003E43F4" w:rsidRDefault="003E43F4" w:rsidP="003E43F4">
      <w:pPr>
        <w:ind w:firstLine="567"/>
        <w:jc w:val="both"/>
        <w:rPr>
          <w:rFonts w:eastAsia="MS Mincho"/>
          <w:szCs w:val="24"/>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058"/>
        <w:gridCol w:w="2627"/>
        <w:gridCol w:w="2835"/>
      </w:tblGrid>
      <w:tr w:rsidR="003E43F4" w:rsidRPr="00944967" w14:paraId="551FDED4" w14:textId="77777777" w:rsidTr="0050202D">
        <w:trPr>
          <w:trHeight w:val="236"/>
        </w:trPr>
        <w:tc>
          <w:tcPr>
            <w:tcW w:w="3119" w:type="dxa"/>
            <w:vMerge w:val="restart"/>
            <w:shd w:val="clear" w:color="auto" w:fill="auto"/>
            <w:vAlign w:val="center"/>
          </w:tcPr>
          <w:p w14:paraId="122B1EA4" w14:textId="77777777" w:rsidR="003E43F4" w:rsidRPr="00944967" w:rsidRDefault="003E43F4" w:rsidP="00CB191A">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Ugdymo programos</w:t>
            </w:r>
          </w:p>
        </w:tc>
        <w:tc>
          <w:tcPr>
            <w:tcW w:w="1058" w:type="dxa"/>
            <w:vMerge w:val="restart"/>
            <w:shd w:val="clear" w:color="auto" w:fill="auto"/>
            <w:vAlign w:val="center"/>
          </w:tcPr>
          <w:p w14:paraId="1B43221E" w14:textId="77777777" w:rsidR="003E43F4" w:rsidRPr="00944967" w:rsidRDefault="003E43F4" w:rsidP="00CB191A">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Klasė</w:t>
            </w:r>
          </w:p>
        </w:tc>
        <w:tc>
          <w:tcPr>
            <w:tcW w:w="5462" w:type="dxa"/>
            <w:gridSpan w:val="2"/>
            <w:shd w:val="clear" w:color="auto" w:fill="auto"/>
            <w:vAlign w:val="center"/>
          </w:tcPr>
          <w:p w14:paraId="798096A3" w14:textId="1B7C50BD" w:rsidR="003E43F4" w:rsidRPr="0077494C" w:rsidRDefault="003E43F4" w:rsidP="0050202D">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202</w:t>
            </w:r>
            <w:r w:rsidR="0050202D">
              <w:rPr>
                <w:rFonts w:ascii="Times New Roman" w:hAnsi="Times New Roman" w:cs="Times New Roman"/>
                <w:bCs/>
                <w:color w:val="000000"/>
                <w:sz w:val="24"/>
                <w:szCs w:val="24"/>
              </w:rPr>
              <w:t>3</w:t>
            </w:r>
            <w:r w:rsidRPr="0077494C">
              <w:rPr>
                <w:rFonts w:ascii="Times New Roman" w:hAnsi="Times New Roman" w:cs="Times New Roman"/>
                <w:color w:val="000000"/>
                <w:sz w:val="24"/>
                <w:szCs w:val="24"/>
              </w:rPr>
              <w:t>–</w:t>
            </w:r>
            <w:r w:rsidRPr="0077494C">
              <w:rPr>
                <w:rFonts w:ascii="Times New Roman" w:hAnsi="Times New Roman" w:cs="Times New Roman"/>
                <w:bCs/>
                <w:color w:val="000000"/>
                <w:sz w:val="24"/>
                <w:szCs w:val="24"/>
              </w:rPr>
              <w:t>202</w:t>
            </w:r>
            <w:r w:rsidR="0050202D">
              <w:rPr>
                <w:rFonts w:ascii="Times New Roman" w:hAnsi="Times New Roman" w:cs="Times New Roman"/>
                <w:bCs/>
                <w:color w:val="000000"/>
                <w:sz w:val="24"/>
                <w:szCs w:val="24"/>
              </w:rPr>
              <w:t>4</w:t>
            </w:r>
            <w:r w:rsidRPr="0077494C">
              <w:rPr>
                <w:rFonts w:ascii="Times New Roman" w:hAnsi="Times New Roman" w:cs="Times New Roman"/>
                <w:bCs/>
                <w:color w:val="000000"/>
                <w:sz w:val="24"/>
                <w:szCs w:val="24"/>
              </w:rPr>
              <w:t xml:space="preserve"> m. m. vasaros atostogų</w:t>
            </w:r>
          </w:p>
        </w:tc>
      </w:tr>
      <w:tr w:rsidR="003E43F4" w:rsidRPr="00944967" w14:paraId="4E0A6A26" w14:textId="77777777" w:rsidTr="0050202D">
        <w:trPr>
          <w:trHeight w:val="98"/>
        </w:trPr>
        <w:tc>
          <w:tcPr>
            <w:tcW w:w="3119" w:type="dxa"/>
            <w:vMerge/>
            <w:shd w:val="clear" w:color="auto" w:fill="auto"/>
            <w:vAlign w:val="center"/>
          </w:tcPr>
          <w:p w14:paraId="42B44F58" w14:textId="77777777" w:rsidR="003E43F4" w:rsidRPr="00944967" w:rsidRDefault="003E43F4" w:rsidP="00CB191A">
            <w:pPr>
              <w:pStyle w:val="Betarp"/>
              <w:rPr>
                <w:rFonts w:ascii="Times New Roman" w:hAnsi="Times New Roman" w:cs="Times New Roman"/>
                <w:bCs/>
                <w:color w:val="000000"/>
                <w:sz w:val="24"/>
                <w:szCs w:val="24"/>
              </w:rPr>
            </w:pPr>
          </w:p>
        </w:tc>
        <w:tc>
          <w:tcPr>
            <w:tcW w:w="1058" w:type="dxa"/>
            <w:vMerge/>
            <w:shd w:val="clear" w:color="auto" w:fill="auto"/>
            <w:vAlign w:val="center"/>
          </w:tcPr>
          <w:p w14:paraId="1A54C521" w14:textId="77777777" w:rsidR="003E43F4" w:rsidRPr="00944967" w:rsidRDefault="003E43F4" w:rsidP="00CB191A">
            <w:pPr>
              <w:pStyle w:val="Betarp"/>
              <w:rPr>
                <w:rFonts w:ascii="Times New Roman" w:hAnsi="Times New Roman" w:cs="Times New Roman"/>
                <w:bCs/>
                <w:color w:val="000000"/>
                <w:sz w:val="24"/>
                <w:szCs w:val="24"/>
              </w:rPr>
            </w:pPr>
          </w:p>
        </w:tc>
        <w:tc>
          <w:tcPr>
            <w:tcW w:w="2627" w:type="dxa"/>
            <w:shd w:val="clear" w:color="auto" w:fill="auto"/>
            <w:vAlign w:val="center"/>
          </w:tcPr>
          <w:p w14:paraId="411B3484" w14:textId="77777777" w:rsidR="003E43F4" w:rsidRPr="0077494C" w:rsidRDefault="003E43F4" w:rsidP="00CB191A">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pradžia</w:t>
            </w:r>
          </w:p>
        </w:tc>
        <w:tc>
          <w:tcPr>
            <w:tcW w:w="2835" w:type="dxa"/>
            <w:shd w:val="clear" w:color="auto" w:fill="auto"/>
            <w:vAlign w:val="center"/>
          </w:tcPr>
          <w:p w14:paraId="4BBA8844" w14:textId="77777777" w:rsidR="003E43F4" w:rsidRPr="0077494C" w:rsidRDefault="003E43F4" w:rsidP="00CB191A">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pabaiga</w:t>
            </w:r>
          </w:p>
        </w:tc>
      </w:tr>
      <w:tr w:rsidR="003E43F4" w:rsidRPr="00944967" w14:paraId="439A9A62" w14:textId="77777777" w:rsidTr="0050202D">
        <w:trPr>
          <w:trHeight w:val="405"/>
        </w:trPr>
        <w:tc>
          <w:tcPr>
            <w:tcW w:w="3119" w:type="dxa"/>
            <w:shd w:val="clear" w:color="auto" w:fill="auto"/>
            <w:vAlign w:val="center"/>
          </w:tcPr>
          <w:p w14:paraId="00971EA8" w14:textId="77777777" w:rsidR="003E43F4" w:rsidRPr="00944967" w:rsidRDefault="003E43F4" w:rsidP="00CB191A">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Pradinio ugdymo</w:t>
            </w:r>
          </w:p>
        </w:tc>
        <w:tc>
          <w:tcPr>
            <w:tcW w:w="1058" w:type="dxa"/>
            <w:shd w:val="clear" w:color="auto" w:fill="auto"/>
            <w:vAlign w:val="center"/>
          </w:tcPr>
          <w:p w14:paraId="407FC742" w14:textId="77777777" w:rsidR="003E43F4" w:rsidRPr="00944967" w:rsidRDefault="003E43F4" w:rsidP="00CB191A">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1</w:t>
            </w:r>
            <w:r w:rsidRPr="00944967">
              <w:rPr>
                <w:rFonts w:ascii="Times New Roman" w:hAnsi="Times New Roman" w:cs="Times New Roman"/>
                <w:color w:val="000000"/>
                <w:sz w:val="24"/>
                <w:szCs w:val="24"/>
              </w:rPr>
              <w:t>–</w:t>
            </w:r>
            <w:r w:rsidRPr="00944967">
              <w:rPr>
                <w:rFonts w:ascii="Times New Roman" w:hAnsi="Times New Roman" w:cs="Times New Roman"/>
                <w:bCs/>
                <w:color w:val="000000"/>
                <w:sz w:val="24"/>
                <w:szCs w:val="24"/>
              </w:rPr>
              <w:t>4</w:t>
            </w:r>
          </w:p>
        </w:tc>
        <w:tc>
          <w:tcPr>
            <w:tcW w:w="2627" w:type="dxa"/>
            <w:shd w:val="clear" w:color="auto" w:fill="auto"/>
            <w:vAlign w:val="center"/>
          </w:tcPr>
          <w:p w14:paraId="010BF99C" w14:textId="00D53457" w:rsidR="003E43F4" w:rsidRPr="00374A7B" w:rsidRDefault="003E43F4" w:rsidP="0050202D">
            <w:pPr>
              <w:pStyle w:val="Betarp"/>
              <w:jc w:val="center"/>
              <w:rPr>
                <w:rFonts w:ascii="Times New Roman" w:hAnsi="Times New Roman" w:cs="Times New Roman"/>
                <w:bCs/>
                <w:sz w:val="24"/>
                <w:szCs w:val="24"/>
                <w:highlight w:val="yellow"/>
              </w:rPr>
            </w:pPr>
            <w:r w:rsidRPr="00374A7B">
              <w:rPr>
                <w:rFonts w:ascii="Times New Roman" w:hAnsi="Times New Roman" w:cs="Times New Roman"/>
                <w:bCs/>
                <w:sz w:val="24"/>
                <w:szCs w:val="24"/>
              </w:rPr>
              <w:t>202</w:t>
            </w:r>
            <w:r w:rsidR="0050202D">
              <w:rPr>
                <w:rFonts w:ascii="Times New Roman" w:hAnsi="Times New Roman" w:cs="Times New Roman"/>
                <w:bCs/>
                <w:sz w:val="24"/>
                <w:szCs w:val="24"/>
              </w:rPr>
              <w:t>4</w:t>
            </w:r>
            <w:r w:rsidRPr="00374A7B">
              <w:rPr>
                <w:rFonts w:ascii="Times New Roman" w:hAnsi="Times New Roman" w:cs="Times New Roman"/>
                <w:bCs/>
                <w:sz w:val="24"/>
                <w:szCs w:val="24"/>
              </w:rPr>
              <w:t>-06-</w:t>
            </w:r>
            <w:r w:rsidR="0050202D">
              <w:rPr>
                <w:rFonts w:ascii="Times New Roman" w:hAnsi="Times New Roman" w:cs="Times New Roman"/>
                <w:bCs/>
                <w:sz w:val="24"/>
                <w:szCs w:val="24"/>
              </w:rPr>
              <w:t>10</w:t>
            </w:r>
          </w:p>
        </w:tc>
        <w:tc>
          <w:tcPr>
            <w:tcW w:w="2835" w:type="dxa"/>
            <w:shd w:val="clear" w:color="auto" w:fill="auto"/>
            <w:vAlign w:val="center"/>
          </w:tcPr>
          <w:p w14:paraId="43739151" w14:textId="2FCD7520" w:rsidR="003E43F4" w:rsidRPr="00944967" w:rsidRDefault="003E43F4" w:rsidP="0050202D">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w:t>
            </w:r>
            <w:r w:rsidR="0050202D">
              <w:rPr>
                <w:rFonts w:ascii="Times New Roman" w:hAnsi="Times New Roman" w:cs="Times New Roman"/>
                <w:bCs/>
                <w:color w:val="000000"/>
                <w:sz w:val="24"/>
                <w:szCs w:val="24"/>
              </w:rPr>
              <w:t>4</w:t>
            </w:r>
            <w:r w:rsidRPr="00944967">
              <w:rPr>
                <w:rFonts w:ascii="Times New Roman" w:hAnsi="Times New Roman" w:cs="Times New Roman"/>
                <w:bCs/>
                <w:color w:val="000000"/>
                <w:sz w:val="24"/>
                <w:szCs w:val="24"/>
              </w:rPr>
              <w:t>-08-31</w:t>
            </w:r>
          </w:p>
        </w:tc>
      </w:tr>
      <w:tr w:rsidR="003E43F4" w:rsidRPr="00944967" w14:paraId="083ED541" w14:textId="77777777" w:rsidTr="0050202D">
        <w:trPr>
          <w:trHeight w:val="405"/>
        </w:trPr>
        <w:tc>
          <w:tcPr>
            <w:tcW w:w="3119" w:type="dxa"/>
            <w:shd w:val="clear" w:color="auto" w:fill="auto"/>
            <w:vAlign w:val="center"/>
          </w:tcPr>
          <w:p w14:paraId="1D216B42" w14:textId="4F9527D3" w:rsidR="003E43F4" w:rsidRPr="00944967" w:rsidRDefault="003E43F4" w:rsidP="00CB191A">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Pagrindinio ugdymo</w:t>
            </w:r>
          </w:p>
        </w:tc>
        <w:tc>
          <w:tcPr>
            <w:tcW w:w="1058" w:type="dxa"/>
            <w:shd w:val="clear" w:color="auto" w:fill="auto"/>
            <w:vAlign w:val="center"/>
          </w:tcPr>
          <w:p w14:paraId="261C8BA9" w14:textId="77777777" w:rsidR="003E43F4" w:rsidRPr="00944967" w:rsidRDefault="003E43F4" w:rsidP="00CB191A">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5–8</w:t>
            </w:r>
          </w:p>
        </w:tc>
        <w:tc>
          <w:tcPr>
            <w:tcW w:w="2627" w:type="dxa"/>
            <w:shd w:val="clear" w:color="auto" w:fill="auto"/>
            <w:vAlign w:val="center"/>
          </w:tcPr>
          <w:p w14:paraId="30268D37" w14:textId="39945AA5" w:rsidR="003E43F4" w:rsidRPr="00374A7B" w:rsidRDefault="003E43F4" w:rsidP="00F37563">
            <w:pPr>
              <w:pStyle w:val="Betarp"/>
              <w:jc w:val="center"/>
              <w:rPr>
                <w:rFonts w:ascii="Times New Roman" w:hAnsi="Times New Roman" w:cs="Times New Roman"/>
                <w:bCs/>
                <w:sz w:val="24"/>
                <w:szCs w:val="24"/>
              </w:rPr>
            </w:pPr>
            <w:r w:rsidRPr="00374A7B">
              <w:rPr>
                <w:rFonts w:ascii="Times New Roman" w:hAnsi="Times New Roman" w:cs="Times New Roman"/>
                <w:bCs/>
                <w:sz w:val="24"/>
                <w:szCs w:val="24"/>
              </w:rPr>
              <w:t>202</w:t>
            </w:r>
            <w:r w:rsidR="0050202D">
              <w:rPr>
                <w:rFonts w:ascii="Times New Roman" w:hAnsi="Times New Roman" w:cs="Times New Roman"/>
                <w:bCs/>
                <w:sz w:val="24"/>
                <w:szCs w:val="24"/>
              </w:rPr>
              <w:t>4</w:t>
            </w:r>
            <w:r w:rsidRPr="00374A7B">
              <w:rPr>
                <w:rFonts w:ascii="Times New Roman" w:hAnsi="Times New Roman" w:cs="Times New Roman"/>
                <w:bCs/>
                <w:sz w:val="24"/>
                <w:szCs w:val="24"/>
              </w:rPr>
              <w:t>-06-</w:t>
            </w:r>
            <w:r>
              <w:rPr>
                <w:rFonts w:ascii="Times New Roman" w:hAnsi="Times New Roman" w:cs="Times New Roman"/>
                <w:bCs/>
                <w:sz w:val="24"/>
                <w:szCs w:val="24"/>
              </w:rPr>
              <w:t>2</w:t>
            </w:r>
            <w:r w:rsidR="00F37563">
              <w:rPr>
                <w:rFonts w:ascii="Times New Roman" w:hAnsi="Times New Roman" w:cs="Times New Roman"/>
                <w:bCs/>
                <w:sz w:val="24"/>
                <w:szCs w:val="24"/>
              </w:rPr>
              <w:t>4</w:t>
            </w:r>
          </w:p>
        </w:tc>
        <w:tc>
          <w:tcPr>
            <w:tcW w:w="2835" w:type="dxa"/>
            <w:shd w:val="clear" w:color="auto" w:fill="auto"/>
            <w:vAlign w:val="center"/>
          </w:tcPr>
          <w:p w14:paraId="52044102" w14:textId="79FE4E46" w:rsidR="003E43F4" w:rsidRPr="00944967" w:rsidRDefault="003E43F4" w:rsidP="0050202D">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w:t>
            </w:r>
            <w:r w:rsidR="0050202D">
              <w:rPr>
                <w:rFonts w:ascii="Times New Roman" w:hAnsi="Times New Roman" w:cs="Times New Roman"/>
                <w:bCs/>
                <w:color w:val="000000"/>
                <w:sz w:val="24"/>
                <w:szCs w:val="24"/>
              </w:rPr>
              <w:t>4</w:t>
            </w:r>
            <w:r w:rsidRPr="00944967">
              <w:rPr>
                <w:rFonts w:ascii="Times New Roman" w:hAnsi="Times New Roman" w:cs="Times New Roman"/>
                <w:bCs/>
                <w:color w:val="000000"/>
                <w:sz w:val="24"/>
                <w:szCs w:val="24"/>
              </w:rPr>
              <w:t>-08-31</w:t>
            </w:r>
          </w:p>
        </w:tc>
      </w:tr>
    </w:tbl>
    <w:p w14:paraId="5B68C94B" w14:textId="77777777" w:rsidR="001F3F9F" w:rsidRDefault="001F3F9F" w:rsidP="001F3F9F">
      <w:pPr>
        <w:ind w:firstLine="567"/>
        <w:jc w:val="center"/>
        <w:rPr>
          <w:rFonts w:eastAsia="MS Mincho"/>
          <w:b/>
          <w:bCs/>
          <w:szCs w:val="24"/>
          <w:lang w:eastAsia="ar-SA"/>
        </w:rPr>
      </w:pPr>
    </w:p>
    <w:p w14:paraId="5DFF1989" w14:textId="77777777" w:rsidR="001F3F9F" w:rsidRDefault="001F3F9F" w:rsidP="001F3F9F">
      <w:pPr>
        <w:jc w:val="center"/>
        <w:rPr>
          <w:rFonts w:eastAsia="MS Mincho"/>
          <w:b/>
          <w:bCs/>
          <w:szCs w:val="24"/>
          <w:lang w:eastAsia="ar-SA"/>
        </w:rPr>
      </w:pPr>
      <w:r>
        <w:rPr>
          <w:rFonts w:eastAsia="MS Mincho"/>
          <w:b/>
          <w:bCs/>
          <w:szCs w:val="24"/>
          <w:lang w:eastAsia="ar-SA"/>
        </w:rPr>
        <w:t>ANTRASIS SKIRSNIS</w:t>
      </w:r>
    </w:p>
    <w:p w14:paraId="1E838E10" w14:textId="77777777" w:rsidR="001F3F9F" w:rsidRDefault="001F3F9F" w:rsidP="001F3F9F">
      <w:pPr>
        <w:jc w:val="center"/>
        <w:rPr>
          <w:rFonts w:eastAsia="MS Mincho"/>
          <w:b/>
          <w:szCs w:val="24"/>
          <w:lang w:eastAsia="ar-SA"/>
        </w:rPr>
      </w:pPr>
      <w:r>
        <w:rPr>
          <w:rFonts w:eastAsia="MS Mincho"/>
          <w:b/>
          <w:szCs w:val="24"/>
          <w:lang w:eastAsia="ar-SA"/>
        </w:rPr>
        <w:t>MOKYKLOS UGDYMO PLANAS</w:t>
      </w:r>
    </w:p>
    <w:p w14:paraId="37EDC7DE" w14:textId="77777777" w:rsidR="001F3F9F" w:rsidRDefault="001F3F9F" w:rsidP="001F3F9F">
      <w:pPr>
        <w:ind w:firstLine="567"/>
        <w:jc w:val="both"/>
        <w:rPr>
          <w:szCs w:val="24"/>
          <w:highlight w:val="yellow"/>
        </w:rPr>
      </w:pPr>
    </w:p>
    <w:p w14:paraId="7296F922" w14:textId="77777777" w:rsidR="0050202D" w:rsidRDefault="0050202D" w:rsidP="0050202D">
      <w:pPr>
        <w:ind w:firstLine="567"/>
        <w:jc w:val="both"/>
        <w:rPr>
          <w:szCs w:val="24"/>
        </w:rPr>
      </w:pPr>
      <w:r>
        <w:rPr>
          <w:szCs w:val="24"/>
        </w:rPr>
        <w:t>9</w:t>
      </w:r>
      <w:r w:rsidR="001F3F9F">
        <w:rPr>
          <w:szCs w:val="24"/>
        </w:rPr>
        <w:t>. Mokykla vykdomoms ugdymo programoms įgyvendinti parengia mokyklos ugdymo planą vieniems mokslo metams.</w:t>
      </w:r>
      <w:r>
        <w:rPr>
          <w:szCs w:val="24"/>
        </w:rPr>
        <w:t xml:space="preserve"> Esant ugdymo organizavimo pokyčiams, mokyklos ugdymo planas gali būti keičiamas ir prasidėjus mokslo metams.</w:t>
      </w:r>
    </w:p>
    <w:p w14:paraId="4A883A8D" w14:textId="661D94A8" w:rsidR="001F3F9F" w:rsidRDefault="001F3F9F" w:rsidP="0050202D">
      <w:pPr>
        <w:ind w:firstLine="567"/>
        <w:jc w:val="both"/>
        <w:rPr>
          <w:szCs w:val="24"/>
        </w:rPr>
      </w:pPr>
      <w:r>
        <w:rPr>
          <w:szCs w:val="24"/>
        </w:rPr>
        <w:t>1</w:t>
      </w:r>
      <w:r w:rsidR="0050202D">
        <w:rPr>
          <w:szCs w:val="24"/>
        </w:rPr>
        <w:t>0</w:t>
      </w:r>
      <w:r>
        <w:rPr>
          <w:szCs w:val="24"/>
        </w:rPr>
        <w:t xml:space="preserve">. Rengdama mokyklos ugdymo planą mokykla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w:t>
      </w:r>
      <w:r>
        <w:rPr>
          <w:szCs w:val="24"/>
        </w:rPr>
        <w:lastRenderedPageBreak/>
        <w:t xml:space="preserve">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673B2124" w14:textId="31A768EC" w:rsidR="001F3F9F" w:rsidRDefault="001F3F9F" w:rsidP="001F3F9F">
      <w:pPr>
        <w:ind w:firstLine="567"/>
        <w:jc w:val="both"/>
        <w:rPr>
          <w:szCs w:val="24"/>
        </w:rPr>
      </w:pPr>
      <w:r>
        <w:rPr>
          <w:szCs w:val="24"/>
        </w:rPr>
        <w:t>1</w:t>
      </w:r>
      <w:r w:rsidR="00E87E61">
        <w:rPr>
          <w:szCs w:val="24"/>
        </w:rPr>
        <w:t>1</w:t>
      </w:r>
      <w:r>
        <w:rPr>
          <w:szCs w:val="24"/>
        </w:rPr>
        <w:t xml:space="preserve">. Mokyklos ugdymo plane numatomas ugdymo proceso organizavimas 2023–2024 mokslo metais: </w:t>
      </w:r>
    </w:p>
    <w:p w14:paraId="62734DD3" w14:textId="6115A8EF" w:rsidR="001F3F9F" w:rsidRDefault="001F3F9F" w:rsidP="001F3F9F">
      <w:pPr>
        <w:ind w:firstLine="567"/>
        <w:jc w:val="both"/>
        <w:rPr>
          <w:szCs w:val="24"/>
        </w:rPr>
      </w:pPr>
      <w:r>
        <w:rPr>
          <w:szCs w:val="24"/>
        </w:rPr>
        <w:t>1</w:t>
      </w:r>
      <w:r w:rsidR="00E87E61">
        <w:rPr>
          <w:szCs w:val="24"/>
        </w:rPr>
        <w:t>1</w:t>
      </w:r>
      <w:r>
        <w:rPr>
          <w:szCs w:val="24"/>
        </w:rPr>
        <w:t>.1. 2023–2024 mokslo metais įgyvendinamos:</w:t>
      </w:r>
    </w:p>
    <w:p w14:paraId="7C7D7921" w14:textId="38806628" w:rsidR="001F3F9F" w:rsidRDefault="001F3F9F" w:rsidP="001F3F9F">
      <w:pPr>
        <w:ind w:firstLine="567"/>
        <w:jc w:val="both"/>
        <w:rPr>
          <w:szCs w:val="24"/>
          <w:lang w:eastAsia="en-GB"/>
        </w:rPr>
      </w:pPr>
      <w:r>
        <w:rPr>
          <w:szCs w:val="24"/>
          <w:lang w:eastAsia="en-GB"/>
        </w:rPr>
        <w:t>1</w:t>
      </w:r>
      <w:r w:rsidR="00E87E61">
        <w:rPr>
          <w:szCs w:val="24"/>
          <w:lang w:eastAsia="en-GB"/>
        </w:rPr>
        <w:t>1</w:t>
      </w:r>
      <w:r>
        <w:rPr>
          <w:szCs w:val="24"/>
          <w:lang w:eastAsia="en-GB"/>
        </w:rPr>
        <w:t>.1.1. Pradinio</w:t>
      </w:r>
      <w:r w:rsidR="00E87E61">
        <w:rPr>
          <w:szCs w:val="24"/>
          <w:lang w:eastAsia="en-GB"/>
        </w:rPr>
        <w:t xml:space="preserve"> ir</w:t>
      </w:r>
      <w:r>
        <w:rPr>
          <w:szCs w:val="24"/>
          <w:lang w:eastAsia="en-GB"/>
        </w:rPr>
        <w:t xml:space="preserve"> pagrindinio ir vidurinio ugdymo bendrosios programos, patvirtintos Lietuvos Respublikos švietimo, mokslo ir sporto ministro 2022 m. rugpjūčio 24 d. </w:t>
      </w:r>
      <w:r>
        <w:rPr>
          <w:szCs w:val="24"/>
          <w:shd w:val="clear" w:color="auto" w:fill="FFFFFF"/>
          <w:lang w:eastAsia="en-GB"/>
        </w:rPr>
        <w:t>įsakymu Nr. V-1269 „Dėl Priešmokyklinio, pradinio, pagrindinio ir vidurinio ugdymo b</w:t>
      </w:r>
      <w:r>
        <w:rPr>
          <w:szCs w:val="24"/>
          <w:lang w:eastAsia="en-GB"/>
        </w:rPr>
        <w:t>endrųjų programų patvirtinimo“ (toliau – 2022 m. Pradinio, pagrindinio ir vidurinio ugdymo bendrosios programos), 1, 3, 5, 7, klasėse</w:t>
      </w:r>
      <w:r w:rsidR="00E87E61">
        <w:rPr>
          <w:szCs w:val="24"/>
          <w:lang w:eastAsia="en-GB"/>
        </w:rPr>
        <w:t>;</w:t>
      </w:r>
      <w:r>
        <w:rPr>
          <w:szCs w:val="24"/>
          <w:lang w:eastAsia="en-GB"/>
        </w:rPr>
        <w:t xml:space="preserve"> </w:t>
      </w:r>
    </w:p>
    <w:p w14:paraId="749CF340" w14:textId="4F8AA192" w:rsidR="001F3F9F" w:rsidRDefault="001F3F9F" w:rsidP="001F3F9F">
      <w:pPr>
        <w:ind w:firstLine="567"/>
        <w:jc w:val="both"/>
        <w:rPr>
          <w:szCs w:val="24"/>
          <w:lang w:eastAsia="en-GB"/>
        </w:rPr>
      </w:pPr>
      <w:r>
        <w:rPr>
          <w:szCs w:val="24"/>
          <w:lang w:eastAsia="en-GB"/>
        </w:rPr>
        <w:t>1</w:t>
      </w:r>
      <w:r w:rsidR="00E87E61">
        <w:rPr>
          <w:szCs w:val="24"/>
          <w:lang w:eastAsia="en-GB"/>
        </w:rPr>
        <w:t>1</w:t>
      </w:r>
      <w:r>
        <w:rPr>
          <w:szCs w:val="24"/>
          <w:lang w:eastAsia="en-GB"/>
        </w:rPr>
        <w:t>.1.2.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w:t>
      </w:r>
      <w:r w:rsidR="002760C6">
        <w:rPr>
          <w:szCs w:val="24"/>
          <w:lang w:eastAsia="en-GB"/>
        </w:rPr>
        <w:t xml:space="preserve">gramos, o kiekviena atskirai – </w:t>
      </w:r>
      <w:r>
        <w:rPr>
          <w:szCs w:val="24"/>
          <w:lang w:eastAsia="en-GB"/>
        </w:rPr>
        <w:t>2008 m. Pradinio ugdymo bendrosios programos, 2008 m. Pagrindinio ugdymo ben</w:t>
      </w:r>
      <w:r w:rsidR="00E87E61">
        <w:rPr>
          <w:szCs w:val="24"/>
          <w:lang w:eastAsia="en-GB"/>
        </w:rPr>
        <w:t>drosios programos), 2, 4, 6, 8 klasėse;</w:t>
      </w:r>
    </w:p>
    <w:p w14:paraId="257FA101" w14:textId="57AF4877" w:rsidR="001F3F9F" w:rsidRDefault="001F3F9F" w:rsidP="001F3F9F">
      <w:pPr>
        <w:ind w:left="14" w:firstLine="553"/>
        <w:jc w:val="both"/>
        <w:rPr>
          <w:szCs w:val="24"/>
        </w:rPr>
      </w:pPr>
      <w:r>
        <w:rPr>
          <w:szCs w:val="24"/>
        </w:rPr>
        <w:t>1</w:t>
      </w:r>
      <w:r w:rsidR="00E87E61">
        <w:rPr>
          <w:szCs w:val="24"/>
        </w:rPr>
        <w:t>2</w:t>
      </w:r>
      <w:r>
        <w:rPr>
          <w:szCs w:val="24"/>
        </w:rPr>
        <w:t xml:space="preserve">. Mokyklos ugdymo plane, atsižvelgiant į mokyklos kontekstą, mokinių amžiaus grupes, sąlygas ugdymo procesui organizuoti, priimti sprendimai ugdymo procesui organizuoti įgyvendinant bendrąsias programas. Mokyklos ugdymo plane numatyti: </w:t>
      </w:r>
    </w:p>
    <w:p w14:paraId="22201C45" w14:textId="4572ABBB" w:rsidR="001F3F9F" w:rsidRDefault="001F3F9F" w:rsidP="001F3F9F">
      <w:pPr>
        <w:ind w:firstLine="567"/>
        <w:jc w:val="both"/>
        <w:rPr>
          <w:szCs w:val="24"/>
        </w:rPr>
      </w:pPr>
      <w:r>
        <w:rPr>
          <w:szCs w:val="24"/>
        </w:rPr>
        <w:t>1</w:t>
      </w:r>
      <w:r w:rsidR="00E87E61">
        <w:rPr>
          <w:szCs w:val="24"/>
        </w:rPr>
        <w:t>2</w:t>
      </w:r>
      <w:r>
        <w:rPr>
          <w:szCs w:val="24"/>
        </w:rPr>
        <w:t>.</w:t>
      </w:r>
      <w:r w:rsidR="00E87E61" w:rsidRPr="00513A4F">
        <w:rPr>
          <w:szCs w:val="24"/>
        </w:rPr>
        <w:t>1</w:t>
      </w:r>
      <w:r>
        <w:rPr>
          <w:szCs w:val="24"/>
        </w:rPr>
        <w:t>. užsienio kalbų, pasirenkamųjų dalykų, neformaliojo vaikų švietimo užsiėmimų teikiam</w:t>
      </w:r>
      <w:r w:rsidR="00E87E61">
        <w:rPr>
          <w:szCs w:val="24"/>
        </w:rPr>
        <w:t>a</w:t>
      </w:r>
      <w:r>
        <w:rPr>
          <w:szCs w:val="24"/>
        </w:rPr>
        <w:t xml:space="preserve"> pasiūl</w:t>
      </w:r>
      <w:r w:rsidR="00E87E61">
        <w:rPr>
          <w:szCs w:val="24"/>
        </w:rPr>
        <w:t>a mokiniams (Ugdymo plano 1 priedas);</w:t>
      </w:r>
      <w:r w:rsidR="002760C6">
        <w:rPr>
          <w:szCs w:val="24"/>
        </w:rPr>
        <w:t xml:space="preserve"> </w:t>
      </w:r>
    </w:p>
    <w:p w14:paraId="44E946F4" w14:textId="6B12FDD6" w:rsidR="001F3F9F" w:rsidRDefault="001F3F9F" w:rsidP="001F3F9F">
      <w:pPr>
        <w:ind w:firstLine="567"/>
        <w:jc w:val="both"/>
        <w:rPr>
          <w:szCs w:val="24"/>
        </w:rPr>
      </w:pPr>
      <w:r>
        <w:rPr>
          <w:szCs w:val="24"/>
        </w:rPr>
        <w:t>1</w:t>
      </w:r>
      <w:r w:rsidR="00E87E61">
        <w:rPr>
          <w:szCs w:val="24"/>
        </w:rPr>
        <w:t>2</w:t>
      </w:r>
      <w:r>
        <w:rPr>
          <w:szCs w:val="24"/>
        </w:rPr>
        <w:t>.</w:t>
      </w:r>
      <w:r w:rsidR="00E87E61">
        <w:rPr>
          <w:szCs w:val="24"/>
        </w:rPr>
        <w:t>2</w:t>
      </w:r>
      <w:r>
        <w:rPr>
          <w:szCs w:val="24"/>
        </w:rPr>
        <w:t>. mokymosi ir švietimo pagalbos teikim</w:t>
      </w:r>
      <w:r w:rsidR="00E87E61">
        <w:rPr>
          <w:szCs w:val="24"/>
        </w:rPr>
        <w:t>as</w:t>
      </w:r>
      <w:r w:rsidR="00373934">
        <w:rPr>
          <w:szCs w:val="24"/>
        </w:rPr>
        <w:t>.</w:t>
      </w:r>
    </w:p>
    <w:p w14:paraId="022400FE" w14:textId="12A2A75B" w:rsidR="001F3F9F" w:rsidRDefault="00B67505" w:rsidP="00B67505">
      <w:pPr>
        <w:ind w:firstLine="567"/>
        <w:jc w:val="both"/>
        <w:rPr>
          <w:szCs w:val="24"/>
        </w:rPr>
      </w:pPr>
      <w:r>
        <w:rPr>
          <w:szCs w:val="24"/>
        </w:rPr>
        <w:t>1</w:t>
      </w:r>
      <w:r w:rsidR="00CB191A">
        <w:rPr>
          <w:szCs w:val="24"/>
        </w:rPr>
        <w:t>3</w:t>
      </w:r>
      <w:r w:rsidR="001F3F9F">
        <w:rPr>
          <w:szCs w:val="24"/>
        </w:rPr>
        <w:t>. Mokyklos ugdymo plano projektas suderinamas su mokyklos taryba</w:t>
      </w:r>
      <w:r>
        <w:rPr>
          <w:szCs w:val="24"/>
        </w:rPr>
        <w:t xml:space="preserve"> 2023-</w:t>
      </w:r>
      <w:r w:rsidR="00D322E1">
        <w:rPr>
          <w:szCs w:val="24"/>
        </w:rPr>
        <w:t>06-14 Nr.V1-7</w:t>
      </w:r>
      <w:r w:rsidR="001F3F9F">
        <w:rPr>
          <w:szCs w:val="24"/>
        </w:rPr>
        <w:t xml:space="preserve"> </w:t>
      </w:r>
    </w:p>
    <w:p w14:paraId="3A46C433" w14:textId="77777777" w:rsidR="001F3F9F" w:rsidRDefault="001F3F9F" w:rsidP="001F3F9F">
      <w:pPr>
        <w:ind w:firstLine="567"/>
        <w:jc w:val="both"/>
        <w:rPr>
          <w:szCs w:val="24"/>
        </w:rPr>
      </w:pPr>
    </w:p>
    <w:p w14:paraId="47E1ADA6" w14:textId="77777777" w:rsidR="001F3F9F" w:rsidRPr="00373934" w:rsidRDefault="001F3F9F" w:rsidP="001F3F9F">
      <w:pPr>
        <w:shd w:val="clear" w:color="auto" w:fill="FFFFFF"/>
        <w:jc w:val="center"/>
        <w:rPr>
          <w:b/>
          <w:bCs/>
          <w:szCs w:val="24"/>
        </w:rPr>
      </w:pPr>
      <w:r w:rsidRPr="00373934">
        <w:rPr>
          <w:b/>
          <w:bCs/>
          <w:szCs w:val="24"/>
        </w:rPr>
        <w:t>TREČIASIS SKIRSNIS</w:t>
      </w:r>
    </w:p>
    <w:p w14:paraId="37CF90F9" w14:textId="77777777" w:rsidR="001F3F9F" w:rsidRPr="00373934" w:rsidRDefault="001F3F9F" w:rsidP="001F3F9F">
      <w:pPr>
        <w:shd w:val="clear" w:color="auto" w:fill="FFFFFF"/>
        <w:jc w:val="center"/>
        <w:rPr>
          <w:b/>
          <w:bCs/>
          <w:szCs w:val="24"/>
        </w:rPr>
      </w:pPr>
      <w:r w:rsidRPr="00373934">
        <w:rPr>
          <w:b/>
          <w:bCs/>
          <w:szCs w:val="24"/>
        </w:rPr>
        <w:t>UGDYMO PROGRAMŲ ĮGYVENDINIMO ORGANIZAVIMAS</w:t>
      </w:r>
    </w:p>
    <w:p w14:paraId="30F967DD" w14:textId="77777777" w:rsidR="001F3F9F" w:rsidRDefault="001F3F9F" w:rsidP="001F3F9F">
      <w:pPr>
        <w:shd w:val="clear" w:color="auto" w:fill="FFFFFF"/>
        <w:ind w:firstLine="567"/>
        <w:jc w:val="center"/>
        <w:rPr>
          <w:b/>
          <w:szCs w:val="24"/>
        </w:rPr>
      </w:pPr>
    </w:p>
    <w:p w14:paraId="12B555EE" w14:textId="205F8E19" w:rsidR="001F3F9F" w:rsidRDefault="00CB191A" w:rsidP="001F3F9F">
      <w:pPr>
        <w:shd w:val="clear" w:color="auto" w:fill="FFFFFF"/>
        <w:tabs>
          <w:tab w:val="left" w:pos="2898"/>
        </w:tabs>
        <w:ind w:firstLine="567"/>
        <w:jc w:val="both"/>
        <w:rPr>
          <w:szCs w:val="24"/>
        </w:rPr>
      </w:pPr>
      <w:r>
        <w:rPr>
          <w:szCs w:val="24"/>
        </w:rPr>
        <w:t>14</w:t>
      </w:r>
      <w:r w:rsidR="001F3F9F">
        <w:rPr>
          <w:szCs w:val="24"/>
        </w:rPr>
        <w:t xml:space="preserve">. Mokykla sudaro galimybes mokiniams kiekvieną dieną </w:t>
      </w:r>
      <w:r>
        <w:rPr>
          <w:szCs w:val="24"/>
        </w:rPr>
        <w:t>tarp pamokų</w:t>
      </w:r>
      <w:r w:rsidR="001F3F9F">
        <w:rPr>
          <w:szCs w:val="24"/>
        </w:rPr>
        <w:t xml:space="preserve"> užsiimti fiziškai aktyvia veikla. </w:t>
      </w:r>
      <w:r>
        <w:rPr>
          <w:szCs w:val="24"/>
        </w:rPr>
        <w:t>Tam skirtos 3 pertraukos po 20 min</w:t>
      </w:r>
      <w:r w:rsidR="001F3F9F">
        <w:rPr>
          <w:szCs w:val="24"/>
        </w:rPr>
        <w:t>.</w:t>
      </w:r>
    </w:p>
    <w:p w14:paraId="24B14EDD" w14:textId="409674B2" w:rsidR="001F3F9F" w:rsidRDefault="00CB191A" w:rsidP="001F3F9F">
      <w:pPr>
        <w:shd w:val="clear" w:color="auto" w:fill="FFFFFF"/>
        <w:ind w:firstLine="567"/>
        <w:jc w:val="both"/>
        <w:rPr>
          <w:szCs w:val="24"/>
        </w:rPr>
      </w:pPr>
      <w:r>
        <w:rPr>
          <w:szCs w:val="24"/>
        </w:rPr>
        <w:t>15</w:t>
      </w:r>
      <w:r w:rsidR="001F3F9F">
        <w:rPr>
          <w:szCs w:val="24"/>
        </w:rPr>
        <w:t>. Mokykla intensyvin</w:t>
      </w:r>
      <w:r>
        <w:rPr>
          <w:szCs w:val="24"/>
        </w:rPr>
        <w:t>s</w:t>
      </w:r>
      <w:r w:rsidR="00B050AB">
        <w:rPr>
          <w:szCs w:val="24"/>
        </w:rPr>
        <w:t xml:space="preserve"> </w:t>
      </w:r>
      <w:r w:rsidR="00373934">
        <w:rPr>
          <w:szCs w:val="24"/>
        </w:rPr>
        <w:t>pamokas, įskaitant ugdymo laiką, pasirinkdama kitokias ugdymo formas. Bus organizuojami renginiai ne pamokų metu:</w:t>
      </w:r>
      <w:r w:rsidR="00B050AB">
        <w:rPr>
          <w:szCs w:val="24"/>
        </w:rPr>
        <w:t xml:space="preserve"> </w:t>
      </w:r>
      <w:r w:rsidR="00373934">
        <w:rPr>
          <w:szCs w:val="24"/>
        </w:rPr>
        <w:t>Kalėdinis renginys bendruomenei (2023-12-20) ir integruotų pamokų veiklos „Germantas prie Germanto“</w:t>
      </w:r>
      <w:r w:rsidR="00B02F6C">
        <w:rPr>
          <w:szCs w:val="24"/>
        </w:rPr>
        <w:t xml:space="preserve"> </w:t>
      </w:r>
      <w:r w:rsidR="00373934">
        <w:rPr>
          <w:szCs w:val="24"/>
        </w:rPr>
        <w:t>(2023-06-06).</w:t>
      </w:r>
    </w:p>
    <w:p w14:paraId="2F8FF64A" w14:textId="6E1C324E" w:rsidR="001F3F9F" w:rsidRDefault="00484829" w:rsidP="006542C1">
      <w:pPr>
        <w:shd w:val="clear" w:color="auto" w:fill="FFFFFF"/>
        <w:ind w:firstLine="567"/>
        <w:jc w:val="both"/>
        <w:rPr>
          <w:szCs w:val="24"/>
        </w:rPr>
      </w:pPr>
      <w:r w:rsidRPr="00D322E1">
        <w:rPr>
          <w:szCs w:val="24"/>
        </w:rPr>
        <w:t>16</w:t>
      </w:r>
      <w:r w:rsidR="001F3F9F" w:rsidRPr="00D322E1">
        <w:rPr>
          <w:szCs w:val="24"/>
        </w:rPr>
        <w:t>.</w:t>
      </w:r>
      <w:r w:rsidR="001F3F9F">
        <w:rPr>
          <w:szCs w:val="24"/>
        </w:rPr>
        <w:t xml:space="preserve"> Reguliuodama mokinių mokymosi krūvius</w:t>
      </w:r>
      <w:r>
        <w:rPr>
          <w:szCs w:val="24"/>
        </w:rPr>
        <w:t xml:space="preserve"> mokykla priėmė sprendimus</w:t>
      </w:r>
      <w:r w:rsidR="001F3F9F">
        <w:rPr>
          <w:szCs w:val="24"/>
        </w:rPr>
        <w:t>:</w:t>
      </w:r>
    </w:p>
    <w:p w14:paraId="69DA5732" w14:textId="0BF2ABC6" w:rsidR="00D322E1" w:rsidRDefault="00484829" w:rsidP="00D322E1">
      <w:pPr>
        <w:autoSpaceDE w:val="0"/>
        <w:autoSpaceDN w:val="0"/>
        <w:adjustRightInd w:val="0"/>
        <w:ind w:firstLine="567"/>
        <w:jc w:val="both"/>
      </w:pPr>
      <w:r>
        <w:rPr>
          <w:szCs w:val="24"/>
        </w:rPr>
        <w:t>16</w:t>
      </w:r>
      <w:r w:rsidR="001F3F9F">
        <w:rPr>
          <w:szCs w:val="24"/>
        </w:rPr>
        <w:t xml:space="preserve">.1. </w:t>
      </w:r>
      <w:r w:rsidR="00D322E1">
        <w:t>namų darbų užduotis mokytojai skiria atsižvelgdami į klasės mokymosi lygį, individualias</w:t>
      </w:r>
    </w:p>
    <w:p w14:paraId="78500116" w14:textId="77777777" w:rsidR="00D322E1" w:rsidRDefault="00D322E1" w:rsidP="00D322E1">
      <w:pPr>
        <w:autoSpaceDE w:val="0"/>
        <w:autoSpaceDN w:val="0"/>
        <w:adjustRightInd w:val="0"/>
        <w:jc w:val="both"/>
      </w:pPr>
      <w:r>
        <w:t>mokinių savybes, diferencijuoja pagal mokinių gebėjimus.</w:t>
      </w:r>
    </w:p>
    <w:p w14:paraId="68D18F47" w14:textId="49840C58" w:rsidR="00484829" w:rsidRPr="00043384" w:rsidRDefault="00484829" w:rsidP="006542C1">
      <w:pPr>
        <w:autoSpaceDE w:val="0"/>
        <w:autoSpaceDN w:val="0"/>
        <w:adjustRightInd w:val="0"/>
        <w:ind w:firstLine="567"/>
        <w:jc w:val="both"/>
      </w:pPr>
      <w:r>
        <w:t>16.2. n</w:t>
      </w:r>
      <w:r w:rsidRPr="00043384">
        <w:t xml:space="preserve">amų darbai neskiriami po kontrolinių darbų, </w:t>
      </w:r>
      <w:r w:rsidR="006542C1">
        <w:t xml:space="preserve"> prieš šventes ir atostogas;</w:t>
      </w:r>
    </w:p>
    <w:p w14:paraId="39850FD1" w14:textId="65AB02E0" w:rsidR="00484829" w:rsidRPr="00E3533C" w:rsidRDefault="00484829" w:rsidP="006542C1">
      <w:pPr>
        <w:autoSpaceDE w:val="0"/>
        <w:autoSpaceDN w:val="0"/>
        <w:adjustRightInd w:val="0"/>
        <w:ind w:firstLine="567"/>
        <w:jc w:val="both"/>
      </w:pPr>
      <w:r>
        <w:t>16.3</w:t>
      </w:r>
      <w:r w:rsidR="00D322E1">
        <w:t xml:space="preserve">. </w:t>
      </w:r>
      <w:r>
        <w:t>n</w:t>
      </w:r>
      <w:r w:rsidRPr="00E3533C">
        <w:t>amų darbų kiekį ir sudėtingumą paralelinėse klasėse dirbant</w:t>
      </w:r>
      <w:r>
        <w:t>ys mokytojai derina tarpusavyje;</w:t>
      </w:r>
    </w:p>
    <w:p w14:paraId="68E76BFC" w14:textId="76759094" w:rsidR="006542C1" w:rsidRPr="00E3533C" w:rsidRDefault="00484829" w:rsidP="006542C1">
      <w:pPr>
        <w:autoSpaceDE w:val="0"/>
        <w:autoSpaceDN w:val="0"/>
        <w:adjustRightInd w:val="0"/>
        <w:ind w:firstLine="567"/>
        <w:jc w:val="both"/>
      </w:pPr>
      <w:r>
        <w:t>16</w:t>
      </w:r>
      <w:r w:rsidRPr="00E3533C">
        <w:t xml:space="preserve">.4. </w:t>
      </w:r>
      <w:r w:rsidR="006542C1">
        <w:t>m</w:t>
      </w:r>
      <w:r w:rsidRPr="00E3533C">
        <w:t>okiniams skiriamų namų darbų apimtis neturi viršyti lentelėje nurodyto laiko:</w:t>
      </w:r>
      <w:r w:rsidR="006542C1">
        <w:t xml:space="preserve"> 1-2 klasėje 0,5 val., 3-4 klasėje 1 val., 5-6 klasėje 1,5 val., 7-8 klasėje 2 </w:t>
      </w:r>
      <w:r w:rsidR="002760C6">
        <w:t>val.;</w:t>
      </w:r>
      <w:r w:rsidR="006542C1">
        <w:t xml:space="preserve"> </w:t>
      </w:r>
    </w:p>
    <w:p w14:paraId="5DDE6A15" w14:textId="363B2241" w:rsidR="006542C1" w:rsidRDefault="006542C1" w:rsidP="006542C1">
      <w:pPr>
        <w:autoSpaceDE w:val="0"/>
        <w:autoSpaceDN w:val="0"/>
        <w:adjustRightInd w:val="0"/>
        <w:ind w:firstLine="567"/>
        <w:jc w:val="both"/>
      </w:pPr>
      <w:r>
        <w:t>16.5. dalykų mokytojai su mokiniais aptaria namų darbų užduočių sudėtingumą, apimtį, orientacinį užduočių atlikimo laiką;</w:t>
      </w:r>
    </w:p>
    <w:p w14:paraId="38989D31" w14:textId="0BBF6060" w:rsidR="006542C1" w:rsidRDefault="006542C1" w:rsidP="006542C1">
      <w:pPr>
        <w:autoSpaceDE w:val="0"/>
        <w:autoSpaceDN w:val="0"/>
        <w:adjustRightInd w:val="0"/>
        <w:ind w:firstLine="567"/>
        <w:jc w:val="both"/>
      </w:pPr>
      <w:r>
        <w:t xml:space="preserve">16.6. mokyklos administracija kartą metuose atlieka namų darbų skyrimo stebėseną; </w:t>
      </w:r>
    </w:p>
    <w:p w14:paraId="51D33A6A" w14:textId="4DA7F793" w:rsidR="006542C1" w:rsidRDefault="006542C1" w:rsidP="006542C1">
      <w:pPr>
        <w:autoSpaceDE w:val="0"/>
        <w:autoSpaceDN w:val="0"/>
        <w:adjustRightInd w:val="0"/>
        <w:ind w:firstLine="567"/>
        <w:jc w:val="both"/>
      </w:pPr>
      <w:r>
        <w:t>16.7. pažymys arba kaupiamasis balas už namų darbus rašomas dalyko mokytojo ir mokinių susitarimu;</w:t>
      </w:r>
    </w:p>
    <w:p w14:paraId="2F74D7A4" w14:textId="450D71E2" w:rsidR="006542C1" w:rsidRDefault="006542C1" w:rsidP="00D322E1">
      <w:pPr>
        <w:autoSpaceDE w:val="0"/>
        <w:autoSpaceDN w:val="0"/>
        <w:adjustRightInd w:val="0"/>
        <w:ind w:firstLine="567"/>
        <w:jc w:val="both"/>
      </w:pPr>
      <w:r>
        <w:t xml:space="preserve">16.8. </w:t>
      </w:r>
      <w:r w:rsidR="00D322E1">
        <w:t>TAMO</w:t>
      </w:r>
      <w:r>
        <w:t xml:space="preserve"> dienyne tiksliai ir aiškiai fiksuojamos namų darbų užduotys.</w:t>
      </w:r>
    </w:p>
    <w:p w14:paraId="31D9BF10" w14:textId="7AACDAFC" w:rsidR="006542C1" w:rsidRPr="00E3533C" w:rsidRDefault="006542C1" w:rsidP="006542C1">
      <w:pPr>
        <w:autoSpaceDE w:val="0"/>
        <w:autoSpaceDN w:val="0"/>
        <w:adjustRightInd w:val="0"/>
        <w:ind w:firstLine="567"/>
      </w:pPr>
    </w:p>
    <w:p w14:paraId="1DDEA68D" w14:textId="2824F600" w:rsidR="006542C1" w:rsidRPr="00E3533C" w:rsidRDefault="006542C1" w:rsidP="006542C1">
      <w:pPr>
        <w:autoSpaceDE w:val="0"/>
        <w:autoSpaceDN w:val="0"/>
        <w:adjustRightInd w:val="0"/>
        <w:ind w:firstLine="567"/>
      </w:pPr>
    </w:p>
    <w:p w14:paraId="40BC921A" w14:textId="2C43022A" w:rsidR="00484829" w:rsidRPr="00E3533C" w:rsidRDefault="00484829" w:rsidP="00484829">
      <w:pPr>
        <w:autoSpaceDE w:val="0"/>
        <w:autoSpaceDN w:val="0"/>
        <w:adjustRightInd w:val="0"/>
        <w:ind w:firstLine="567"/>
      </w:pPr>
    </w:p>
    <w:p w14:paraId="45EB7BA9" w14:textId="58B9509F" w:rsidR="00484829" w:rsidRDefault="00484829" w:rsidP="00484829">
      <w:pPr>
        <w:autoSpaceDE w:val="0"/>
        <w:autoSpaceDN w:val="0"/>
        <w:adjustRightInd w:val="0"/>
        <w:ind w:firstLine="567"/>
        <w:rPr>
          <w:rFonts w:ascii="Times New Roman,Bold" w:hAnsi="Times New Roman,Bold" w:cs="Times New Roman,Bold"/>
          <w:b/>
          <w:bCs/>
        </w:rPr>
      </w:pPr>
    </w:p>
    <w:p w14:paraId="5DE18FDD" w14:textId="04FAAB69" w:rsidR="001F3F9F" w:rsidRDefault="00D322E1" w:rsidP="001F3F9F">
      <w:pPr>
        <w:shd w:val="clear" w:color="auto" w:fill="FFFFFF"/>
        <w:ind w:firstLine="567"/>
        <w:jc w:val="both"/>
        <w:rPr>
          <w:szCs w:val="24"/>
        </w:rPr>
      </w:pPr>
      <w:r>
        <w:rPr>
          <w:szCs w:val="24"/>
        </w:rPr>
        <w:t>17</w:t>
      </w:r>
      <w:r w:rsidR="001F3F9F">
        <w:rPr>
          <w:szCs w:val="24"/>
        </w:rPr>
        <w:t xml:space="preserve">. Teikiant mokymosi pagalbą: </w:t>
      </w:r>
    </w:p>
    <w:p w14:paraId="3158EB46" w14:textId="70E2E729" w:rsidR="001F3F9F" w:rsidRDefault="00D322E1" w:rsidP="001F3F9F">
      <w:pPr>
        <w:shd w:val="clear" w:color="auto" w:fill="FFFFFF"/>
        <w:ind w:firstLine="567"/>
        <w:jc w:val="both"/>
        <w:rPr>
          <w:szCs w:val="24"/>
        </w:rPr>
      </w:pPr>
      <w:r>
        <w:rPr>
          <w:szCs w:val="24"/>
        </w:rPr>
        <w:t>17</w:t>
      </w:r>
      <w:r w:rsidR="001F3F9F">
        <w:rPr>
          <w:szCs w:val="24"/>
        </w:rPr>
        <w:t xml:space="preserve">.1. ugdymo procese nuolat stebima mokinio daroma individuali pažanga ir pasiekimai. </w:t>
      </w:r>
      <w:r>
        <w:rPr>
          <w:szCs w:val="24"/>
        </w:rPr>
        <w:t>4 kartus metuose pažanga fiksuojama dalykų mokymosi pažangos stebėjimo lapuose;</w:t>
      </w:r>
    </w:p>
    <w:p w14:paraId="3B46BC0A" w14:textId="675B541A" w:rsidR="001F3F9F" w:rsidRDefault="00D322E1" w:rsidP="001F3F9F">
      <w:pPr>
        <w:shd w:val="clear" w:color="auto" w:fill="FFFFFF"/>
        <w:ind w:firstLine="567"/>
        <w:jc w:val="both"/>
        <w:rPr>
          <w:szCs w:val="24"/>
        </w:rPr>
      </w:pPr>
      <w:r>
        <w:rPr>
          <w:szCs w:val="24"/>
        </w:rPr>
        <w:t>17</w:t>
      </w:r>
      <w:r w:rsidR="001F3F9F">
        <w:rPr>
          <w:szCs w:val="24"/>
        </w:rPr>
        <w:t>.2. sudar</w:t>
      </w:r>
      <w:r>
        <w:rPr>
          <w:szCs w:val="24"/>
        </w:rPr>
        <w:t xml:space="preserve">omos </w:t>
      </w:r>
      <w:r w:rsidR="001F3F9F">
        <w:rPr>
          <w:szCs w:val="24"/>
        </w:rPr>
        <w:t>sąlyg</w:t>
      </w:r>
      <w:r>
        <w:rPr>
          <w:szCs w:val="24"/>
        </w:rPr>
        <w:t>os konsultuotis mokymosi sunkumų</w:t>
      </w:r>
      <w:r w:rsidR="0037583F">
        <w:rPr>
          <w:szCs w:val="24"/>
        </w:rPr>
        <w:t xml:space="preserve"> ir išskirtinių gabumų mokinių mokymuisi:</w:t>
      </w:r>
    </w:p>
    <w:p w14:paraId="23A89CC8" w14:textId="4DE43086" w:rsidR="001F3F9F" w:rsidRDefault="00D322E1" w:rsidP="001F3F9F">
      <w:pPr>
        <w:shd w:val="clear" w:color="auto" w:fill="FFFFFF"/>
        <w:ind w:firstLine="567"/>
        <w:jc w:val="both"/>
        <w:rPr>
          <w:szCs w:val="24"/>
        </w:rPr>
      </w:pPr>
      <w:r>
        <w:rPr>
          <w:szCs w:val="24"/>
        </w:rPr>
        <w:t>17</w:t>
      </w:r>
      <w:r w:rsidR="001F3F9F">
        <w:rPr>
          <w:szCs w:val="24"/>
        </w:rPr>
        <w:t>.2.1.</w:t>
      </w:r>
      <w:r w:rsidR="001F3F9F">
        <w:rPr>
          <w:sz w:val="20"/>
        </w:rPr>
        <w:t xml:space="preserve"> </w:t>
      </w:r>
      <w:r w:rsidR="001F3F9F">
        <w:rPr>
          <w:szCs w:val="24"/>
        </w:rPr>
        <w:t>mokinių grupėje, sudarytoje iš tos pačios klasės ar skirtingų klasių panašaus amžiaus mokinių;</w:t>
      </w:r>
    </w:p>
    <w:p w14:paraId="169373A2" w14:textId="774C12FB" w:rsidR="001F3F9F" w:rsidRDefault="00D322E1" w:rsidP="001F3F9F">
      <w:pPr>
        <w:shd w:val="clear" w:color="auto" w:fill="FFFFFF"/>
        <w:ind w:firstLine="567"/>
        <w:jc w:val="both"/>
        <w:rPr>
          <w:szCs w:val="24"/>
        </w:rPr>
      </w:pPr>
      <w:r>
        <w:rPr>
          <w:szCs w:val="24"/>
        </w:rPr>
        <w:t>17</w:t>
      </w:r>
      <w:r w:rsidR="001F3F9F">
        <w:rPr>
          <w:szCs w:val="24"/>
        </w:rPr>
        <w:t>.2.2. ne tik su mokančiu mokytoju, bet ir su kitu to paties dalyko mokytoju, mokančiu mokykloje;</w:t>
      </w:r>
    </w:p>
    <w:p w14:paraId="31C7D290" w14:textId="3340863E" w:rsidR="001F3F9F" w:rsidRDefault="00D322E1" w:rsidP="001F3F9F">
      <w:pPr>
        <w:shd w:val="clear" w:color="auto" w:fill="FFFFFF"/>
        <w:ind w:firstLine="567"/>
        <w:jc w:val="both"/>
        <w:rPr>
          <w:szCs w:val="24"/>
        </w:rPr>
      </w:pPr>
      <w:r>
        <w:rPr>
          <w:szCs w:val="24"/>
        </w:rPr>
        <w:t>17</w:t>
      </w:r>
      <w:r w:rsidR="001F3F9F">
        <w:rPr>
          <w:szCs w:val="24"/>
        </w:rPr>
        <w:t>.2.3. intensyviai 2–3 kartus per savaitę trumpiau nei pamoka trunkančiose ir ilgesnės trukmės konsultacijose;</w:t>
      </w:r>
    </w:p>
    <w:p w14:paraId="5A557EAE" w14:textId="43EC5841" w:rsidR="001F3F9F" w:rsidRDefault="0037583F" w:rsidP="001F3F9F">
      <w:pPr>
        <w:shd w:val="clear" w:color="auto" w:fill="FFFFFF"/>
        <w:ind w:firstLine="567"/>
        <w:jc w:val="both"/>
        <w:rPr>
          <w:szCs w:val="24"/>
        </w:rPr>
      </w:pPr>
      <w:r>
        <w:rPr>
          <w:szCs w:val="24"/>
        </w:rPr>
        <w:t>17</w:t>
      </w:r>
      <w:r w:rsidR="001F3F9F">
        <w:rPr>
          <w:szCs w:val="24"/>
        </w:rPr>
        <w:t>.</w:t>
      </w:r>
      <w:r>
        <w:rPr>
          <w:szCs w:val="24"/>
        </w:rPr>
        <w:t>2.4.</w:t>
      </w:r>
      <w:r w:rsidR="001F3F9F">
        <w:rPr>
          <w:szCs w:val="24"/>
        </w:rPr>
        <w:t xml:space="preserve"> </w:t>
      </w:r>
      <w:r>
        <w:rPr>
          <w:szCs w:val="24"/>
        </w:rPr>
        <w:t>žinių gilinimui ar spragų šalinimui skirta</w:t>
      </w:r>
      <w:r w:rsidR="00562F2D">
        <w:rPr>
          <w:szCs w:val="24"/>
        </w:rPr>
        <w:t xml:space="preserve"> 10 konsultacijų (Ugdymo plano 1 priedas).</w:t>
      </w:r>
    </w:p>
    <w:p w14:paraId="1CE9B0E1" w14:textId="3EB4CE32" w:rsidR="001F3F9F" w:rsidRDefault="00562F2D" w:rsidP="001F3F9F">
      <w:pPr>
        <w:shd w:val="clear" w:color="auto" w:fill="FFFFFF"/>
        <w:ind w:firstLine="567"/>
        <w:jc w:val="both"/>
        <w:rPr>
          <w:szCs w:val="24"/>
        </w:rPr>
      </w:pPr>
      <w:r>
        <w:rPr>
          <w:szCs w:val="24"/>
        </w:rPr>
        <w:t>18</w:t>
      </w:r>
      <w:r w:rsidR="001F3F9F">
        <w:rPr>
          <w:szCs w:val="24"/>
        </w:rPr>
        <w:t xml:space="preserve">. </w:t>
      </w:r>
      <w:r>
        <w:rPr>
          <w:szCs w:val="24"/>
        </w:rPr>
        <w:t>M</w:t>
      </w:r>
      <w:r w:rsidR="001F3F9F">
        <w:rPr>
          <w:szCs w:val="24"/>
        </w:rPr>
        <w:t>okymui diferencijuot</w:t>
      </w:r>
      <w:r>
        <w:rPr>
          <w:szCs w:val="24"/>
        </w:rPr>
        <w:t>i ir mokymuisi individualizuoti mokykla priėmė sprendimus:</w:t>
      </w:r>
    </w:p>
    <w:p w14:paraId="4C336F25" w14:textId="5F9B653B" w:rsidR="001F3F9F" w:rsidRDefault="00562F2D" w:rsidP="001F3F9F">
      <w:pPr>
        <w:ind w:firstLine="567"/>
        <w:jc w:val="both"/>
        <w:rPr>
          <w:szCs w:val="24"/>
        </w:rPr>
      </w:pPr>
      <w:r>
        <w:rPr>
          <w:szCs w:val="24"/>
        </w:rPr>
        <w:t>18</w:t>
      </w:r>
      <w:r w:rsidR="001F3F9F">
        <w:rPr>
          <w:szCs w:val="24"/>
        </w:rPr>
        <w:t xml:space="preserve">.1. </w:t>
      </w:r>
      <w:r>
        <w:rPr>
          <w:szCs w:val="24"/>
        </w:rPr>
        <w:t>individual</w:t>
      </w:r>
      <w:r w:rsidR="001F3F9F">
        <w:rPr>
          <w:szCs w:val="24"/>
        </w:rPr>
        <w:t>us ugdymo plan</w:t>
      </w:r>
      <w:r>
        <w:rPr>
          <w:szCs w:val="24"/>
        </w:rPr>
        <w:t>as</w:t>
      </w:r>
      <w:r w:rsidR="001F3F9F">
        <w:rPr>
          <w:szCs w:val="24"/>
        </w:rPr>
        <w:t xml:space="preserve"> sudar</w:t>
      </w:r>
      <w:r>
        <w:rPr>
          <w:szCs w:val="24"/>
        </w:rPr>
        <w:t>omas</w:t>
      </w:r>
      <w:r w:rsidR="001F3F9F">
        <w:rPr>
          <w:szCs w:val="24"/>
        </w:rPr>
        <w:t xml:space="preserve"> </w:t>
      </w:r>
      <w:r>
        <w:rPr>
          <w:szCs w:val="24"/>
        </w:rPr>
        <w:t>jei</w:t>
      </w:r>
      <w:r w:rsidR="001F3F9F">
        <w:rPr>
          <w:szCs w:val="24"/>
        </w:rPr>
        <w:t>:</w:t>
      </w:r>
    </w:p>
    <w:p w14:paraId="6C3BBC40" w14:textId="765CD4B7" w:rsidR="001F3F9F" w:rsidRDefault="00562F2D" w:rsidP="001F3F9F">
      <w:pPr>
        <w:ind w:firstLine="567"/>
        <w:jc w:val="both"/>
        <w:rPr>
          <w:szCs w:val="24"/>
        </w:rPr>
      </w:pPr>
      <w:r>
        <w:rPr>
          <w:szCs w:val="24"/>
        </w:rPr>
        <w:t>18</w:t>
      </w:r>
      <w:r w:rsidR="001F3F9F">
        <w:rPr>
          <w:szCs w:val="24"/>
        </w:rPr>
        <w:t xml:space="preserve">.1.1. </w:t>
      </w:r>
      <w:r>
        <w:rPr>
          <w:szCs w:val="24"/>
        </w:rPr>
        <w:t>mokinys atvykęs arba grįžęs iš užsienio;</w:t>
      </w:r>
    </w:p>
    <w:p w14:paraId="52402163" w14:textId="77777777" w:rsidR="00562F2D" w:rsidRDefault="00562F2D" w:rsidP="00562F2D">
      <w:pPr>
        <w:ind w:firstLine="567"/>
        <w:jc w:val="both"/>
        <w:rPr>
          <w:szCs w:val="24"/>
        </w:rPr>
      </w:pPr>
      <w:r>
        <w:rPr>
          <w:szCs w:val="24"/>
        </w:rPr>
        <w:t>18</w:t>
      </w:r>
      <w:r w:rsidR="001F3F9F">
        <w:rPr>
          <w:szCs w:val="24"/>
        </w:rPr>
        <w:t>.1.2. mokomas namie pagal gydytojų konsultacinės komisijos rekomendacijas;</w:t>
      </w:r>
    </w:p>
    <w:p w14:paraId="221151B0" w14:textId="1686731A" w:rsidR="001F3F9F" w:rsidRDefault="00562F2D" w:rsidP="00562F2D">
      <w:pPr>
        <w:ind w:firstLine="567"/>
        <w:jc w:val="both"/>
        <w:rPr>
          <w:szCs w:val="24"/>
        </w:rPr>
      </w:pPr>
      <w:r>
        <w:rPr>
          <w:szCs w:val="24"/>
        </w:rPr>
        <w:t>18.1.3. mokinys I pusmetį baigė nepatenkinamais pažymiais.</w:t>
      </w:r>
      <w:r w:rsidR="001F3F9F">
        <w:rPr>
          <w:szCs w:val="24"/>
        </w:rPr>
        <w:t xml:space="preserve"> </w:t>
      </w:r>
    </w:p>
    <w:p w14:paraId="49AC7705" w14:textId="07679DA0" w:rsidR="001F3F9F" w:rsidRDefault="00562F2D" w:rsidP="001F3F9F">
      <w:pPr>
        <w:ind w:firstLine="567"/>
        <w:jc w:val="both"/>
        <w:rPr>
          <w:szCs w:val="24"/>
        </w:rPr>
      </w:pPr>
      <w:r>
        <w:rPr>
          <w:szCs w:val="24"/>
        </w:rPr>
        <w:t>19</w:t>
      </w:r>
      <w:r w:rsidR="001F3F9F">
        <w:rPr>
          <w:szCs w:val="24"/>
        </w:rPr>
        <w:t xml:space="preserve">. </w:t>
      </w:r>
      <w:r>
        <w:rPr>
          <w:szCs w:val="24"/>
        </w:rPr>
        <w:t>L</w:t>
      </w:r>
      <w:r w:rsidR="001F3F9F">
        <w:rPr>
          <w:szCs w:val="24"/>
        </w:rPr>
        <w:t xml:space="preserve">aikinosios grupės sudaromos: </w:t>
      </w:r>
    </w:p>
    <w:p w14:paraId="785ED4CD" w14:textId="1F50C9FD" w:rsidR="001F3F9F" w:rsidRDefault="00562F2D" w:rsidP="001F3F9F">
      <w:pPr>
        <w:ind w:firstLine="567"/>
        <w:jc w:val="both"/>
        <w:rPr>
          <w:szCs w:val="24"/>
        </w:rPr>
      </w:pPr>
      <w:r>
        <w:rPr>
          <w:szCs w:val="24"/>
        </w:rPr>
        <w:t>19.1. doriniam ugdymui:</w:t>
      </w:r>
      <w:r w:rsidR="001F3F9F">
        <w:rPr>
          <w:szCs w:val="24"/>
        </w:rPr>
        <w:t xml:space="preserve"> </w:t>
      </w:r>
      <w:r w:rsidR="00F94CA7">
        <w:rPr>
          <w:szCs w:val="24"/>
        </w:rPr>
        <w:t>etika 5ab, tikyba 5ab, etika 6ab, tikyba 6ab, etika 8ab;</w:t>
      </w:r>
    </w:p>
    <w:p w14:paraId="7634B0B5" w14:textId="2CB6A47F" w:rsidR="00F94CA7" w:rsidRDefault="00F94CA7" w:rsidP="00F94CA7">
      <w:pPr>
        <w:ind w:firstLine="567"/>
        <w:jc w:val="both"/>
        <w:rPr>
          <w:szCs w:val="24"/>
        </w:rPr>
      </w:pPr>
      <w:r>
        <w:rPr>
          <w:szCs w:val="24"/>
        </w:rPr>
        <w:t>19.2. užsienio kalboms mokyti, jei klasėje mokosi ne mažiau kaip 20 mokinių pagal pradinio ugdymo programą, ne mažiau kaip 21 mokinys – pagal pagrindinio ugdymo programą (Ugdymo plano 1 priedas);</w:t>
      </w:r>
    </w:p>
    <w:p w14:paraId="0E0E3781" w14:textId="703776DF" w:rsidR="00F94CA7" w:rsidRDefault="00F94CA7" w:rsidP="00F94CA7">
      <w:pPr>
        <w:ind w:firstLine="567"/>
        <w:jc w:val="both"/>
        <w:rPr>
          <w:szCs w:val="24"/>
        </w:rPr>
      </w:pPr>
      <w:r>
        <w:rPr>
          <w:szCs w:val="24"/>
        </w:rPr>
        <w:t>19</w:t>
      </w:r>
      <w:r w:rsidR="001F3F9F">
        <w:rPr>
          <w:szCs w:val="24"/>
        </w:rPr>
        <w:t>.</w:t>
      </w:r>
      <w:r w:rsidR="00DC1A62">
        <w:rPr>
          <w:szCs w:val="24"/>
        </w:rPr>
        <w:t>3</w:t>
      </w:r>
      <w:r>
        <w:rPr>
          <w:szCs w:val="24"/>
        </w:rPr>
        <w:t xml:space="preserve">. </w:t>
      </w:r>
      <w:r w:rsidR="001F3F9F">
        <w:rPr>
          <w:szCs w:val="24"/>
        </w:rPr>
        <w:t xml:space="preserve">informatikos ar informacinių technologijų, atsižvelgiant į darbo vietų kabinetuose, </w:t>
      </w:r>
      <w:r>
        <w:rPr>
          <w:szCs w:val="24"/>
        </w:rPr>
        <w:t>s</w:t>
      </w:r>
      <w:r w:rsidR="002760C6">
        <w:rPr>
          <w:szCs w:val="24"/>
        </w:rPr>
        <w:t>kaičių (Ugdymo plano 1 priedas).</w:t>
      </w:r>
    </w:p>
    <w:p w14:paraId="344EBA6D" w14:textId="08704B7F" w:rsidR="001F3F9F" w:rsidRPr="00F94CA7" w:rsidRDefault="00F94CA7" w:rsidP="00F94CA7">
      <w:pPr>
        <w:ind w:firstLine="567"/>
        <w:jc w:val="both"/>
        <w:rPr>
          <w:szCs w:val="24"/>
        </w:rPr>
      </w:pPr>
      <w:r>
        <w:rPr>
          <w:szCs w:val="24"/>
        </w:rPr>
        <w:t>20</w:t>
      </w:r>
      <w:r w:rsidR="001F3F9F">
        <w:rPr>
          <w:szCs w:val="24"/>
        </w:rPr>
        <w:t xml:space="preserve">. </w:t>
      </w:r>
      <w:r>
        <w:rPr>
          <w:szCs w:val="24"/>
        </w:rPr>
        <w:t xml:space="preserve">Mokymosi poreikiams tenkinti ir mokymosi pagalbai teikti </w:t>
      </w:r>
      <w:r w:rsidR="001F3F9F">
        <w:rPr>
          <w:szCs w:val="24"/>
        </w:rPr>
        <w:t>skiriam</w:t>
      </w:r>
      <w:r w:rsidR="002011B2">
        <w:rPr>
          <w:szCs w:val="24"/>
        </w:rPr>
        <w:t>a:</w:t>
      </w:r>
      <w:r w:rsidR="001F3F9F">
        <w:rPr>
          <w:szCs w:val="24"/>
        </w:rPr>
        <w:t xml:space="preserve"> </w:t>
      </w:r>
    </w:p>
    <w:p w14:paraId="4B52ACD5" w14:textId="3CB42D7B" w:rsidR="001F3F9F" w:rsidRDefault="002011B2" w:rsidP="001F3F9F">
      <w:pPr>
        <w:ind w:firstLine="567"/>
        <w:jc w:val="both"/>
        <w:rPr>
          <w:szCs w:val="24"/>
        </w:rPr>
      </w:pPr>
      <w:r>
        <w:rPr>
          <w:szCs w:val="24"/>
        </w:rPr>
        <w:t>20</w:t>
      </w:r>
      <w:r w:rsidR="001F3F9F">
        <w:rPr>
          <w:szCs w:val="24"/>
        </w:rPr>
        <w:t xml:space="preserve">.1. </w:t>
      </w:r>
      <w:r>
        <w:rPr>
          <w:szCs w:val="24"/>
        </w:rPr>
        <w:t>8-oje klasėje 1 val. informacinėms technologijoms;</w:t>
      </w:r>
    </w:p>
    <w:p w14:paraId="67419981" w14:textId="77130211" w:rsidR="002011B2" w:rsidRDefault="002011B2" w:rsidP="001F3F9F">
      <w:pPr>
        <w:ind w:firstLine="567"/>
        <w:jc w:val="both"/>
        <w:rPr>
          <w:szCs w:val="24"/>
        </w:rPr>
      </w:pPr>
      <w:r>
        <w:rPr>
          <w:szCs w:val="24"/>
        </w:rPr>
        <w:t>20.2. 8-oje klasėje 1 val. matematikos moduliui „Matematiniai sprendimai“;</w:t>
      </w:r>
    </w:p>
    <w:p w14:paraId="3DBD3AED" w14:textId="14BEED7F" w:rsidR="001F3F9F" w:rsidRDefault="002011B2" w:rsidP="001F3F9F">
      <w:pPr>
        <w:ind w:firstLine="567"/>
        <w:jc w:val="both"/>
        <w:rPr>
          <w:szCs w:val="24"/>
        </w:rPr>
      </w:pPr>
      <w:r>
        <w:rPr>
          <w:szCs w:val="24"/>
        </w:rPr>
        <w:t>20</w:t>
      </w:r>
      <w:r w:rsidR="001F3F9F">
        <w:rPr>
          <w:szCs w:val="24"/>
        </w:rPr>
        <w:t>.</w:t>
      </w:r>
      <w:r>
        <w:rPr>
          <w:szCs w:val="24"/>
        </w:rPr>
        <w:t>3</w:t>
      </w:r>
      <w:r w:rsidR="001F3F9F">
        <w:rPr>
          <w:szCs w:val="24"/>
        </w:rPr>
        <w:t xml:space="preserve">. konsultacijoms </w:t>
      </w:r>
      <w:r>
        <w:rPr>
          <w:szCs w:val="24"/>
        </w:rPr>
        <w:t>skirta 10 val.</w:t>
      </w:r>
    </w:p>
    <w:p w14:paraId="44722876" w14:textId="62804AB7" w:rsidR="001F3F9F" w:rsidRDefault="00F22B25" w:rsidP="00F22B25">
      <w:pPr>
        <w:ind w:firstLine="567"/>
        <w:jc w:val="both"/>
        <w:rPr>
          <w:szCs w:val="24"/>
        </w:rPr>
      </w:pPr>
      <w:r w:rsidRPr="00F22B25">
        <w:rPr>
          <w:szCs w:val="24"/>
        </w:rPr>
        <w:t>21</w:t>
      </w:r>
      <w:r w:rsidR="001F3F9F" w:rsidRPr="00F22B25">
        <w:rPr>
          <w:szCs w:val="24"/>
        </w:rPr>
        <w:t xml:space="preserve">. Ugdymo </w:t>
      </w:r>
      <w:r w:rsidR="001F3F9F">
        <w:rPr>
          <w:szCs w:val="24"/>
        </w:rPr>
        <w:t>procesas gali būti organizuojamas ne tik mokykloje, bet ir kitose aplinkose, sudarant sąlygas mokiniams giliau suprasti supantį pasaulį, autentiškomis sąlygom</w:t>
      </w:r>
      <w:r>
        <w:rPr>
          <w:szCs w:val="24"/>
        </w:rPr>
        <w:t>is išbandyti realius sprendimus. N</w:t>
      </w:r>
      <w:r w:rsidR="001F3F9F">
        <w:rPr>
          <w:szCs w:val="24"/>
        </w:rPr>
        <w:t>umat</w:t>
      </w:r>
      <w:r>
        <w:rPr>
          <w:szCs w:val="24"/>
        </w:rPr>
        <w:t>omas</w:t>
      </w:r>
      <w:r w:rsidR="001F3F9F">
        <w:rPr>
          <w:szCs w:val="24"/>
        </w:rPr>
        <w:t xml:space="preserve"> mokymosi periodiškum</w:t>
      </w:r>
      <w:r w:rsidR="002760C6">
        <w:rPr>
          <w:szCs w:val="24"/>
        </w:rPr>
        <w:t>as – ne mažiau kaip kartą per</w:t>
      </w:r>
      <w:r w:rsidR="001F3F9F">
        <w:rPr>
          <w:szCs w:val="24"/>
        </w:rPr>
        <w:t xml:space="preserve"> mėnesį</w:t>
      </w:r>
      <w:r>
        <w:rPr>
          <w:szCs w:val="24"/>
        </w:rPr>
        <w:t>.</w:t>
      </w:r>
      <w:r w:rsidR="001F3F9F">
        <w:rPr>
          <w:szCs w:val="24"/>
        </w:rPr>
        <w:t xml:space="preserve"> </w:t>
      </w:r>
    </w:p>
    <w:p w14:paraId="2D347CCC" w14:textId="20CB98B8" w:rsidR="001F3F9F" w:rsidRDefault="00F22B25" w:rsidP="001F3F9F">
      <w:pPr>
        <w:ind w:firstLine="567"/>
        <w:jc w:val="both"/>
        <w:rPr>
          <w:szCs w:val="24"/>
        </w:rPr>
      </w:pPr>
      <w:r>
        <w:rPr>
          <w:szCs w:val="24"/>
        </w:rPr>
        <w:t>22</w:t>
      </w:r>
      <w:r w:rsidR="001F3F9F">
        <w:rPr>
          <w:szCs w:val="24"/>
        </w:rPr>
        <w:t>. Mokinio</w:t>
      </w:r>
      <w:r w:rsidR="001F3F9F">
        <w:rPr>
          <w:szCs w:val="24"/>
          <w:shd w:val="clear" w:color="auto" w:fill="FFFFFF"/>
        </w:rPr>
        <w:t xml:space="preserve"> iki 14 metų</w:t>
      </w:r>
      <w:r w:rsidR="001F3F9F">
        <w:rPr>
          <w:szCs w:val="24"/>
        </w:rPr>
        <w:t xml:space="preserve"> tėvai (globėjai), gali prašyti atleisti mokinį nuo dalyko (dalykų) dalies ar visų pamokų, jeigu mokinys mokosi arba yra baigęs formalųjį švietimą papildančio ugdymo ar neformaliojo vaikų švietimo programą, kurios turinys yra artimas ar tapatus dalyko bendrajai programai. Tokiu atveju privalu pateikti:</w:t>
      </w:r>
    </w:p>
    <w:p w14:paraId="51A46763" w14:textId="4EAA4B0B" w:rsidR="001F3F9F" w:rsidRDefault="00F22B25" w:rsidP="001F3F9F">
      <w:pPr>
        <w:shd w:val="clear" w:color="auto" w:fill="FFFFFF"/>
        <w:ind w:firstLine="567"/>
        <w:jc w:val="both"/>
        <w:rPr>
          <w:szCs w:val="24"/>
        </w:rPr>
      </w:pPr>
      <w:r>
        <w:rPr>
          <w:szCs w:val="24"/>
        </w:rPr>
        <w:t>22</w:t>
      </w:r>
      <w:r w:rsidR="001F3F9F">
        <w:rPr>
          <w:szCs w:val="24"/>
        </w:rPr>
        <w:t xml:space="preserve">.1. dalyko mokytojui neformaliojo vaikų švietimo programą, pagal kurią mokinys mokosi, ar nuorodą į ją arba formalųjį švietimą papildančio ugdymo programos, pagal kurią mokosi, turinį; </w:t>
      </w:r>
    </w:p>
    <w:p w14:paraId="2B1F3388" w14:textId="2AF9DE06" w:rsidR="001F3F9F" w:rsidRDefault="00F22B25" w:rsidP="001F3F9F">
      <w:pPr>
        <w:shd w:val="clear" w:color="auto" w:fill="FFFFFF"/>
        <w:ind w:firstLine="567"/>
        <w:jc w:val="both"/>
        <w:rPr>
          <w:szCs w:val="24"/>
        </w:rPr>
      </w:pPr>
      <w:r>
        <w:rPr>
          <w:szCs w:val="24"/>
        </w:rPr>
        <w:t>22</w:t>
      </w:r>
      <w:r w:rsidR="001F3F9F">
        <w:rPr>
          <w:szCs w:val="24"/>
        </w:rPr>
        <w:t>.2. mokytojui patvirtinus, kad neformaliojo vaikų švietimo ar formalųjį švietimą papildančio ugdymo programos turinys atitinka dalyko bendrosios programos turinį iš dalies ar visiškai, mokytojas siūlo mokyklos vadovui atleisti mokinį nuo dalyko dalies ar visų pamokų lankymo;</w:t>
      </w:r>
    </w:p>
    <w:p w14:paraId="6708B7D4" w14:textId="4C11EF20" w:rsidR="001F3F9F" w:rsidRDefault="00F22B25" w:rsidP="001F3F9F">
      <w:pPr>
        <w:ind w:firstLine="567"/>
        <w:jc w:val="both"/>
        <w:rPr>
          <w:szCs w:val="24"/>
        </w:rPr>
      </w:pPr>
      <w:r>
        <w:rPr>
          <w:szCs w:val="24"/>
        </w:rPr>
        <w:t>22</w:t>
      </w:r>
      <w:r w:rsidR="001F3F9F">
        <w:rPr>
          <w:szCs w:val="24"/>
        </w:rPr>
        <w:t>.3. mokyklos vadovo įsakymu mokinys yra atleidžiamas nuo dalyko dalies pamokų lankymo, numatant mokinio atsiskaitymus ir pasiekimų vertinimo būdus. Mokykla priim</w:t>
      </w:r>
      <w:r>
        <w:rPr>
          <w:szCs w:val="24"/>
        </w:rPr>
        <w:t>a sprendimą dėl menų bei</w:t>
      </w:r>
      <w:r w:rsidR="001F3F9F">
        <w:rPr>
          <w:szCs w:val="24"/>
        </w:rPr>
        <w:t xml:space="preserve"> fizinio ugdymo dalykų vertinimų, gautų mokantis pagal formalųjį švietimą papildančias programas, įskaitymo ir konvertavimo į atitinkamo dalyko pažymius pagal dešimtbalę vertinimo skalę ar lygį (pradinio ugdymo procese).</w:t>
      </w:r>
    </w:p>
    <w:p w14:paraId="7AAD4CEA" w14:textId="1ECD0E95" w:rsidR="001F3F9F" w:rsidRDefault="00F22B25" w:rsidP="001F3F9F">
      <w:pPr>
        <w:ind w:firstLine="567"/>
        <w:jc w:val="both"/>
        <w:rPr>
          <w:szCs w:val="24"/>
        </w:rPr>
      </w:pPr>
      <w:r>
        <w:rPr>
          <w:szCs w:val="24"/>
        </w:rPr>
        <w:t>23</w:t>
      </w:r>
      <w:r w:rsidR="001F3F9F">
        <w:rPr>
          <w:szCs w:val="24"/>
        </w:rPr>
        <w:t xml:space="preserve">. Mokykla sudaro galimybes mokiniams kiekvieną dieną </w:t>
      </w:r>
      <w:r>
        <w:rPr>
          <w:szCs w:val="24"/>
        </w:rPr>
        <w:t>per 3 pertraukas</w:t>
      </w:r>
      <w:r w:rsidR="001F3F9F">
        <w:rPr>
          <w:szCs w:val="24"/>
        </w:rPr>
        <w:t xml:space="preserve"> užsiimti fiziškai aktyvia veikla. </w:t>
      </w:r>
    </w:p>
    <w:p w14:paraId="682C4339" w14:textId="77777777" w:rsidR="001F3F9F" w:rsidRDefault="001F3F9F" w:rsidP="001F3F9F">
      <w:pPr>
        <w:ind w:firstLine="567"/>
        <w:jc w:val="center"/>
        <w:rPr>
          <w:szCs w:val="24"/>
        </w:rPr>
      </w:pPr>
    </w:p>
    <w:p w14:paraId="5BBCA9FF" w14:textId="77777777" w:rsidR="002760C6" w:rsidRDefault="002760C6" w:rsidP="001F3F9F">
      <w:pPr>
        <w:jc w:val="center"/>
        <w:rPr>
          <w:b/>
          <w:bCs/>
          <w:szCs w:val="24"/>
          <w:shd w:val="clear" w:color="auto" w:fill="FFFFFF"/>
        </w:rPr>
      </w:pPr>
    </w:p>
    <w:p w14:paraId="4D227400" w14:textId="77777777" w:rsidR="009C54C2" w:rsidRDefault="009C54C2" w:rsidP="001F3F9F">
      <w:pPr>
        <w:jc w:val="center"/>
        <w:rPr>
          <w:b/>
          <w:bCs/>
          <w:szCs w:val="24"/>
          <w:shd w:val="clear" w:color="auto" w:fill="FFFFFF"/>
        </w:rPr>
      </w:pPr>
    </w:p>
    <w:p w14:paraId="051BE19D" w14:textId="0F0EFD92" w:rsidR="001F3F9F" w:rsidRDefault="001F3F9F" w:rsidP="001F3F9F">
      <w:pPr>
        <w:jc w:val="center"/>
        <w:rPr>
          <w:b/>
          <w:bCs/>
          <w:szCs w:val="24"/>
        </w:rPr>
      </w:pPr>
      <w:r>
        <w:rPr>
          <w:b/>
          <w:bCs/>
          <w:szCs w:val="24"/>
          <w:shd w:val="clear" w:color="auto" w:fill="FFFFFF"/>
        </w:rPr>
        <w:lastRenderedPageBreak/>
        <w:t>KETVIRTASIS SKIRSNIS</w:t>
      </w:r>
    </w:p>
    <w:p w14:paraId="19AAF9D6" w14:textId="77777777" w:rsidR="001F3F9F" w:rsidRDefault="001F3F9F" w:rsidP="001F3F9F">
      <w:pPr>
        <w:jc w:val="center"/>
        <w:rPr>
          <w:b/>
          <w:bCs/>
          <w:szCs w:val="24"/>
        </w:rPr>
      </w:pPr>
      <w:r>
        <w:rPr>
          <w:b/>
          <w:bCs/>
          <w:szCs w:val="24"/>
        </w:rPr>
        <w:t>MOKYMOSI PAGALBOS TEIKIMAS MOKINIUI NEPASIEKUS PATENKINAMO PASIEKIMŲ LYGMENS PATIKRINIMUOSE</w:t>
      </w:r>
    </w:p>
    <w:p w14:paraId="4F3F4A41" w14:textId="77777777" w:rsidR="001F3F9F" w:rsidRDefault="001F3F9F" w:rsidP="001F3F9F">
      <w:pPr>
        <w:ind w:firstLine="567"/>
        <w:jc w:val="center"/>
        <w:rPr>
          <w:b/>
          <w:bCs/>
          <w:szCs w:val="24"/>
        </w:rPr>
      </w:pPr>
    </w:p>
    <w:p w14:paraId="4A106C57" w14:textId="344A30FF" w:rsidR="001F3F9F" w:rsidRDefault="005F3394" w:rsidP="001F3F9F">
      <w:pPr>
        <w:ind w:firstLine="567"/>
        <w:jc w:val="both"/>
        <w:rPr>
          <w:szCs w:val="24"/>
        </w:rPr>
      </w:pPr>
      <w:r>
        <w:rPr>
          <w:szCs w:val="24"/>
        </w:rPr>
        <w:t>24</w:t>
      </w:r>
      <w:r w:rsidR="001F3F9F">
        <w:rPr>
          <w:szCs w:val="24"/>
        </w:rPr>
        <w:t xml:space="preserve">. </w:t>
      </w:r>
      <w:r>
        <w:rPr>
          <w:szCs w:val="24"/>
          <w:shd w:val="clear" w:color="auto" w:fill="FFFFFF"/>
        </w:rPr>
        <w:t>Mokiniui</w:t>
      </w:r>
      <w:r w:rsidR="001F3F9F">
        <w:rPr>
          <w:szCs w:val="24"/>
          <w:shd w:val="clear" w:color="auto" w:fill="FFFFFF"/>
        </w:rPr>
        <w:t xml:space="preserve">, įgijusiam pradinį išsilavinimą arba baigusiam pagrindinio ugdymo programos pirmąją dalį ir nepasiekusiam patenkinamo pasiekimų lygmens dalyvaujant  nacionaliniuose mokinių </w:t>
      </w:r>
      <w:r w:rsidR="00C279A0">
        <w:rPr>
          <w:szCs w:val="24"/>
          <w:shd w:val="clear" w:color="auto" w:fill="FFFFFF"/>
        </w:rPr>
        <w:t>P</w:t>
      </w:r>
      <w:r w:rsidR="001F3F9F">
        <w:rPr>
          <w:szCs w:val="24"/>
          <w:shd w:val="clear" w:color="auto" w:fill="FFFFFF"/>
        </w:rPr>
        <w:t>asiekimų patikrinimuose</w:t>
      </w:r>
      <w:r w:rsidR="001F3F9F">
        <w:rPr>
          <w:rFonts w:ascii="Segoe UI" w:hAnsi="Segoe UI" w:cs="Segoe UI"/>
          <w:sz w:val="18"/>
          <w:szCs w:val="18"/>
          <w:shd w:val="clear" w:color="auto" w:fill="FFFFFF"/>
        </w:rPr>
        <w:t xml:space="preserve"> </w:t>
      </w:r>
      <w:r w:rsidR="001F3F9F">
        <w:rPr>
          <w:szCs w:val="24"/>
          <w:shd w:val="clear" w:color="auto" w:fill="FFFFFF"/>
        </w:rPr>
        <w:t>sudaromas individualių mokymosi pasiekimų gerinimo planas</w:t>
      </w:r>
      <w:r w:rsidR="001F3F9F">
        <w:rPr>
          <w:szCs w:val="24"/>
        </w:rPr>
        <w:t xml:space="preserve"> ir skiriama reikalinga mokymosi pagalba.</w:t>
      </w:r>
    </w:p>
    <w:p w14:paraId="73191F71" w14:textId="36D2CE0B" w:rsidR="001F3F9F" w:rsidRDefault="005F3394" w:rsidP="001F3F9F">
      <w:pPr>
        <w:ind w:firstLine="567"/>
        <w:jc w:val="both"/>
        <w:rPr>
          <w:szCs w:val="24"/>
        </w:rPr>
      </w:pPr>
      <w:r>
        <w:rPr>
          <w:szCs w:val="24"/>
        </w:rPr>
        <w:t>25</w:t>
      </w:r>
      <w:r w:rsidR="001F3F9F">
        <w:rPr>
          <w:szCs w:val="24"/>
        </w:rPr>
        <w:t xml:space="preserve">. Jei mokinys </w:t>
      </w:r>
      <w:r w:rsidR="00C279A0">
        <w:rPr>
          <w:szCs w:val="24"/>
        </w:rPr>
        <w:t>P</w:t>
      </w:r>
      <w:r w:rsidR="001F3F9F">
        <w:rPr>
          <w:szCs w:val="24"/>
        </w:rPr>
        <w:t>asiekimų patikrinimų metu nepasiekė kelių vertintų dalykų patenkinamo pasiekimų lygmens, reikalinga mokymosi pagalba skiriama kiekvienam dalykui atskirai.</w:t>
      </w:r>
    </w:p>
    <w:p w14:paraId="25D82A16" w14:textId="5E65F0DA" w:rsidR="001F3F9F" w:rsidRDefault="005F3394" w:rsidP="001F3F9F">
      <w:pPr>
        <w:ind w:firstLine="567"/>
        <w:jc w:val="both"/>
        <w:rPr>
          <w:szCs w:val="24"/>
        </w:rPr>
      </w:pPr>
      <w:r>
        <w:rPr>
          <w:szCs w:val="24"/>
        </w:rPr>
        <w:t>26</w:t>
      </w:r>
      <w:r w:rsidR="001F3F9F">
        <w:rPr>
          <w:szCs w:val="24"/>
        </w:rPr>
        <w:t xml:space="preserve">. Sprendimą, kaip bus organizuojama reikiama mokymosi pagalba mokiniams, nepasiekusiems patenkinamo pasiekimų lygmens Pasiekimų patikrinimuose, priima mokyklos </w:t>
      </w:r>
      <w:r w:rsidR="001F3F9F">
        <w:rPr>
          <w:rFonts w:eastAsia="MS Mincho"/>
          <w:szCs w:val="24"/>
          <w:lang w:eastAsia="ar-SA"/>
        </w:rPr>
        <w:t>savininko teises ir pareigas įgyvend</w:t>
      </w:r>
      <w:r>
        <w:rPr>
          <w:rFonts w:eastAsia="MS Mincho"/>
          <w:szCs w:val="24"/>
          <w:lang w:eastAsia="ar-SA"/>
        </w:rPr>
        <w:t>inanti institucija.</w:t>
      </w:r>
      <w:r w:rsidR="001F3F9F">
        <w:rPr>
          <w:szCs w:val="24"/>
        </w:rPr>
        <w:t xml:space="preserve"> Konsultacijos organizuojamos ne pamokų metu pagal iš anksto mokiniams žinomą tvarkaraštį. </w:t>
      </w:r>
    </w:p>
    <w:p w14:paraId="70D36787" w14:textId="2F45FF41" w:rsidR="001F3F9F" w:rsidRDefault="005F3394" w:rsidP="001F3F9F">
      <w:pPr>
        <w:ind w:firstLine="567"/>
        <w:jc w:val="both"/>
        <w:rPr>
          <w:szCs w:val="24"/>
        </w:rPr>
      </w:pPr>
      <w:r>
        <w:rPr>
          <w:szCs w:val="24"/>
        </w:rPr>
        <w:t>27</w:t>
      </w:r>
      <w:r w:rsidR="001F3F9F">
        <w:rPr>
          <w:szCs w:val="24"/>
        </w:rPr>
        <w:t xml:space="preserve">. Mokykla, kurioje numatoma organizuoti konsultacijas kelių mokyklų mokiniams, numato erdves, kur bus organizuojamos konsultacijos, užtikrina reikiamų mokymo priemonių prieinamumą konsultacijas teikiančiam mokytojui ir mokiniams konsultacijų metu. </w:t>
      </w:r>
    </w:p>
    <w:p w14:paraId="7937A891" w14:textId="0A894562" w:rsidR="001F3F9F" w:rsidRDefault="005F3394" w:rsidP="001F3F9F">
      <w:pPr>
        <w:ind w:firstLine="567"/>
        <w:jc w:val="both"/>
        <w:rPr>
          <w:szCs w:val="24"/>
        </w:rPr>
      </w:pPr>
      <w:r>
        <w:rPr>
          <w:szCs w:val="24"/>
        </w:rPr>
        <w:t>28</w:t>
      </w:r>
      <w:r w:rsidR="001F3F9F">
        <w:rPr>
          <w:szCs w:val="24"/>
        </w:rPr>
        <w:t xml:space="preserve">. 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14:paraId="674AACB2" w14:textId="6AD4875B" w:rsidR="001F3F9F" w:rsidRDefault="005F3394" w:rsidP="001F3F9F">
      <w:pPr>
        <w:ind w:firstLine="567"/>
        <w:jc w:val="both"/>
        <w:rPr>
          <w:szCs w:val="24"/>
        </w:rPr>
      </w:pPr>
      <w:r>
        <w:rPr>
          <w:szCs w:val="24"/>
        </w:rPr>
        <w:t>29</w:t>
      </w:r>
      <w:r w:rsidR="001F3F9F">
        <w:rPr>
          <w:szCs w:val="24"/>
        </w:rPr>
        <w:t xml:space="preserve">.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 </w:t>
      </w:r>
    </w:p>
    <w:p w14:paraId="36D029C4" w14:textId="77777777" w:rsidR="001F3F9F" w:rsidRDefault="001F3F9F" w:rsidP="001F3F9F">
      <w:pPr>
        <w:ind w:firstLine="540"/>
        <w:jc w:val="both"/>
        <w:rPr>
          <w:szCs w:val="24"/>
        </w:rPr>
      </w:pPr>
    </w:p>
    <w:p w14:paraId="6ADF1CC4" w14:textId="77777777" w:rsidR="001F3F9F" w:rsidRDefault="001F3F9F" w:rsidP="001F3F9F">
      <w:pPr>
        <w:tabs>
          <w:tab w:val="left" w:pos="7797"/>
        </w:tabs>
        <w:jc w:val="center"/>
        <w:rPr>
          <w:b/>
          <w:bCs/>
          <w:szCs w:val="24"/>
        </w:rPr>
      </w:pPr>
      <w:r>
        <w:rPr>
          <w:b/>
          <w:bCs/>
          <w:szCs w:val="24"/>
        </w:rPr>
        <w:t>PENKTASIS SKIRSNIS</w:t>
      </w:r>
    </w:p>
    <w:p w14:paraId="0C5F7FDF" w14:textId="77777777" w:rsidR="001F3F9F" w:rsidRDefault="001F3F9F" w:rsidP="001F3F9F">
      <w:pPr>
        <w:tabs>
          <w:tab w:val="left" w:pos="851"/>
          <w:tab w:val="num" w:pos="1560"/>
        </w:tabs>
        <w:ind w:left="840"/>
        <w:jc w:val="center"/>
        <w:rPr>
          <w:b/>
          <w:szCs w:val="24"/>
          <w:lang w:eastAsia="lt-LT"/>
        </w:rPr>
      </w:pPr>
      <w:r>
        <w:rPr>
          <w:b/>
          <w:szCs w:val="24"/>
          <w:lang w:eastAsia="lt-LT"/>
        </w:rPr>
        <w:t>MOKINIŲ MOKYMO NAMIE IR UGDYMOSI ŠEIMOJE ORGANIZAVIMAS</w:t>
      </w:r>
    </w:p>
    <w:p w14:paraId="46B93A72" w14:textId="77777777" w:rsidR="001F3F9F" w:rsidRDefault="001F3F9F" w:rsidP="001F3F9F">
      <w:pPr>
        <w:tabs>
          <w:tab w:val="left" w:pos="851"/>
          <w:tab w:val="num" w:pos="1560"/>
        </w:tabs>
        <w:ind w:left="840" w:hanging="840"/>
        <w:jc w:val="center"/>
        <w:rPr>
          <w:b/>
          <w:szCs w:val="24"/>
          <w:lang w:eastAsia="lt-LT"/>
        </w:rPr>
      </w:pPr>
    </w:p>
    <w:p w14:paraId="4B03F63D" w14:textId="3A8E0610" w:rsidR="001F3F9F" w:rsidRDefault="005F3394" w:rsidP="001F3F9F">
      <w:pPr>
        <w:tabs>
          <w:tab w:val="left" w:pos="851"/>
          <w:tab w:val="num" w:pos="1560"/>
        </w:tabs>
        <w:ind w:firstLine="567"/>
        <w:jc w:val="both"/>
        <w:rPr>
          <w:szCs w:val="24"/>
        </w:rPr>
      </w:pPr>
      <w:r>
        <w:rPr>
          <w:szCs w:val="24"/>
        </w:rPr>
        <w:t>30</w:t>
      </w:r>
      <w:r w:rsidR="001F3F9F">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720A5F4B" w14:textId="5DBE0920" w:rsidR="001F3F9F" w:rsidRDefault="005F3394" w:rsidP="001F3F9F">
      <w:pPr>
        <w:ind w:firstLine="567"/>
        <w:jc w:val="both"/>
        <w:rPr>
          <w:szCs w:val="24"/>
        </w:rPr>
      </w:pPr>
      <w:r>
        <w:rPr>
          <w:szCs w:val="24"/>
        </w:rPr>
        <w:t>31</w:t>
      </w:r>
      <w:r w:rsidR="001F3F9F">
        <w:rPr>
          <w:szCs w:val="24"/>
        </w:rPr>
        <w:t xml:space="preserve">. Pradinio ugdymo programa įgyvendinama, ugdymą organizuojant pagal dalykų bendrąsias programas arba jas integruojant į kitų dalykų turinį. </w:t>
      </w:r>
    </w:p>
    <w:p w14:paraId="12F6B7FC" w14:textId="23DD8205" w:rsidR="001F3F9F" w:rsidRDefault="005F3394" w:rsidP="001F3F9F">
      <w:pPr>
        <w:ind w:firstLine="567"/>
        <w:jc w:val="both"/>
        <w:rPr>
          <w:szCs w:val="24"/>
        </w:rPr>
      </w:pPr>
      <w:r>
        <w:rPr>
          <w:szCs w:val="24"/>
        </w:rPr>
        <w:t>32</w:t>
      </w:r>
      <w:r w:rsidR="001F3F9F">
        <w:rPr>
          <w:szCs w:val="24"/>
        </w:rPr>
        <w:t>. Mokiniui, kuris mokosi namie:</w:t>
      </w:r>
    </w:p>
    <w:p w14:paraId="1DFCFC37" w14:textId="6EB51AA4" w:rsidR="001F3F9F" w:rsidRDefault="005F3394" w:rsidP="001F3F9F">
      <w:pPr>
        <w:ind w:firstLine="567"/>
        <w:jc w:val="both"/>
        <w:rPr>
          <w:szCs w:val="24"/>
        </w:rPr>
      </w:pPr>
      <w:r>
        <w:rPr>
          <w:szCs w:val="24"/>
        </w:rPr>
        <w:t>32</w:t>
      </w:r>
      <w:r w:rsidR="001F3F9F">
        <w:rPr>
          <w:szCs w:val="24"/>
        </w:rPr>
        <w:t>.1. pagal pradinio ugdymo programą savarankišku ar (ir) nuotoliniu mokymo proceso organizavimo būdu, leidus gydytojui, pavienio ar grupinio mokymosi forma:</w:t>
      </w:r>
    </w:p>
    <w:p w14:paraId="0D649044" w14:textId="19DA97C1" w:rsidR="001F3F9F" w:rsidRDefault="005F3394" w:rsidP="001F3F9F">
      <w:pPr>
        <w:ind w:firstLine="540"/>
        <w:jc w:val="both"/>
        <w:rPr>
          <w:szCs w:val="24"/>
        </w:rPr>
      </w:pPr>
      <w:r>
        <w:rPr>
          <w:szCs w:val="24"/>
        </w:rPr>
        <w:t>32</w:t>
      </w:r>
      <w:r w:rsidR="001F3F9F">
        <w:rPr>
          <w:szCs w:val="24"/>
        </w:rPr>
        <w:t>.1.1. 1–3 klasėse skiriama 315 pamokų per mokslo metus (9 pamokos per savaitę);</w:t>
      </w:r>
    </w:p>
    <w:p w14:paraId="65FF42B7" w14:textId="2B0C7AD1" w:rsidR="001F3F9F" w:rsidRDefault="005F3394" w:rsidP="001F3F9F">
      <w:pPr>
        <w:ind w:firstLine="540"/>
        <w:jc w:val="both"/>
        <w:rPr>
          <w:szCs w:val="24"/>
        </w:rPr>
      </w:pPr>
      <w:r>
        <w:rPr>
          <w:szCs w:val="24"/>
        </w:rPr>
        <w:t>32</w:t>
      </w:r>
      <w:r w:rsidR="001F3F9F">
        <w:rPr>
          <w:szCs w:val="24"/>
        </w:rPr>
        <w:t>.1.2. 4 klasėje skiriama 385 pamokos per mokslo metus (11 pamokų per savaitę);</w:t>
      </w:r>
    </w:p>
    <w:p w14:paraId="3A68B9C8" w14:textId="7E489ADD" w:rsidR="001F3F9F" w:rsidRDefault="005F3394" w:rsidP="001F3F9F">
      <w:pPr>
        <w:ind w:firstLine="567"/>
        <w:jc w:val="both"/>
        <w:rPr>
          <w:szCs w:val="24"/>
        </w:rPr>
      </w:pPr>
      <w:r>
        <w:rPr>
          <w:szCs w:val="24"/>
        </w:rPr>
        <w:t>32</w:t>
      </w:r>
      <w:r w:rsidR="001F3F9F">
        <w:rPr>
          <w:szCs w:val="24"/>
        </w:rPr>
        <w:t>.2. mokiniui, kuris mokosi namie pagal pagrindinio ar pagal vidurinio ugdymo programą savarankišku ar (ir) nuotoliniu mokymo proceso organizavimo būdu pavienio ar grupinio mokymosi forma:</w:t>
      </w:r>
    </w:p>
    <w:p w14:paraId="5EABF7D5" w14:textId="0B08B8FE" w:rsidR="001F3F9F" w:rsidRDefault="005F3394" w:rsidP="001F3F9F">
      <w:pPr>
        <w:shd w:val="clear" w:color="auto" w:fill="FFFFFF"/>
        <w:ind w:firstLine="567"/>
        <w:jc w:val="both"/>
        <w:rPr>
          <w:szCs w:val="24"/>
        </w:rPr>
      </w:pPr>
      <w:r>
        <w:rPr>
          <w:szCs w:val="24"/>
          <w:shd w:val="clear" w:color="auto" w:fill="FFFFFF"/>
        </w:rPr>
        <w:t>32</w:t>
      </w:r>
      <w:r w:rsidR="001F3F9F">
        <w:rPr>
          <w:szCs w:val="24"/>
          <w:shd w:val="clear" w:color="auto" w:fill="FFFFFF"/>
        </w:rPr>
        <w:t>.</w:t>
      </w:r>
      <w:r w:rsidR="001F3F9F">
        <w:rPr>
          <w:szCs w:val="24"/>
        </w:rPr>
        <w:t>2.1. 5–6 klasėse skiriamos 444 pamokos per mokslo metus (12 pamokų per savaitę);</w:t>
      </w:r>
    </w:p>
    <w:p w14:paraId="064F9FD7" w14:textId="7AC07908" w:rsidR="001F3F9F" w:rsidRDefault="005F3394" w:rsidP="001F3F9F">
      <w:pPr>
        <w:ind w:firstLine="567"/>
        <w:jc w:val="both"/>
        <w:rPr>
          <w:szCs w:val="24"/>
        </w:rPr>
      </w:pPr>
      <w:r>
        <w:rPr>
          <w:szCs w:val="24"/>
        </w:rPr>
        <w:t>32</w:t>
      </w:r>
      <w:r w:rsidR="001F3F9F">
        <w:rPr>
          <w:szCs w:val="24"/>
        </w:rPr>
        <w:t>.2.2. 7–8 klasėse skiriama 481 pamoka per moksl</w:t>
      </w:r>
      <w:r>
        <w:rPr>
          <w:szCs w:val="24"/>
        </w:rPr>
        <w:t>o metus (13 pamokų per savaitę).</w:t>
      </w:r>
      <w:r w:rsidR="001F3F9F">
        <w:rPr>
          <w:szCs w:val="24"/>
        </w:rPr>
        <w:t xml:space="preserve"> </w:t>
      </w:r>
    </w:p>
    <w:p w14:paraId="13F58A23" w14:textId="74492563" w:rsidR="001F3F9F" w:rsidRDefault="005F3394" w:rsidP="001F3F9F">
      <w:pPr>
        <w:ind w:firstLine="567"/>
        <w:jc w:val="both"/>
        <w:rPr>
          <w:szCs w:val="24"/>
        </w:rPr>
      </w:pPr>
      <w:r>
        <w:rPr>
          <w:szCs w:val="24"/>
        </w:rPr>
        <w:t>33</w:t>
      </w:r>
      <w:r w:rsidR="001F3F9F">
        <w:rPr>
          <w:szCs w:val="24"/>
        </w:rPr>
        <w:t>. Suderinus su mokinio tėvais (globėjais, rūpintojais) mokyklos vadovo įsakymu mokinys, kuris mokosi namie pagal pradinio ugdymo programą, gali nesimokyti meninio ugdymo dalykų ir fizinio ugdymo, pagal pagrindinio ugdymo programą – dailės, muzikos,</w:t>
      </w:r>
      <w:r>
        <w:rPr>
          <w:szCs w:val="24"/>
        </w:rPr>
        <w:t xml:space="preserve"> technologijų ir fizinio ugdymo.</w:t>
      </w:r>
      <w:r w:rsidR="001F3F9F">
        <w:rPr>
          <w:szCs w:val="24"/>
        </w:rPr>
        <w:t xml:space="preserve"> Dienyne ir mokinio individualiame ugdymo plane prie dalykų, kurių mokinys nesimoko, </w:t>
      </w:r>
      <w:r w:rsidR="001F3F9F">
        <w:rPr>
          <w:szCs w:val="24"/>
        </w:rPr>
        <w:lastRenderedPageBreak/>
        <w:t xml:space="preserve">įrašoma „atleista“. Pamokos, gydytojo leidimu lankomos mokykloje, įrašomos į mokinio individualų ugdymo planą. </w:t>
      </w:r>
    </w:p>
    <w:p w14:paraId="4DC1135E" w14:textId="5B680882" w:rsidR="001F3F9F" w:rsidRDefault="005F3394" w:rsidP="001F3F9F">
      <w:pPr>
        <w:ind w:firstLine="567"/>
        <w:jc w:val="both"/>
        <w:rPr>
          <w:szCs w:val="24"/>
        </w:rPr>
      </w:pPr>
      <w:r>
        <w:rPr>
          <w:szCs w:val="24"/>
        </w:rPr>
        <w:t>34</w:t>
      </w:r>
      <w:r w:rsidR="001F3F9F">
        <w:rPr>
          <w:szCs w:val="24"/>
        </w:rPr>
        <w:t>. Mokyklos sprendimu mokiniui, kuris mokosi namuose, gali būti skiriama iki 2 papildomų pamokų per savaitę mokymosi pasiekimams gerinti.</w:t>
      </w:r>
    </w:p>
    <w:p w14:paraId="0310CEE6" w14:textId="37082241" w:rsidR="001F3F9F" w:rsidRDefault="005F3394" w:rsidP="001F3F9F">
      <w:pPr>
        <w:ind w:firstLine="567"/>
        <w:jc w:val="both"/>
        <w:rPr>
          <w:szCs w:val="24"/>
        </w:rPr>
      </w:pPr>
      <w:r>
        <w:rPr>
          <w:szCs w:val="24"/>
        </w:rPr>
        <w:t>35</w:t>
      </w:r>
      <w:r w:rsidR="001F3F9F">
        <w:rPr>
          <w:szCs w:val="24"/>
        </w:rPr>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7ED47653" w14:textId="77777777" w:rsidR="001F3F9F" w:rsidRDefault="001F3F9F" w:rsidP="001F3F9F">
      <w:pPr>
        <w:ind w:firstLine="567"/>
        <w:jc w:val="both"/>
        <w:rPr>
          <w:szCs w:val="24"/>
        </w:rPr>
      </w:pPr>
    </w:p>
    <w:p w14:paraId="37CC57A6" w14:textId="77777777" w:rsidR="001F3F9F" w:rsidRDefault="001F3F9F" w:rsidP="001F3F9F">
      <w:pPr>
        <w:jc w:val="center"/>
        <w:rPr>
          <w:b/>
          <w:bCs/>
          <w:szCs w:val="24"/>
        </w:rPr>
      </w:pPr>
      <w:r>
        <w:rPr>
          <w:b/>
          <w:bCs/>
          <w:szCs w:val="24"/>
        </w:rPr>
        <w:t>ŠEŠTASIS SKIRSNIS</w:t>
      </w:r>
    </w:p>
    <w:p w14:paraId="354B3AC5" w14:textId="77777777" w:rsidR="001F3F9F" w:rsidRDefault="001F3F9F" w:rsidP="001F3F9F">
      <w:pPr>
        <w:jc w:val="center"/>
        <w:rPr>
          <w:b/>
          <w:bCs/>
          <w:szCs w:val="24"/>
        </w:rPr>
      </w:pPr>
      <w:r>
        <w:rPr>
          <w:b/>
          <w:bCs/>
          <w:szCs w:val="24"/>
        </w:rPr>
        <w:t>UGDYMO PROCESO ORGANIZAVIMO YPATUMAI 2023–2024 MOKSLO METAIS</w:t>
      </w:r>
    </w:p>
    <w:p w14:paraId="221A6BA3" w14:textId="77777777" w:rsidR="001F3F9F" w:rsidRDefault="001F3F9F" w:rsidP="001F3F9F">
      <w:pPr>
        <w:ind w:firstLine="567"/>
        <w:jc w:val="center"/>
        <w:rPr>
          <w:b/>
          <w:bCs/>
          <w:szCs w:val="24"/>
        </w:rPr>
      </w:pPr>
    </w:p>
    <w:p w14:paraId="6AA01E69" w14:textId="3C6396BE" w:rsidR="001F3F9F" w:rsidRPr="00513A4F" w:rsidRDefault="00E93671" w:rsidP="001F3F9F">
      <w:pPr>
        <w:ind w:firstLine="567"/>
        <w:jc w:val="both"/>
        <w:rPr>
          <w:strike/>
          <w:szCs w:val="24"/>
        </w:rPr>
      </w:pPr>
      <w:r>
        <w:rPr>
          <w:szCs w:val="24"/>
        </w:rPr>
        <w:t>36</w:t>
      </w:r>
      <w:r w:rsidR="001F3F9F">
        <w:rPr>
          <w:szCs w:val="24"/>
        </w:rPr>
        <w:t>.</w:t>
      </w:r>
      <w:r w:rsidR="001F3F9F">
        <w:rPr>
          <w:sz w:val="20"/>
        </w:rPr>
        <w:t xml:space="preserve"> </w:t>
      </w:r>
      <w:r w:rsidR="001F3F9F">
        <w:rPr>
          <w:szCs w:val="24"/>
        </w:rPr>
        <w:t>2023</w:t>
      </w:r>
      <w:r w:rsidR="00C279A0">
        <w:rPr>
          <w:szCs w:val="24"/>
        </w:rPr>
        <w:t xml:space="preserve">–2024 mokslo metais 1, 3, 5, 7 </w:t>
      </w:r>
      <w:r w:rsidR="001F3F9F">
        <w:rPr>
          <w:szCs w:val="24"/>
        </w:rPr>
        <w:t xml:space="preserve">klasėse įgyvendinamos </w:t>
      </w:r>
      <w:r w:rsidR="001F3F9F" w:rsidRPr="00513A4F">
        <w:rPr>
          <w:szCs w:val="24"/>
        </w:rPr>
        <w:t>2022 m.</w:t>
      </w:r>
      <w:r w:rsidR="001F3F9F">
        <w:rPr>
          <w:szCs w:val="24"/>
        </w:rPr>
        <w:t xml:space="preserve"> Pradinio, pagrindinio</w:t>
      </w:r>
      <w:r>
        <w:rPr>
          <w:szCs w:val="24"/>
        </w:rPr>
        <w:t xml:space="preserve"> bendrosios programos</w:t>
      </w:r>
      <w:r w:rsidR="001F3F9F">
        <w:rPr>
          <w:szCs w:val="24"/>
        </w:rPr>
        <w:t>, o 2, 4, 6, 8</w:t>
      </w:r>
      <w:r>
        <w:rPr>
          <w:szCs w:val="24"/>
        </w:rPr>
        <w:t xml:space="preserve"> </w:t>
      </w:r>
      <w:r w:rsidR="001F3F9F">
        <w:rPr>
          <w:szCs w:val="24"/>
        </w:rPr>
        <w:t>klasėse</w:t>
      </w:r>
      <w:r>
        <w:rPr>
          <w:szCs w:val="24"/>
        </w:rPr>
        <w:t xml:space="preserve"> </w:t>
      </w:r>
      <w:r w:rsidR="001F3F9F">
        <w:rPr>
          <w:szCs w:val="24"/>
        </w:rPr>
        <w:t xml:space="preserve">– 2008 m. Pradinio ir pagrindinio bendrosios programos Bendrųjų ugdymo planų 17.1 papunktyje nustatyta tvarka. </w:t>
      </w:r>
    </w:p>
    <w:p w14:paraId="1BBB85F4" w14:textId="0BFEEC30" w:rsidR="001F3F9F" w:rsidRDefault="00E93671" w:rsidP="001F3F9F">
      <w:pPr>
        <w:ind w:firstLine="567"/>
        <w:jc w:val="both"/>
        <w:rPr>
          <w:szCs w:val="24"/>
        </w:rPr>
      </w:pPr>
      <w:r>
        <w:rPr>
          <w:szCs w:val="24"/>
        </w:rPr>
        <w:t>37</w:t>
      </w:r>
      <w:r w:rsidR="001F3F9F">
        <w:rPr>
          <w:szCs w:val="24"/>
        </w:rPr>
        <w:t xml:space="preserve">. </w:t>
      </w:r>
      <w:r>
        <w:rPr>
          <w:szCs w:val="24"/>
        </w:rPr>
        <w:t>Direktoriaus pavaduotojas ugdymui</w:t>
      </w:r>
      <w:r w:rsidR="001F3F9F">
        <w:rPr>
          <w:szCs w:val="24"/>
        </w:rPr>
        <w:t xml:space="preserve"> organizuoja pasirengimą įgyvendinti </w:t>
      </w:r>
      <w:r w:rsidR="001F3F9F" w:rsidRPr="00513A4F">
        <w:rPr>
          <w:szCs w:val="24"/>
        </w:rPr>
        <w:t xml:space="preserve">2022 m. </w:t>
      </w:r>
      <w:r w:rsidR="001F3F9F">
        <w:rPr>
          <w:szCs w:val="24"/>
        </w:rPr>
        <w:t xml:space="preserve">pradinio, pagrindinio ugdymo bendrąsias programas ir koordinuoja jų įgyvendinimą. </w:t>
      </w:r>
    </w:p>
    <w:p w14:paraId="040E9306" w14:textId="183CA359" w:rsidR="001F3F9F" w:rsidRDefault="00E93671" w:rsidP="001F3F9F">
      <w:pPr>
        <w:ind w:firstLine="567"/>
        <w:jc w:val="both"/>
        <w:rPr>
          <w:szCs w:val="24"/>
        </w:rPr>
      </w:pPr>
      <w:r>
        <w:rPr>
          <w:szCs w:val="24"/>
        </w:rPr>
        <w:t>38</w:t>
      </w:r>
      <w:r w:rsidR="001F3F9F">
        <w:rPr>
          <w:szCs w:val="24"/>
        </w:rPr>
        <w:t xml:space="preserve">. </w:t>
      </w:r>
      <w:r w:rsidR="001F3F9F" w:rsidRPr="00513A4F">
        <w:rPr>
          <w:szCs w:val="24"/>
        </w:rPr>
        <w:t xml:space="preserve">2022 m. </w:t>
      </w:r>
      <w:r>
        <w:rPr>
          <w:szCs w:val="24"/>
        </w:rPr>
        <w:t>Pradinio ir</w:t>
      </w:r>
      <w:r w:rsidR="001F3F9F">
        <w:rPr>
          <w:szCs w:val="24"/>
        </w:rPr>
        <w:t xml:space="preserve"> pagrindinio ugdymo bendrųjų programų įgyvendinimas grindžiamas viso mokyklos personalo dalyvavimu ir remiasi ciklišku planavimo, įgyvendinimo ir refleksijos principu.</w:t>
      </w:r>
    </w:p>
    <w:p w14:paraId="3E2AF531" w14:textId="7689F576" w:rsidR="001F3F9F" w:rsidRDefault="00E93671" w:rsidP="001F3F9F">
      <w:pPr>
        <w:ind w:firstLine="567"/>
        <w:jc w:val="both"/>
        <w:rPr>
          <w:szCs w:val="24"/>
        </w:rPr>
      </w:pPr>
      <w:r>
        <w:rPr>
          <w:szCs w:val="24"/>
        </w:rPr>
        <w:t>39</w:t>
      </w:r>
      <w:r w:rsidR="001F3F9F">
        <w:rPr>
          <w:szCs w:val="24"/>
        </w:rPr>
        <w:t>. Mokykla užtikrina ugdymo turinio perimamumą ir nuoseklumą tarp 2008 m. Pradinio</w:t>
      </w:r>
      <w:r>
        <w:rPr>
          <w:szCs w:val="24"/>
        </w:rPr>
        <w:t>, pagrindinio bendrųjų programų</w:t>
      </w:r>
      <w:r w:rsidR="001F3F9F">
        <w:rPr>
          <w:szCs w:val="24"/>
        </w:rPr>
        <w:t xml:space="preserve"> ir 2022 m. </w:t>
      </w:r>
      <w:r>
        <w:rPr>
          <w:szCs w:val="24"/>
        </w:rPr>
        <w:t>Pradinio bei</w:t>
      </w:r>
      <w:r w:rsidR="001F3F9F">
        <w:rPr>
          <w:szCs w:val="24"/>
        </w:rPr>
        <w:t xml:space="preserve"> pagrindinio ugdymo bendrųjų programų, siekdama, kad mokinių mokymosi procese neliktų mokymosi spragų dėl bendrųjų programų kaitos.</w:t>
      </w:r>
    </w:p>
    <w:p w14:paraId="110D327E" w14:textId="39421032" w:rsidR="001F3F9F" w:rsidRDefault="00E93671" w:rsidP="001F3F9F">
      <w:pPr>
        <w:ind w:firstLine="567"/>
        <w:jc w:val="both"/>
        <w:rPr>
          <w:szCs w:val="24"/>
        </w:rPr>
      </w:pPr>
      <w:r>
        <w:rPr>
          <w:szCs w:val="24"/>
        </w:rPr>
        <w:t>4</w:t>
      </w:r>
      <w:r w:rsidR="001F3F9F">
        <w:rPr>
          <w:szCs w:val="24"/>
        </w:rPr>
        <w:t>0. Pradėdama įgyvendinti mokymosi turinį, mokykla supažindina mokinius ir jų tėvus (globėjus, rūpintojus) su dalykų mokymosi turinio pasikeitimais, informuoja apie mokinių pasiekimų vertinimo kaitą.</w:t>
      </w:r>
    </w:p>
    <w:p w14:paraId="4256CF82" w14:textId="7952FE04" w:rsidR="001F3F9F" w:rsidRDefault="00E93671" w:rsidP="001F3F9F">
      <w:pPr>
        <w:ind w:firstLine="567"/>
        <w:jc w:val="both"/>
        <w:rPr>
          <w:szCs w:val="24"/>
        </w:rPr>
      </w:pPr>
      <w:r>
        <w:rPr>
          <w:szCs w:val="24"/>
        </w:rPr>
        <w:t>4</w:t>
      </w:r>
      <w:r w:rsidR="001F3F9F">
        <w:rPr>
          <w:szCs w:val="24"/>
        </w:rPr>
        <w:t>1. Mokytojai, įvertinę dalyko mokymosi turinio pasikeitimus,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14:paraId="6192B865" w14:textId="17DCB144" w:rsidR="001F3F9F" w:rsidRDefault="00E93671" w:rsidP="001F3F9F">
      <w:pPr>
        <w:ind w:firstLine="567"/>
        <w:jc w:val="both"/>
        <w:rPr>
          <w:szCs w:val="24"/>
        </w:rPr>
      </w:pPr>
      <w:r>
        <w:rPr>
          <w:szCs w:val="24"/>
        </w:rPr>
        <w:t>4</w:t>
      </w:r>
      <w:r w:rsidR="001F3F9F">
        <w:rPr>
          <w:szCs w:val="24"/>
        </w:rPr>
        <w:t xml:space="preserve">2. </w:t>
      </w:r>
      <w:r w:rsidR="001F3F9F">
        <w:rPr>
          <w:szCs w:val="24"/>
          <w:lang w:val="en-GB"/>
        </w:rPr>
        <w:t xml:space="preserve">2022 m. </w:t>
      </w:r>
      <w:r>
        <w:rPr>
          <w:szCs w:val="24"/>
        </w:rPr>
        <w:t>Pradinio ir</w:t>
      </w:r>
      <w:r w:rsidR="001F3F9F">
        <w:rPr>
          <w:szCs w:val="24"/>
        </w:rPr>
        <w:t xml:space="preserve"> pagrindinio ugdymo bendrųjų programų dalykų mokymosi turinys pateikiamas, apimant 70 proc. Bendruosiuose ugdymo planuose dalykui numatytų metinių pamokų. Likusias pamokas mokytojas užpild</w:t>
      </w:r>
      <w:r>
        <w:rPr>
          <w:szCs w:val="24"/>
        </w:rPr>
        <w:t>o</w:t>
      </w:r>
      <w:r w:rsidR="001F3F9F">
        <w:rPr>
          <w:szCs w:val="24"/>
        </w:rPr>
        <w:t xml:space="preserve"> pasirinktu mokymosi turiniu, skir</w:t>
      </w:r>
      <w:r>
        <w:rPr>
          <w:szCs w:val="24"/>
        </w:rPr>
        <w:t>ia</w:t>
      </w:r>
      <w:r w:rsidR="001F3F9F">
        <w:rPr>
          <w:szCs w:val="24"/>
        </w:rPr>
        <w:t xml:space="preserve"> laiko mokinių žinioms ir gebėjimams įtvirtinti, bendrųjų programų skirtumams likviduoti, integruojamosioms pamokoms ir pan. </w:t>
      </w:r>
    </w:p>
    <w:p w14:paraId="7247EE6B" w14:textId="77777777" w:rsidR="001F3F9F" w:rsidRDefault="001F3F9F" w:rsidP="001F3F9F">
      <w:pPr>
        <w:tabs>
          <w:tab w:val="left" w:pos="993"/>
        </w:tabs>
        <w:overflowPunct w:val="0"/>
        <w:ind w:firstLine="567"/>
        <w:jc w:val="center"/>
        <w:textAlignment w:val="baseline"/>
        <w:rPr>
          <w:b/>
          <w:bCs/>
          <w:szCs w:val="24"/>
        </w:rPr>
      </w:pPr>
    </w:p>
    <w:p w14:paraId="4C926573" w14:textId="1C726B93" w:rsidR="001F3F9F" w:rsidRDefault="00E93671" w:rsidP="001F3F9F">
      <w:pPr>
        <w:tabs>
          <w:tab w:val="left" w:pos="993"/>
        </w:tabs>
        <w:overflowPunct w:val="0"/>
        <w:jc w:val="center"/>
        <w:textAlignment w:val="baseline"/>
        <w:rPr>
          <w:b/>
          <w:bCs/>
          <w:szCs w:val="24"/>
        </w:rPr>
      </w:pPr>
      <w:r>
        <w:rPr>
          <w:b/>
          <w:bCs/>
          <w:szCs w:val="24"/>
        </w:rPr>
        <w:t>SEPTINTASIS</w:t>
      </w:r>
      <w:r w:rsidR="001F3F9F">
        <w:rPr>
          <w:b/>
          <w:bCs/>
          <w:szCs w:val="24"/>
        </w:rPr>
        <w:t xml:space="preserve"> SKIRSNIS</w:t>
      </w:r>
    </w:p>
    <w:p w14:paraId="274AB9E1" w14:textId="77777777" w:rsidR="001F3F9F" w:rsidRDefault="001F3F9F" w:rsidP="001F3F9F">
      <w:pPr>
        <w:tabs>
          <w:tab w:val="left" w:pos="993"/>
        </w:tabs>
        <w:overflowPunct w:val="0"/>
        <w:jc w:val="center"/>
        <w:textAlignment w:val="baseline"/>
        <w:rPr>
          <w:b/>
          <w:bCs/>
          <w:szCs w:val="24"/>
        </w:rPr>
      </w:pPr>
      <w:r>
        <w:rPr>
          <w:b/>
          <w:bCs/>
          <w:szCs w:val="24"/>
        </w:rPr>
        <w:t>UGDYMO ORGANIZAVIMAS GRUPINE MOKYMOSI FORMA NUOTOLINIU MOKYMO</w:t>
      </w:r>
      <w:r>
        <w:rPr>
          <w:szCs w:val="24"/>
        </w:rPr>
        <w:t xml:space="preserve"> </w:t>
      </w:r>
      <w:r>
        <w:rPr>
          <w:b/>
          <w:bCs/>
          <w:szCs w:val="24"/>
        </w:rPr>
        <w:t>PROCESO ORGANIZAVIMO BŪDU IR</w:t>
      </w:r>
    </w:p>
    <w:p w14:paraId="78C9C30D" w14:textId="77777777" w:rsidR="001F3F9F" w:rsidRDefault="001F3F9F" w:rsidP="001F3F9F">
      <w:pPr>
        <w:tabs>
          <w:tab w:val="left" w:pos="993"/>
        </w:tabs>
        <w:overflowPunct w:val="0"/>
        <w:jc w:val="center"/>
        <w:textAlignment w:val="baseline"/>
        <w:rPr>
          <w:b/>
          <w:bCs/>
          <w:szCs w:val="24"/>
        </w:rPr>
      </w:pPr>
      <w:r>
        <w:rPr>
          <w:b/>
          <w:bCs/>
          <w:szCs w:val="24"/>
        </w:rPr>
        <w:t>KASDIENIU MOKYMO PROCESO ORGANIZAVIMO BŪDU</w:t>
      </w:r>
    </w:p>
    <w:p w14:paraId="6F4CD383" w14:textId="77777777" w:rsidR="001F3F9F" w:rsidRDefault="001F3F9F" w:rsidP="001F3F9F">
      <w:pPr>
        <w:tabs>
          <w:tab w:val="left" w:pos="993"/>
        </w:tabs>
        <w:spacing w:line="259" w:lineRule="auto"/>
        <w:ind w:firstLine="567"/>
        <w:jc w:val="center"/>
        <w:rPr>
          <w:rFonts w:eastAsia="Calibri"/>
          <w:szCs w:val="24"/>
        </w:rPr>
      </w:pPr>
    </w:p>
    <w:p w14:paraId="715B4A4A" w14:textId="7774B5A7" w:rsidR="001F3F9F" w:rsidRDefault="00E93671" w:rsidP="001F3F9F">
      <w:pPr>
        <w:tabs>
          <w:tab w:val="left" w:pos="993"/>
        </w:tabs>
        <w:spacing w:line="259" w:lineRule="auto"/>
        <w:ind w:firstLine="567"/>
        <w:jc w:val="both"/>
        <w:rPr>
          <w:szCs w:val="24"/>
        </w:rPr>
      </w:pPr>
      <w:r>
        <w:rPr>
          <w:rFonts w:eastAsia="Calibri"/>
          <w:szCs w:val="24"/>
        </w:rPr>
        <w:t>43</w:t>
      </w:r>
      <w:r w:rsidR="001F3F9F">
        <w:rPr>
          <w:rFonts w:eastAsia="Calibri"/>
          <w:szCs w:val="24"/>
        </w:rPr>
        <w:t xml:space="preserve">. Mokykla, organizuodama ugdymo procesą kasdieniu mokymo </w:t>
      </w:r>
      <w:r w:rsidR="001F3F9F">
        <w:rPr>
          <w:szCs w:val="24"/>
        </w:rPr>
        <w:t>proceso organizavimo būdu,</w:t>
      </w:r>
      <w:r w:rsidR="001F3F9F">
        <w:rPr>
          <w:rFonts w:eastAsia="Calibri"/>
          <w:szCs w:val="24"/>
        </w:rPr>
        <w:t xml:space="preserve"> gali jį derinti </w:t>
      </w:r>
      <w:r w:rsidR="001F3F9F">
        <w:rPr>
          <w:szCs w:val="24"/>
        </w:rPr>
        <w:t>su nuotoliniu mokymo proceso organizavimo b</w:t>
      </w:r>
      <w:r>
        <w:rPr>
          <w:szCs w:val="24"/>
        </w:rPr>
        <w:t>ūdu.</w:t>
      </w:r>
      <w:r w:rsidR="001F3F9F">
        <w:rPr>
          <w:szCs w:val="24"/>
        </w:rPr>
        <w:t xml:space="preserve"> </w:t>
      </w:r>
    </w:p>
    <w:p w14:paraId="563DE2E8" w14:textId="38659944" w:rsidR="001F3F9F" w:rsidRDefault="00E93671" w:rsidP="001F3F9F">
      <w:pPr>
        <w:tabs>
          <w:tab w:val="left" w:pos="993"/>
        </w:tabs>
        <w:spacing w:line="259" w:lineRule="auto"/>
        <w:ind w:firstLine="567"/>
        <w:jc w:val="both"/>
        <w:rPr>
          <w:szCs w:val="24"/>
        </w:rPr>
      </w:pPr>
      <w:r>
        <w:rPr>
          <w:szCs w:val="24"/>
        </w:rPr>
        <w:t>44</w:t>
      </w:r>
      <w:r w:rsidR="001F3F9F">
        <w:rPr>
          <w:szCs w:val="24"/>
        </w:rPr>
        <w:t xml:space="preserve">. Nuotoliniu mokymo proceso organizavimo būdu 5–8 klasių mokiniai gali mokytis iki 10 procentų ugdymo procesui </w:t>
      </w:r>
      <w:r>
        <w:rPr>
          <w:szCs w:val="24"/>
        </w:rPr>
        <w:t>skiriamo laiko per mokslo metus.</w:t>
      </w:r>
      <w:r w:rsidR="001F3F9F">
        <w:rPr>
          <w:szCs w:val="24"/>
        </w:rPr>
        <w:t xml:space="preserve"> </w:t>
      </w:r>
    </w:p>
    <w:p w14:paraId="6327F6E6" w14:textId="599BA104" w:rsidR="001F3F9F" w:rsidRDefault="00E93671" w:rsidP="001F3F9F">
      <w:pPr>
        <w:tabs>
          <w:tab w:val="left" w:pos="993"/>
        </w:tabs>
        <w:spacing w:line="259" w:lineRule="auto"/>
        <w:ind w:firstLine="567"/>
        <w:jc w:val="both"/>
        <w:rPr>
          <w:rFonts w:eastAsia="Calibri"/>
          <w:szCs w:val="24"/>
        </w:rPr>
      </w:pPr>
      <w:r>
        <w:rPr>
          <w:rFonts w:eastAsia="Calibri"/>
          <w:szCs w:val="24"/>
        </w:rPr>
        <w:t>45</w:t>
      </w:r>
      <w:r w:rsidR="001F3F9F">
        <w:rPr>
          <w:rFonts w:eastAsia="Calibri"/>
          <w:szCs w:val="24"/>
        </w:rPr>
        <w:t>. Mokiniai ir jų tėvai (globėjai, rūpintojai)  iš anksto informuojami dėl nuotolinio mokymo būdo naudojimo ugdymo procese.</w:t>
      </w:r>
    </w:p>
    <w:p w14:paraId="0F37CEA4" w14:textId="1CE1D810" w:rsidR="001F3F9F" w:rsidRDefault="00E93671" w:rsidP="001F3F9F">
      <w:pPr>
        <w:tabs>
          <w:tab w:val="left" w:pos="993"/>
        </w:tabs>
        <w:spacing w:line="259" w:lineRule="auto"/>
        <w:ind w:firstLine="567"/>
        <w:jc w:val="both"/>
        <w:rPr>
          <w:rFonts w:eastAsia="Calibri"/>
          <w:szCs w:val="24"/>
        </w:rPr>
      </w:pPr>
      <w:r>
        <w:rPr>
          <w:rFonts w:eastAsia="Calibri"/>
          <w:szCs w:val="24"/>
        </w:rPr>
        <w:t>46</w:t>
      </w:r>
      <w:r w:rsidR="001F3F9F">
        <w:rPr>
          <w:rFonts w:eastAsia="Calibri"/>
          <w:szCs w:val="24"/>
        </w:rPr>
        <w:t>. Nuotoliniu mokymo proceso organizavimo būdu gali būti organizuojama:</w:t>
      </w:r>
    </w:p>
    <w:p w14:paraId="6AFF316F" w14:textId="6BE873FD" w:rsidR="001F3F9F" w:rsidRDefault="00E93671" w:rsidP="001F3F9F">
      <w:pPr>
        <w:tabs>
          <w:tab w:val="left" w:pos="993"/>
        </w:tabs>
        <w:spacing w:line="259" w:lineRule="auto"/>
        <w:ind w:firstLine="567"/>
        <w:jc w:val="both"/>
        <w:rPr>
          <w:rFonts w:eastAsia="Calibri"/>
          <w:szCs w:val="24"/>
        </w:rPr>
      </w:pPr>
      <w:r>
        <w:rPr>
          <w:rFonts w:eastAsia="Calibri"/>
          <w:szCs w:val="24"/>
        </w:rPr>
        <w:lastRenderedPageBreak/>
        <w:t>46</w:t>
      </w:r>
      <w:r w:rsidR="001F3F9F">
        <w:rPr>
          <w:rFonts w:eastAsia="Calibri"/>
          <w:szCs w:val="24"/>
        </w:rPr>
        <w:t xml:space="preserve">.1. vieno ar kelių dalykų mokymas, kai dėl objektyvių priežasčių nėra galimybės mokyti kasdieniu mokymo proceso organizavimo būdu, grupine mokymosi forma; </w:t>
      </w:r>
    </w:p>
    <w:p w14:paraId="5B185094" w14:textId="09CE6D4B" w:rsidR="001F3F9F" w:rsidRDefault="00E93671" w:rsidP="001F3F9F">
      <w:pPr>
        <w:tabs>
          <w:tab w:val="left" w:pos="993"/>
        </w:tabs>
        <w:spacing w:line="259" w:lineRule="auto"/>
        <w:ind w:firstLine="567"/>
        <w:jc w:val="both"/>
        <w:rPr>
          <w:rFonts w:eastAsia="Calibri"/>
          <w:szCs w:val="24"/>
        </w:rPr>
      </w:pPr>
      <w:r>
        <w:rPr>
          <w:rFonts w:eastAsia="Calibri"/>
          <w:szCs w:val="24"/>
        </w:rPr>
        <w:t>46</w:t>
      </w:r>
      <w:r w:rsidR="001F3F9F">
        <w:rPr>
          <w:rFonts w:eastAsia="Calibri"/>
          <w:szCs w:val="24"/>
        </w:rPr>
        <w:t>.2. konsultacijos, atsižvelgiant į mokyklos konkrečią situaciją;</w:t>
      </w:r>
    </w:p>
    <w:p w14:paraId="4ED83547" w14:textId="553C4DB0" w:rsidR="001F3F9F" w:rsidRDefault="00E93671" w:rsidP="001F3F9F">
      <w:pPr>
        <w:tabs>
          <w:tab w:val="left" w:pos="993"/>
        </w:tabs>
        <w:spacing w:line="259" w:lineRule="auto"/>
        <w:ind w:firstLine="567"/>
        <w:jc w:val="both"/>
        <w:rPr>
          <w:rFonts w:eastAsia="Calibri"/>
          <w:szCs w:val="24"/>
        </w:rPr>
      </w:pPr>
      <w:r>
        <w:rPr>
          <w:rFonts w:eastAsia="Calibri"/>
          <w:szCs w:val="24"/>
        </w:rPr>
        <w:t>46</w:t>
      </w:r>
      <w:r w:rsidR="001F3F9F">
        <w:rPr>
          <w:rFonts w:eastAsia="Calibri"/>
          <w:szCs w:val="24"/>
        </w:rPr>
        <w:t>.3. kitos mokyklos organizuojamos veiklos.</w:t>
      </w:r>
    </w:p>
    <w:p w14:paraId="7F7D5146" w14:textId="33DFDB3E" w:rsidR="001F3F9F" w:rsidRDefault="00E93671" w:rsidP="001F3F9F">
      <w:pPr>
        <w:tabs>
          <w:tab w:val="left" w:pos="993"/>
        </w:tabs>
        <w:spacing w:line="259" w:lineRule="auto"/>
        <w:ind w:firstLine="567"/>
        <w:jc w:val="both"/>
        <w:rPr>
          <w:rFonts w:eastAsia="Calibri"/>
          <w:szCs w:val="24"/>
        </w:rPr>
      </w:pPr>
      <w:r>
        <w:rPr>
          <w:rFonts w:eastAsia="Calibri"/>
          <w:szCs w:val="24"/>
        </w:rPr>
        <w:t>47</w:t>
      </w:r>
      <w:r w:rsidR="001F3F9F">
        <w:rPr>
          <w:rFonts w:eastAsia="Calibri"/>
          <w:szCs w:val="24"/>
        </w:rPr>
        <w:t>. Nuotoliniu mokymo proceso organizavimo būdu organizuojamos pamokos vyksta sinchroniškai. Sinchroninio ugdymo maksimali nepertraukiama trukmė – 90 min.</w:t>
      </w:r>
    </w:p>
    <w:p w14:paraId="05A3D9ED" w14:textId="1CF4D686" w:rsidR="001F3F9F" w:rsidRDefault="00E93671" w:rsidP="001F3F9F">
      <w:pPr>
        <w:tabs>
          <w:tab w:val="left" w:pos="993"/>
        </w:tabs>
        <w:spacing w:line="259" w:lineRule="auto"/>
        <w:ind w:firstLine="567"/>
        <w:jc w:val="both"/>
        <w:rPr>
          <w:rFonts w:eastAsia="Calibri"/>
          <w:szCs w:val="24"/>
        </w:rPr>
      </w:pPr>
      <w:r>
        <w:rPr>
          <w:rFonts w:eastAsia="Calibri"/>
          <w:szCs w:val="24"/>
        </w:rPr>
        <w:t>48</w:t>
      </w:r>
      <w:r w:rsidR="001F3F9F">
        <w:rPr>
          <w:rFonts w:eastAsia="Calibri"/>
          <w:szCs w:val="24"/>
        </w:rPr>
        <w:t>. 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Ugdymo proceso tvarkaraščio keitimai mokiniui, mokinio tėvams (globėjams, rūpintojams) žinomi iš anksto.</w:t>
      </w:r>
    </w:p>
    <w:p w14:paraId="5E02907F" w14:textId="77777777" w:rsidR="001F3F9F" w:rsidRDefault="001F3F9F" w:rsidP="001F3F9F">
      <w:pPr>
        <w:tabs>
          <w:tab w:val="left" w:pos="993"/>
        </w:tabs>
        <w:ind w:firstLine="567"/>
        <w:jc w:val="center"/>
        <w:rPr>
          <w:szCs w:val="24"/>
        </w:rPr>
      </w:pPr>
    </w:p>
    <w:p w14:paraId="236E39EC" w14:textId="77777777" w:rsidR="001F3F9F" w:rsidRDefault="001F3F9F" w:rsidP="001F3F9F">
      <w:pPr>
        <w:tabs>
          <w:tab w:val="left" w:pos="993"/>
        </w:tabs>
        <w:jc w:val="center"/>
        <w:rPr>
          <w:b/>
          <w:bCs/>
          <w:szCs w:val="24"/>
        </w:rPr>
      </w:pPr>
      <w:r>
        <w:rPr>
          <w:b/>
          <w:bCs/>
          <w:szCs w:val="24"/>
        </w:rPr>
        <w:t>III SKYRIUS</w:t>
      </w:r>
    </w:p>
    <w:p w14:paraId="56B0C7C8" w14:textId="77777777" w:rsidR="001F3F9F" w:rsidRDefault="001F3F9F" w:rsidP="001F3F9F">
      <w:pPr>
        <w:tabs>
          <w:tab w:val="left" w:pos="993"/>
        </w:tabs>
        <w:jc w:val="center"/>
        <w:rPr>
          <w:b/>
          <w:bCs/>
          <w:szCs w:val="24"/>
        </w:rPr>
      </w:pPr>
      <w:r>
        <w:rPr>
          <w:b/>
          <w:bCs/>
          <w:szCs w:val="24"/>
        </w:rPr>
        <w:t>PRADINIO UGDYMO PROGRAMOS ĮGYVENDINIMAS</w:t>
      </w:r>
    </w:p>
    <w:p w14:paraId="56ED3492" w14:textId="77777777" w:rsidR="001F3F9F" w:rsidRDefault="001F3F9F" w:rsidP="001F3F9F">
      <w:pPr>
        <w:jc w:val="center"/>
        <w:rPr>
          <w:b/>
          <w:bCs/>
          <w:szCs w:val="24"/>
        </w:rPr>
      </w:pPr>
    </w:p>
    <w:p w14:paraId="07FC5906" w14:textId="71BF9E26" w:rsidR="001F3F9F" w:rsidRDefault="001F3F9F" w:rsidP="00677932">
      <w:pPr>
        <w:tabs>
          <w:tab w:val="left" w:pos="7797"/>
        </w:tabs>
        <w:jc w:val="both"/>
        <w:rPr>
          <w:sz w:val="16"/>
          <w:szCs w:val="16"/>
        </w:rPr>
      </w:pPr>
    </w:p>
    <w:p w14:paraId="111D776C" w14:textId="2D257D3A" w:rsidR="001F3F9F" w:rsidRDefault="00677932" w:rsidP="001F3F9F">
      <w:pPr>
        <w:jc w:val="center"/>
        <w:rPr>
          <w:b/>
          <w:bCs/>
          <w:szCs w:val="24"/>
        </w:rPr>
      </w:pPr>
      <w:r>
        <w:rPr>
          <w:b/>
          <w:bCs/>
          <w:szCs w:val="24"/>
        </w:rPr>
        <w:t>PIRMASIS</w:t>
      </w:r>
      <w:r w:rsidR="001F3F9F">
        <w:rPr>
          <w:b/>
          <w:bCs/>
          <w:szCs w:val="24"/>
        </w:rPr>
        <w:t xml:space="preserve"> SKIRSNIS</w:t>
      </w:r>
    </w:p>
    <w:p w14:paraId="327B1339" w14:textId="77777777" w:rsidR="001F3F9F" w:rsidRDefault="001F3F9F" w:rsidP="001F3F9F">
      <w:pPr>
        <w:shd w:val="clear" w:color="auto" w:fill="FFFFFF"/>
        <w:ind w:firstLine="567"/>
        <w:jc w:val="center"/>
        <w:rPr>
          <w:b/>
          <w:bCs/>
          <w:szCs w:val="24"/>
        </w:rPr>
      </w:pPr>
      <w:r>
        <w:rPr>
          <w:b/>
          <w:bCs/>
          <w:szCs w:val="24"/>
        </w:rPr>
        <w:t xml:space="preserve">PRADINIO UGDYMO PROGRAMOS ORGANIZAVIMO YPATUMAI </w:t>
      </w:r>
    </w:p>
    <w:p w14:paraId="369D32E5" w14:textId="77777777" w:rsidR="001F3F9F" w:rsidRDefault="001F3F9F" w:rsidP="001F3F9F">
      <w:pPr>
        <w:shd w:val="clear" w:color="auto" w:fill="FFFFFF"/>
        <w:ind w:firstLine="567"/>
        <w:jc w:val="center"/>
        <w:rPr>
          <w:b/>
          <w:color w:val="FFFFFF"/>
          <w:szCs w:val="24"/>
        </w:rPr>
      </w:pPr>
    </w:p>
    <w:p w14:paraId="47B65614" w14:textId="31483CEC" w:rsidR="001F3F9F" w:rsidRDefault="00677932" w:rsidP="00677932">
      <w:pPr>
        <w:tabs>
          <w:tab w:val="left" w:pos="720"/>
        </w:tabs>
        <w:ind w:firstLine="567"/>
        <w:jc w:val="both"/>
        <w:rPr>
          <w:szCs w:val="24"/>
        </w:rPr>
      </w:pPr>
      <w:r>
        <w:rPr>
          <w:szCs w:val="24"/>
        </w:rPr>
        <w:t>4</w:t>
      </w:r>
      <w:r w:rsidR="001F3F9F">
        <w:rPr>
          <w:szCs w:val="24"/>
        </w:rPr>
        <w:t>9. Pradinio ugdymo programos dalykų turinio įgyvendinimo ypatumai:</w:t>
      </w:r>
    </w:p>
    <w:p w14:paraId="391123C5" w14:textId="2EA1878E" w:rsidR="001F3F9F" w:rsidRDefault="00677932" w:rsidP="00677932">
      <w:pPr>
        <w:tabs>
          <w:tab w:val="left" w:pos="720"/>
        </w:tabs>
        <w:ind w:firstLine="567"/>
        <w:jc w:val="both"/>
        <w:rPr>
          <w:szCs w:val="24"/>
        </w:rPr>
      </w:pPr>
      <w:r>
        <w:rPr>
          <w:szCs w:val="24"/>
        </w:rPr>
        <w:t>4</w:t>
      </w:r>
      <w:r w:rsidR="001F3F9F">
        <w:rPr>
          <w:szCs w:val="24"/>
        </w:rPr>
        <w:t xml:space="preserve">9.1. dorinis ugdymas: </w:t>
      </w:r>
    </w:p>
    <w:p w14:paraId="6196029F" w14:textId="39E6DCD6" w:rsidR="001F3F9F" w:rsidRDefault="00677932" w:rsidP="00677932">
      <w:pPr>
        <w:tabs>
          <w:tab w:val="left" w:pos="720"/>
        </w:tabs>
        <w:ind w:firstLine="567"/>
        <w:jc w:val="both"/>
        <w:rPr>
          <w:szCs w:val="24"/>
        </w:rPr>
      </w:pPr>
      <w:r>
        <w:rPr>
          <w:szCs w:val="24"/>
        </w:rPr>
        <w:t>4</w:t>
      </w:r>
      <w:r w:rsidR="001F3F9F">
        <w:rPr>
          <w:szCs w:val="24"/>
        </w:rPr>
        <w:t xml:space="preserve">9.1.1. mokinio tėvai (globėjai, rūpintojai) kasmet parenka mokiniui vieną iš dorinio ugdymo dalykų: etiką arba tikybą; </w:t>
      </w:r>
    </w:p>
    <w:p w14:paraId="70A23619" w14:textId="0743E7C5" w:rsidR="001F3F9F" w:rsidRDefault="00677932" w:rsidP="001F3F9F">
      <w:pPr>
        <w:tabs>
          <w:tab w:val="left" w:pos="720"/>
        </w:tabs>
        <w:ind w:firstLine="567"/>
        <w:jc w:val="both"/>
        <w:rPr>
          <w:szCs w:val="24"/>
        </w:rPr>
      </w:pPr>
      <w:r>
        <w:rPr>
          <w:szCs w:val="24"/>
        </w:rPr>
        <w:t>4</w:t>
      </w:r>
      <w:r w:rsidR="001F3F9F">
        <w:rPr>
          <w:szCs w:val="24"/>
        </w:rPr>
        <w:t>9.2. pirmosios užsienio kalbos mokymas:</w:t>
      </w:r>
    </w:p>
    <w:p w14:paraId="1A025831" w14:textId="35044144" w:rsidR="001F3F9F" w:rsidRDefault="00677932" w:rsidP="001F3F9F">
      <w:pPr>
        <w:tabs>
          <w:tab w:val="left" w:pos="720"/>
        </w:tabs>
        <w:ind w:firstLine="567"/>
        <w:jc w:val="both"/>
        <w:rPr>
          <w:szCs w:val="24"/>
        </w:rPr>
      </w:pPr>
      <w:r>
        <w:rPr>
          <w:szCs w:val="24"/>
        </w:rPr>
        <w:t>4</w:t>
      </w:r>
      <w:r w:rsidR="001F3F9F">
        <w:rPr>
          <w:szCs w:val="24"/>
        </w:rPr>
        <w:t>9.2.1. pirmosios užsienio kalbos mokoma(si) antraisiais–ketvirtaisiais p</w:t>
      </w:r>
      <w:r>
        <w:rPr>
          <w:szCs w:val="24"/>
        </w:rPr>
        <w:t>radinio ugdymo programos metais</w:t>
      </w:r>
      <w:r w:rsidR="001F3F9F">
        <w:rPr>
          <w:szCs w:val="24"/>
        </w:rPr>
        <w:t>;</w:t>
      </w:r>
    </w:p>
    <w:p w14:paraId="66FE140F" w14:textId="5BECF1F1" w:rsidR="001F3F9F" w:rsidRDefault="00677932" w:rsidP="001F3F9F">
      <w:pPr>
        <w:tabs>
          <w:tab w:val="left" w:pos="540"/>
        </w:tabs>
        <w:ind w:firstLine="567"/>
        <w:jc w:val="both"/>
        <w:rPr>
          <w:szCs w:val="24"/>
        </w:rPr>
      </w:pPr>
      <w:r>
        <w:rPr>
          <w:szCs w:val="24"/>
        </w:rPr>
        <w:t>4</w:t>
      </w:r>
      <w:r w:rsidR="001F3F9F">
        <w:rPr>
          <w:szCs w:val="24"/>
        </w:rPr>
        <w:t xml:space="preserve">9.2.2. mokykla siūlo tėvams (globėjams, rūpintojams) pagal įstatymą parinkti mokiniui pirmąją užsienio kalbą vieną iš </w:t>
      </w:r>
      <w:r>
        <w:rPr>
          <w:szCs w:val="24"/>
        </w:rPr>
        <w:t>dviejų</w:t>
      </w:r>
      <w:r w:rsidR="001F3F9F">
        <w:rPr>
          <w:szCs w:val="24"/>
        </w:rPr>
        <w:t xml:space="preserve"> Europos kalbų (anglų, vokiečių);</w:t>
      </w:r>
    </w:p>
    <w:p w14:paraId="3C546F7F" w14:textId="1F531555" w:rsidR="001F3F9F" w:rsidRDefault="00677932" w:rsidP="001F3F9F">
      <w:pPr>
        <w:tabs>
          <w:tab w:val="left" w:pos="720"/>
        </w:tabs>
        <w:ind w:firstLine="567"/>
        <w:jc w:val="both"/>
        <w:rPr>
          <w:szCs w:val="24"/>
        </w:rPr>
      </w:pPr>
      <w:r>
        <w:rPr>
          <w:szCs w:val="24"/>
        </w:rPr>
        <w:t>4</w:t>
      </w:r>
      <w:r w:rsidR="001F3F9F">
        <w:rPr>
          <w:szCs w:val="24"/>
        </w:rPr>
        <w:t>9.3. socialinis / visuomeninis ir gamtamokslinis ugdymas:</w:t>
      </w:r>
    </w:p>
    <w:p w14:paraId="0E463222" w14:textId="3A6B9071" w:rsidR="001F3F9F" w:rsidRDefault="00677932" w:rsidP="001F3F9F">
      <w:pPr>
        <w:tabs>
          <w:tab w:val="left" w:pos="720"/>
        </w:tabs>
        <w:ind w:firstLine="567"/>
        <w:jc w:val="both"/>
        <w:rPr>
          <w:szCs w:val="24"/>
        </w:rPr>
      </w:pPr>
      <w:r>
        <w:rPr>
          <w:szCs w:val="24"/>
        </w:rPr>
        <w:t>4</w:t>
      </w:r>
      <w:r w:rsidR="001F3F9F">
        <w:rPr>
          <w:szCs w:val="24"/>
        </w:rPr>
        <w:t xml:space="preserve">9.3.1. 2 ir 4 klasėje socialiniam ir gamtamoksliniam ugdymui skiriama po pusė pasaulio pažinimo dalykui skirto ugdymo laiko, iš kurio ne mažiau kaip viena ketvirtoji skiriama praktinei patyriminei veiklai; </w:t>
      </w:r>
    </w:p>
    <w:p w14:paraId="35FDF168" w14:textId="4BB9AF1A" w:rsidR="001F3F9F" w:rsidRDefault="00677932" w:rsidP="001F3F9F">
      <w:pPr>
        <w:tabs>
          <w:tab w:val="left" w:pos="720"/>
        </w:tabs>
        <w:ind w:firstLine="567"/>
        <w:jc w:val="both"/>
        <w:rPr>
          <w:szCs w:val="24"/>
        </w:rPr>
      </w:pPr>
      <w:r>
        <w:rPr>
          <w:szCs w:val="24"/>
        </w:rPr>
        <w:t>4</w:t>
      </w:r>
      <w:r w:rsidR="001F3F9F">
        <w:rPr>
          <w:szCs w:val="24"/>
        </w:rPr>
        <w:t>9.3.2. 1 ir 3 klasėse visuomeninis ugdymas ir gamtos mokslai įgyvendinami atsižvelgiant į bendrųjų programų nuostatas, gamtos mokslų pamokas praplečiant tyrinėjimo veikla;</w:t>
      </w:r>
    </w:p>
    <w:p w14:paraId="6A22FF51" w14:textId="4DF1E732" w:rsidR="001F3F9F" w:rsidRDefault="00677932" w:rsidP="001F3F9F">
      <w:pPr>
        <w:tabs>
          <w:tab w:val="left" w:pos="720"/>
        </w:tabs>
        <w:ind w:firstLine="567"/>
        <w:jc w:val="both"/>
        <w:rPr>
          <w:szCs w:val="24"/>
        </w:rPr>
      </w:pPr>
      <w:r>
        <w:rPr>
          <w:szCs w:val="24"/>
        </w:rPr>
        <w:t>4</w:t>
      </w:r>
      <w:r w:rsidR="001F3F9F">
        <w:rPr>
          <w:szCs w:val="24"/>
        </w:rPr>
        <w:t>9.4. fizinis ugdymas:</w:t>
      </w:r>
    </w:p>
    <w:p w14:paraId="5BA9ACC7" w14:textId="40FB9802" w:rsidR="001F3F9F" w:rsidRDefault="00677932" w:rsidP="001F3F9F">
      <w:pPr>
        <w:tabs>
          <w:tab w:val="left" w:pos="450"/>
        </w:tabs>
        <w:ind w:firstLine="567"/>
        <w:jc w:val="both"/>
        <w:rPr>
          <w:szCs w:val="24"/>
        </w:rPr>
      </w:pPr>
      <w:r>
        <w:rPr>
          <w:szCs w:val="24"/>
        </w:rPr>
        <w:t>4</w:t>
      </w:r>
      <w:r w:rsidR="001F3F9F">
        <w:rPr>
          <w:szCs w:val="24"/>
        </w:rPr>
        <w:t>9.4.1. specialiosios medicininės fizinio pajėgumo grupės gali būti organizuojamos taip:</w:t>
      </w:r>
    </w:p>
    <w:p w14:paraId="6000AA01" w14:textId="7ED74D2A" w:rsidR="001F3F9F" w:rsidRDefault="00677932" w:rsidP="00677932">
      <w:pPr>
        <w:tabs>
          <w:tab w:val="left" w:pos="720"/>
        </w:tabs>
        <w:ind w:firstLine="567"/>
        <w:jc w:val="both"/>
        <w:rPr>
          <w:szCs w:val="24"/>
        </w:rPr>
      </w:pPr>
      <w:r>
        <w:rPr>
          <w:szCs w:val="24"/>
        </w:rPr>
        <w:t>4</w:t>
      </w:r>
      <w:r w:rsidR="001F3F9F">
        <w:rPr>
          <w:szCs w:val="24"/>
        </w:rPr>
        <w:t>9.4.1.1. mokiniai dalyvauja ugdymo veiklose su pagrindine grupe, bet pratimai ir krūvis jiems skiriami pagal gydytojo rekomendacijas;</w:t>
      </w:r>
    </w:p>
    <w:p w14:paraId="12B800D7" w14:textId="72072C03" w:rsidR="001F3F9F" w:rsidRDefault="00677932" w:rsidP="001F3F9F">
      <w:pPr>
        <w:ind w:firstLine="567"/>
        <w:jc w:val="both"/>
        <w:rPr>
          <w:szCs w:val="24"/>
        </w:rPr>
      </w:pPr>
      <w:r>
        <w:rPr>
          <w:szCs w:val="24"/>
        </w:rPr>
        <w:t>4</w:t>
      </w:r>
      <w:r w:rsidR="001F3F9F">
        <w:rPr>
          <w:szCs w:val="24"/>
        </w:rPr>
        <w:t xml:space="preserve">9.5. meninis ugdymas: </w:t>
      </w:r>
    </w:p>
    <w:p w14:paraId="3804E956" w14:textId="62D3D473" w:rsidR="001F3F9F" w:rsidRDefault="00677932" w:rsidP="001F3F9F">
      <w:pPr>
        <w:ind w:firstLine="567"/>
        <w:jc w:val="both"/>
        <w:rPr>
          <w:szCs w:val="24"/>
        </w:rPr>
      </w:pPr>
      <w:r>
        <w:rPr>
          <w:szCs w:val="24"/>
        </w:rPr>
        <w:t>4</w:t>
      </w:r>
      <w:r w:rsidR="001F3F9F">
        <w:rPr>
          <w:szCs w:val="24"/>
        </w:rPr>
        <w:t>9.5.1.</w:t>
      </w:r>
      <w:r w:rsidR="001F3F9F">
        <w:rPr>
          <w:sz w:val="20"/>
        </w:rPr>
        <w:t xml:space="preserve"> </w:t>
      </w:r>
      <w:r>
        <w:rPr>
          <w:szCs w:val="24"/>
        </w:rPr>
        <w:t>mokykla</w:t>
      </w:r>
      <w:r w:rsidR="001F3F9F">
        <w:rPr>
          <w:szCs w:val="24"/>
        </w:rPr>
        <w:t xml:space="preserve"> </w:t>
      </w:r>
      <w:r>
        <w:rPr>
          <w:szCs w:val="24"/>
        </w:rPr>
        <w:t xml:space="preserve">valandas, </w:t>
      </w:r>
      <w:r w:rsidR="001F3F9F">
        <w:rPr>
          <w:szCs w:val="24"/>
        </w:rPr>
        <w:t>skiriamas meniniam ugdymui 2 ir 4 klasėje</w:t>
      </w:r>
      <w:r w:rsidR="00952C3B">
        <w:rPr>
          <w:szCs w:val="24"/>
        </w:rPr>
        <w:t>,</w:t>
      </w:r>
      <w:r w:rsidR="001F3F9F">
        <w:rPr>
          <w:szCs w:val="24"/>
        </w:rPr>
        <w:t xml:space="preserve"> paskirst</w:t>
      </w:r>
      <w:r>
        <w:rPr>
          <w:szCs w:val="24"/>
        </w:rPr>
        <w:t>ė</w:t>
      </w:r>
      <w:r w:rsidR="001F3F9F">
        <w:rPr>
          <w:szCs w:val="24"/>
        </w:rPr>
        <w:t xml:space="preserve"> </w:t>
      </w:r>
      <w:r>
        <w:rPr>
          <w:szCs w:val="24"/>
        </w:rPr>
        <w:t>trims</w:t>
      </w:r>
      <w:r w:rsidR="001F3F9F">
        <w:rPr>
          <w:szCs w:val="24"/>
        </w:rPr>
        <w:t xml:space="preserve"> dalykams</w:t>
      </w:r>
      <w:r w:rsidR="00952C3B">
        <w:rPr>
          <w:szCs w:val="24"/>
        </w:rPr>
        <w:t>: dailei ir technologijoms, muzikai ir šokiui</w:t>
      </w:r>
      <w:r w:rsidR="001F3F9F">
        <w:rPr>
          <w:szCs w:val="24"/>
        </w:rPr>
        <w:t>;</w:t>
      </w:r>
    </w:p>
    <w:p w14:paraId="2F7848AF" w14:textId="591FC003" w:rsidR="001F3F9F" w:rsidRDefault="00952C3B" w:rsidP="001F3F9F">
      <w:pPr>
        <w:ind w:firstLine="567"/>
        <w:jc w:val="both"/>
        <w:rPr>
          <w:szCs w:val="24"/>
        </w:rPr>
      </w:pPr>
      <w:r>
        <w:rPr>
          <w:szCs w:val="24"/>
        </w:rPr>
        <w:t>4</w:t>
      </w:r>
      <w:r w:rsidR="001F3F9F">
        <w:rPr>
          <w:szCs w:val="24"/>
        </w:rPr>
        <w:t>9.5.2. 2 ir 4 klasėse, kai valandos skiriamos dailės ir technologijų dalykui, technologiniam ugdymui skir</w:t>
      </w:r>
      <w:r>
        <w:rPr>
          <w:szCs w:val="24"/>
        </w:rPr>
        <w:t>iama</w:t>
      </w:r>
      <w:r w:rsidR="001F3F9F">
        <w:rPr>
          <w:szCs w:val="24"/>
        </w:rPr>
        <w:t xml:space="preserve"> ne mažiau kaip vien</w:t>
      </w:r>
      <w:r>
        <w:rPr>
          <w:szCs w:val="24"/>
        </w:rPr>
        <w:t>a</w:t>
      </w:r>
      <w:r w:rsidR="001F3F9F">
        <w:rPr>
          <w:szCs w:val="24"/>
        </w:rPr>
        <w:t xml:space="preserve"> treči</w:t>
      </w:r>
      <w:r>
        <w:rPr>
          <w:szCs w:val="24"/>
        </w:rPr>
        <w:t>oji</w:t>
      </w:r>
      <w:r w:rsidR="001F3F9F">
        <w:rPr>
          <w:szCs w:val="24"/>
        </w:rPr>
        <w:t xml:space="preserve"> dailės ir technologijų dalykui skiriamo laiko;</w:t>
      </w:r>
    </w:p>
    <w:p w14:paraId="0B2FD76E" w14:textId="3076A6DE" w:rsidR="001F3F9F" w:rsidRDefault="00952C3B" w:rsidP="001F3F9F">
      <w:pPr>
        <w:ind w:firstLine="567"/>
        <w:jc w:val="both"/>
        <w:rPr>
          <w:szCs w:val="24"/>
        </w:rPr>
      </w:pPr>
      <w:r>
        <w:rPr>
          <w:szCs w:val="24"/>
        </w:rPr>
        <w:t>4</w:t>
      </w:r>
      <w:r w:rsidR="001F3F9F">
        <w:rPr>
          <w:szCs w:val="24"/>
        </w:rPr>
        <w:t>9.</w:t>
      </w:r>
      <w:r>
        <w:rPr>
          <w:szCs w:val="24"/>
        </w:rPr>
        <w:t>6</w:t>
      </w:r>
      <w:r w:rsidR="001F3F9F">
        <w:rPr>
          <w:szCs w:val="24"/>
        </w:rPr>
        <w:t>. informacinės technologijos / informatika:</w:t>
      </w:r>
    </w:p>
    <w:p w14:paraId="45685946" w14:textId="2FE01A3C" w:rsidR="001F3F9F" w:rsidRDefault="00952C3B" w:rsidP="001F3F9F">
      <w:pPr>
        <w:ind w:firstLine="567"/>
        <w:jc w:val="both"/>
        <w:rPr>
          <w:szCs w:val="24"/>
        </w:rPr>
      </w:pPr>
      <w:r>
        <w:rPr>
          <w:szCs w:val="24"/>
        </w:rPr>
        <w:t>4</w:t>
      </w:r>
      <w:r w:rsidR="001F3F9F">
        <w:rPr>
          <w:szCs w:val="24"/>
        </w:rPr>
        <w:t>9.</w:t>
      </w:r>
      <w:r>
        <w:rPr>
          <w:szCs w:val="24"/>
        </w:rPr>
        <w:t>6</w:t>
      </w:r>
      <w:r w:rsidR="001F3F9F">
        <w:rPr>
          <w:szCs w:val="24"/>
        </w:rPr>
        <w:t>.1. skaitmeninei mokinių kompetencijai ugdyti per visus dalykus ugdymo procese naudoja;</w:t>
      </w:r>
    </w:p>
    <w:p w14:paraId="4F35A2C1" w14:textId="60AA2C47" w:rsidR="001F3F9F" w:rsidRDefault="00952C3B" w:rsidP="001F3F9F">
      <w:pPr>
        <w:ind w:firstLine="567"/>
        <w:jc w:val="both"/>
        <w:rPr>
          <w:szCs w:val="24"/>
        </w:rPr>
      </w:pPr>
      <w:r>
        <w:rPr>
          <w:szCs w:val="24"/>
        </w:rPr>
        <w:t>4</w:t>
      </w:r>
      <w:r w:rsidR="001F3F9F">
        <w:rPr>
          <w:szCs w:val="24"/>
        </w:rPr>
        <w:t>9.</w:t>
      </w:r>
      <w:r>
        <w:rPr>
          <w:szCs w:val="24"/>
        </w:rPr>
        <w:t>6</w:t>
      </w:r>
      <w:r w:rsidR="001F3F9F">
        <w:rPr>
          <w:szCs w:val="24"/>
        </w:rPr>
        <w:t>.2. integruotai informatikos / informacinių technologijų pamok</w:t>
      </w:r>
      <w:r>
        <w:rPr>
          <w:szCs w:val="24"/>
        </w:rPr>
        <w:t>oje</w:t>
      </w:r>
      <w:r w:rsidR="001F3F9F">
        <w:rPr>
          <w:szCs w:val="24"/>
        </w:rPr>
        <w:t xml:space="preserve">  ugdomas mokinių informatinis mąstymas, mokoma kūrybiško ir atsakingo šiuolaikinių technologijų naudojimo, saugaus ir atsakingo elgesio skaitmeninėje aplinkoje, skaitmeninio turinio kūrimo, įgyvendinama Informatikos bendroji programa;</w:t>
      </w:r>
    </w:p>
    <w:p w14:paraId="57B19529" w14:textId="556D9316" w:rsidR="001F3F9F" w:rsidRDefault="00952C3B" w:rsidP="001F3F9F">
      <w:pPr>
        <w:ind w:firstLine="567"/>
        <w:jc w:val="both"/>
        <w:rPr>
          <w:szCs w:val="24"/>
        </w:rPr>
      </w:pPr>
      <w:r>
        <w:rPr>
          <w:szCs w:val="24"/>
        </w:rPr>
        <w:t>49</w:t>
      </w:r>
      <w:r w:rsidR="001F3F9F">
        <w:rPr>
          <w:szCs w:val="24"/>
        </w:rPr>
        <w:t>.</w:t>
      </w:r>
      <w:r>
        <w:rPr>
          <w:szCs w:val="24"/>
        </w:rPr>
        <w:t>7</w:t>
      </w:r>
      <w:r w:rsidR="001F3F9F">
        <w:rPr>
          <w:szCs w:val="24"/>
        </w:rPr>
        <w:t>. Etninės kultūros bendroji programa ir Gyvenimo įgūdžių bendroji programa įgyvendinamos integruojant temas į kitus dalykus</w:t>
      </w:r>
      <w:r>
        <w:rPr>
          <w:szCs w:val="24"/>
        </w:rPr>
        <w:t>.</w:t>
      </w:r>
      <w:r w:rsidR="001F3F9F">
        <w:rPr>
          <w:szCs w:val="24"/>
        </w:rPr>
        <w:t xml:space="preserve"> </w:t>
      </w:r>
    </w:p>
    <w:p w14:paraId="7096975D" w14:textId="3629FE7E" w:rsidR="001F3F9F" w:rsidRDefault="00952C3B" w:rsidP="001F3F9F">
      <w:pPr>
        <w:ind w:firstLine="567"/>
        <w:jc w:val="both"/>
        <w:rPr>
          <w:szCs w:val="24"/>
        </w:rPr>
      </w:pPr>
      <w:r>
        <w:rPr>
          <w:szCs w:val="24"/>
        </w:rPr>
        <w:lastRenderedPageBreak/>
        <w:t>50</w:t>
      </w:r>
      <w:r w:rsidR="001F3F9F">
        <w:rPr>
          <w:szCs w:val="24"/>
        </w:rPr>
        <w:t xml:space="preserve">. Mokiniams sudaromos sąlygos pasirinkti jų poreikius atliepiančias neformaliojo vaikų švietimo programas. </w:t>
      </w:r>
    </w:p>
    <w:p w14:paraId="5C39D0D5" w14:textId="2B699150" w:rsidR="001F3F9F" w:rsidRDefault="00952C3B" w:rsidP="001F3F9F">
      <w:pPr>
        <w:ind w:firstLine="567"/>
        <w:jc w:val="both"/>
        <w:rPr>
          <w:szCs w:val="24"/>
        </w:rPr>
      </w:pPr>
      <w:r>
        <w:rPr>
          <w:szCs w:val="24"/>
        </w:rPr>
        <w:t>51</w:t>
      </w:r>
      <w:r w:rsidR="001F3F9F">
        <w:rPr>
          <w:szCs w:val="24"/>
        </w:rPr>
        <w:t>. Ugdymo procese nuolat stebima mokinių mokymosi pažanga ir prireikus suteikiama savalaikė mokymosi pagalba.</w:t>
      </w:r>
    </w:p>
    <w:p w14:paraId="310D5392" w14:textId="77777777" w:rsidR="001F3F9F" w:rsidRDefault="001F3F9F" w:rsidP="001F3F9F">
      <w:pPr>
        <w:ind w:firstLine="567"/>
        <w:jc w:val="center"/>
        <w:rPr>
          <w:b/>
          <w:szCs w:val="24"/>
        </w:rPr>
      </w:pPr>
    </w:p>
    <w:p w14:paraId="674BD9DC" w14:textId="77777777" w:rsidR="001F3F9F" w:rsidRDefault="001F3F9F" w:rsidP="001F3F9F">
      <w:pPr>
        <w:jc w:val="center"/>
        <w:rPr>
          <w:b/>
          <w:bCs/>
          <w:szCs w:val="24"/>
        </w:rPr>
      </w:pPr>
      <w:r>
        <w:rPr>
          <w:b/>
          <w:bCs/>
          <w:szCs w:val="24"/>
        </w:rPr>
        <w:t>IV SKYRIUS</w:t>
      </w:r>
    </w:p>
    <w:p w14:paraId="63F1B43F" w14:textId="77777777" w:rsidR="001F3F9F" w:rsidRDefault="001F3F9F" w:rsidP="001F3F9F">
      <w:pPr>
        <w:jc w:val="center"/>
        <w:rPr>
          <w:szCs w:val="24"/>
        </w:rPr>
      </w:pPr>
      <w:r>
        <w:rPr>
          <w:b/>
          <w:bCs/>
          <w:szCs w:val="24"/>
        </w:rPr>
        <w:t>PAGRINDINIO UGDYMO PROGRAMOS ĮGYVENDINIMAS</w:t>
      </w:r>
      <w:r>
        <w:rPr>
          <w:szCs w:val="24"/>
        </w:rPr>
        <w:t xml:space="preserve"> </w:t>
      </w:r>
    </w:p>
    <w:p w14:paraId="5F856F34" w14:textId="4678118C" w:rsidR="001F3F9F" w:rsidRDefault="001F3F9F" w:rsidP="00D1744B">
      <w:pPr>
        <w:tabs>
          <w:tab w:val="left" w:pos="993"/>
          <w:tab w:val="left" w:pos="3780"/>
          <w:tab w:val="left" w:pos="8505"/>
        </w:tabs>
        <w:jc w:val="both"/>
        <w:rPr>
          <w:rFonts w:eastAsia="Calibri"/>
          <w:sz w:val="20"/>
        </w:rPr>
      </w:pPr>
    </w:p>
    <w:p w14:paraId="5AB6B90E" w14:textId="207A1CD3" w:rsidR="001F3F9F" w:rsidRPr="00C279A0" w:rsidRDefault="00952C3B" w:rsidP="00C279A0">
      <w:pPr>
        <w:jc w:val="center"/>
        <w:rPr>
          <w:b/>
          <w:bCs/>
          <w:szCs w:val="24"/>
        </w:rPr>
      </w:pPr>
      <w:r>
        <w:rPr>
          <w:b/>
          <w:bCs/>
          <w:szCs w:val="24"/>
        </w:rPr>
        <w:t>PIRMASIS</w:t>
      </w:r>
      <w:r w:rsidR="001F3F9F">
        <w:rPr>
          <w:b/>
          <w:bCs/>
          <w:szCs w:val="24"/>
        </w:rPr>
        <w:t xml:space="preserve"> SKIRSNIS</w:t>
      </w:r>
    </w:p>
    <w:p w14:paraId="2EE62F0B" w14:textId="77777777" w:rsidR="001F3F9F" w:rsidRDefault="001F3F9F" w:rsidP="001F3F9F">
      <w:pPr>
        <w:jc w:val="center"/>
        <w:rPr>
          <w:sz w:val="20"/>
        </w:rPr>
      </w:pPr>
      <w:r>
        <w:rPr>
          <w:b/>
          <w:bCs/>
          <w:szCs w:val="24"/>
        </w:rPr>
        <w:t>PAGRINDINIO UGDYMO PROGRAMOS ORGANIZAVIMO YPATUMAI</w:t>
      </w:r>
    </w:p>
    <w:p w14:paraId="4FA7947C" w14:textId="77777777" w:rsidR="001F3F9F" w:rsidRDefault="001F3F9F" w:rsidP="001F3F9F">
      <w:pPr>
        <w:ind w:firstLine="567"/>
        <w:jc w:val="both"/>
        <w:rPr>
          <w:szCs w:val="24"/>
        </w:rPr>
      </w:pPr>
    </w:p>
    <w:p w14:paraId="6AF82A91" w14:textId="7040F854" w:rsidR="001F3F9F" w:rsidRDefault="00952C3B" w:rsidP="001F3F9F">
      <w:pPr>
        <w:ind w:firstLine="567"/>
        <w:jc w:val="both"/>
        <w:rPr>
          <w:szCs w:val="24"/>
        </w:rPr>
      </w:pPr>
      <w:r>
        <w:rPr>
          <w:szCs w:val="24"/>
        </w:rPr>
        <w:t>52</w:t>
      </w:r>
      <w:r w:rsidR="001F3F9F">
        <w:rPr>
          <w:szCs w:val="24"/>
        </w:rPr>
        <w:t>. Mokiniui, kuris pradeda mokytis pagal pagrindinio ugdymo programos pirmąją dal</w:t>
      </w:r>
      <w:r w:rsidR="00DC1A62">
        <w:rPr>
          <w:szCs w:val="24"/>
        </w:rPr>
        <w:t>į</w:t>
      </w:r>
      <w:r w:rsidR="001F3F9F">
        <w:rPr>
          <w:szCs w:val="24"/>
        </w:rPr>
        <w:t xml:space="preserve"> ir naujai atvykusiems mokiniams skiriamas adaptacinis </w:t>
      </w:r>
      <w:r>
        <w:rPr>
          <w:szCs w:val="24"/>
        </w:rPr>
        <w:t>mėnesio laikotarpis. Šiuo laikotarpiu</w:t>
      </w:r>
      <w:r w:rsidR="001F3F9F">
        <w:rPr>
          <w:szCs w:val="24"/>
        </w:rPr>
        <w:t xml:space="preserve"> mokinių pasiekim</w:t>
      </w:r>
      <w:r>
        <w:rPr>
          <w:szCs w:val="24"/>
        </w:rPr>
        <w:t>ai</w:t>
      </w:r>
      <w:r w:rsidR="001F3F9F">
        <w:rPr>
          <w:szCs w:val="24"/>
        </w:rPr>
        <w:t xml:space="preserve"> ir pažang</w:t>
      </w:r>
      <w:r>
        <w:rPr>
          <w:szCs w:val="24"/>
        </w:rPr>
        <w:t>a</w:t>
      </w:r>
      <w:r w:rsidR="001F3F9F">
        <w:rPr>
          <w:szCs w:val="24"/>
        </w:rPr>
        <w:t xml:space="preserve"> pažymiais neverti</w:t>
      </w:r>
      <w:r>
        <w:rPr>
          <w:szCs w:val="24"/>
        </w:rPr>
        <w:t>nami.</w:t>
      </w:r>
    </w:p>
    <w:p w14:paraId="7BCCAB65" w14:textId="0FF95610" w:rsidR="001F3F9F" w:rsidRDefault="00952C3B" w:rsidP="001F3F9F">
      <w:pPr>
        <w:ind w:firstLine="567"/>
        <w:jc w:val="both"/>
        <w:rPr>
          <w:szCs w:val="24"/>
        </w:rPr>
      </w:pPr>
      <w:r>
        <w:rPr>
          <w:szCs w:val="24"/>
        </w:rPr>
        <w:t>53</w:t>
      </w:r>
      <w:r w:rsidR="001F3F9F">
        <w:rPr>
          <w:szCs w:val="24"/>
        </w:rPr>
        <w:t>. Mokiniui sudaroma galimybė pasirinkti veiklas, atitinkančias saviraiškos poreikius. Jos įgyvendinamos per neformaliajam vaikų švietimui skirtas valandas (</w:t>
      </w:r>
      <w:r w:rsidR="00F4069A">
        <w:rPr>
          <w:szCs w:val="24"/>
        </w:rPr>
        <w:t>Ugdymo plano 1 priedas</w:t>
      </w:r>
      <w:r w:rsidR="00DC1A62">
        <w:rPr>
          <w:szCs w:val="24"/>
        </w:rPr>
        <w:t xml:space="preserve"> 3 lentelė</w:t>
      </w:r>
      <w:r w:rsidR="00F4069A">
        <w:rPr>
          <w:szCs w:val="24"/>
        </w:rPr>
        <w:t>).</w:t>
      </w:r>
      <w:r w:rsidR="001F3F9F">
        <w:rPr>
          <w:szCs w:val="24"/>
        </w:rPr>
        <w:t xml:space="preserve"> </w:t>
      </w:r>
    </w:p>
    <w:p w14:paraId="75D836F4" w14:textId="7442566F" w:rsidR="001F3F9F" w:rsidRDefault="00F4069A" w:rsidP="00D542B6">
      <w:pPr>
        <w:shd w:val="clear" w:color="auto" w:fill="FFFFFF"/>
        <w:ind w:firstLine="567"/>
        <w:jc w:val="both"/>
        <w:rPr>
          <w:szCs w:val="24"/>
        </w:rPr>
      </w:pPr>
      <w:r>
        <w:rPr>
          <w:szCs w:val="24"/>
        </w:rPr>
        <w:t>54</w:t>
      </w:r>
      <w:r w:rsidR="001F3F9F">
        <w:rPr>
          <w:szCs w:val="24"/>
        </w:rPr>
        <w:t>. Mokini</w:t>
      </w:r>
      <w:r>
        <w:rPr>
          <w:szCs w:val="24"/>
        </w:rPr>
        <w:t>ai</w:t>
      </w:r>
      <w:r w:rsidR="001F3F9F">
        <w:rPr>
          <w:szCs w:val="24"/>
        </w:rPr>
        <w:t>, besimokan</w:t>
      </w:r>
      <w:r>
        <w:rPr>
          <w:szCs w:val="24"/>
        </w:rPr>
        <w:t>tys</w:t>
      </w:r>
      <w:r w:rsidR="001F3F9F">
        <w:rPr>
          <w:szCs w:val="24"/>
        </w:rPr>
        <w:t xml:space="preserve"> pagal pagrindinio ugdymo programą, privalo atlikti socialinę-pilietinę veiklą, kurios trukmė:</w:t>
      </w:r>
    </w:p>
    <w:p w14:paraId="02C112D3" w14:textId="7EAC74BB" w:rsidR="001F3F9F" w:rsidRDefault="00F4069A" w:rsidP="001F3F9F">
      <w:pPr>
        <w:ind w:firstLine="567"/>
        <w:jc w:val="both"/>
        <w:rPr>
          <w:szCs w:val="24"/>
        </w:rPr>
      </w:pPr>
      <w:r>
        <w:rPr>
          <w:szCs w:val="24"/>
        </w:rPr>
        <w:t>54</w:t>
      </w:r>
      <w:r w:rsidR="001F3F9F">
        <w:rPr>
          <w:szCs w:val="24"/>
        </w:rPr>
        <w:t>.1.  6,</w:t>
      </w:r>
      <w:r>
        <w:rPr>
          <w:szCs w:val="24"/>
        </w:rPr>
        <w:t xml:space="preserve"> 8</w:t>
      </w:r>
      <w:r w:rsidR="001F3F9F">
        <w:rPr>
          <w:szCs w:val="24"/>
        </w:rPr>
        <w:t xml:space="preserve"> klasių mokiniams ne mažiau kaip 10</w:t>
      </w:r>
      <w:r w:rsidR="001F3F9F">
        <w:rPr>
          <w:sz w:val="20"/>
        </w:rPr>
        <w:t xml:space="preserve"> </w:t>
      </w:r>
      <w:r>
        <w:rPr>
          <w:szCs w:val="24"/>
        </w:rPr>
        <w:t>valandų</w:t>
      </w:r>
      <w:r w:rsidR="001F3F9F">
        <w:rPr>
          <w:szCs w:val="24"/>
        </w:rPr>
        <w:t xml:space="preserve">; </w:t>
      </w:r>
    </w:p>
    <w:p w14:paraId="43FBD695" w14:textId="1DA88EC3" w:rsidR="001F3F9F" w:rsidRDefault="00F4069A" w:rsidP="001F3F9F">
      <w:pPr>
        <w:ind w:firstLine="567"/>
        <w:jc w:val="both"/>
        <w:rPr>
          <w:szCs w:val="24"/>
        </w:rPr>
      </w:pPr>
      <w:r>
        <w:rPr>
          <w:szCs w:val="24"/>
        </w:rPr>
        <w:t>54</w:t>
      </w:r>
      <w:r w:rsidR="001F3F9F">
        <w:rPr>
          <w:szCs w:val="24"/>
        </w:rPr>
        <w:t>.2. 5, 7</w:t>
      </w:r>
      <w:r>
        <w:rPr>
          <w:szCs w:val="24"/>
        </w:rPr>
        <w:t xml:space="preserve"> </w:t>
      </w:r>
      <w:r w:rsidR="001F3F9F">
        <w:rPr>
          <w:szCs w:val="24"/>
        </w:rPr>
        <w:t xml:space="preserve">klasių mokiniams ne mažiau kaip 20 </w:t>
      </w:r>
      <w:r>
        <w:rPr>
          <w:szCs w:val="24"/>
        </w:rPr>
        <w:t>valandų</w:t>
      </w:r>
      <w:r w:rsidR="001F3F9F">
        <w:rPr>
          <w:szCs w:val="24"/>
        </w:rPr>
        <w:t>.</w:t>
      </w:r>
    </w:p>
    <w:p w14:paraId="09A2B285" w14:textId="727022D1" w:rsidR="00DA511A" w:rsidRPr="00D07D71" w:rsidRDefault="00F4069A" w:rsidP="00DA511A">
      <w:pPr>
        <w:shd w:val="clear" w:color="auto" w:fill="FFFFFF"/>
        <w:ind w:firstLine="567"/>
        <w:jc w:val="both"/>
        <w:rPr>
          <w:szCs w:val="24"/>
        </w:rPr>
      </w:pPr>
      <w:r w:rsidRPr="00DA511A">
        <w:rPr>
          <w:szCs w:val="24"/>
        </w:rPr>
        <w:t>55</w:t>
      </w:r>
      <w:r w:rsidR="001F3F9F" w:rsidRPr="00DA511A">
        <w:rPr>
          <w:szCs w:val="24"/>
        </w:rPr>
        <w:t xml:space="preserve">. </w:t>
      </w:r>
      <w:r w:rsidR="00DA511A" w:rsidRPr="00DA511A">
        <w:rPr>
          <w:szCs w:val="24"/>
        </w:rPr>
        <w:t xml:space="preserve">Socialinė-pilietinė veikla yra mokymosi turinio dalis, atliekama laisvu nuo pamokų metu ir </w:t>
      </w:r>
      <w:r w:rsidR="00DA511A" w:rsidRPr="00DA511A">
        <w:rPr>
          <w:szCs w:val="24"/>
        </w:rPr>
        <w:t xml:space="preserve">pasirenkama </w:t>
      </w:r>
      <w:r w:rsidR="00DA511A" w:rsidRPr="00D07D71">
        <w:rPr>
          <w:szCs w:val="24"/>
        </w:rPr>
        <w:t>vadovaujantis šiais principais:</w:t>
      </w:r>
    </w:p>
    <w:p w14:paraId="2392D21F" w14:textId="6A37A30C" w:rsidR="00DA511A" w:rsidRPr="00D07D71" w:rsidRDefault="00F4069A" w:rsidP="00DA511A">
      <w:pPr>
        <w:shd w:val="clear" w:color="auto" w:fill="FFFFFF"/>
        <w:ind w:firstLine="567"/>
        <w:jc w:val="both"/>
        <w:rPr>
          <w:szCs w:val="24"/>
        </w:rPr>
      </w:pPr>
      <w:r>
        <w:rPr>
          <w:rFonts w:eastAsia="Calibri"/>
          <w:szCs w:val="24"/>
        </w:rPr>
        <w:t>55</w:t>
      </w:r>
      <w:r w:rsidRPr="00191481">
        <w:rPr>
          <w:rFonts w:eastAsia="Calibri"/>
          <w:szCs w:val="24"/>
        </w:rPr>
        <w:t xml:space="preserve">.1. </w:t>
      </w:r>
      <w:r w:rsidR="00DA511A" w:rsidRPr="00D07D71">
        <w:rPr>
          <w:szCs w:val="24"/>
        </w:rPr>
        <w:t xml:space="preserve">prasmingumo. Socialinė-pilietinė veikla prisideda prie mokinio saviraiškos, asmeninių tikslų įgyvendinimo, pasirinktos veiklos, padeda atrasti jam asmeniškai prasmingą veiklą bei skatina jį orientuotis </w:t>
      </w:r>
      <w:r w:rsidR="00DA511A">
        <w:rPr>
          <w:szCs w:val="24"/>
        </w:rPr>
        <w:t xml:space="preserve">į </w:t>
      </w:r>
      <w:r w:rsidR="00DA511A" w:rsidRPr="00D07D71">
        <w:rPr>
          <w:szCs w:val="24"/>
        </w:rPr>
        <w:t>veiklos procesą, mokytis iš savo klaidų ir pasiekimų</w:t>
      </w:r>
      <w:r w:rsidR="00DA511A">
        <w:rPr>
          <w:szCs w:val="24"/>
        </w:rPr>
        <w:t>.</w:t>
      </w:r>
      <w:r w:rsidR="00DA511A" w:rsidRPr="00D07D71">
        <w:rPr>
          <w:szCs w:val="24"/>
        </w:rPr>
        <w:t xml:space="preserve">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p>
    <w:p w14:paraId="691DFE94" w14:textId="2A56A031" w:rsidR="00DA511A" w:rsidRPr="00D07D71" w:rsidRDefault="00F4069A" w:rsidP="00DA511A">
      <w:pPr>
        <w:shd w:val="clear" w:color="auto" w:fill="FFFFFF"/>
        <w:ind w:firstLine="567"/>
        <w:jc w:val="both"/>
        <w:rPr>
          <w:szCs w:val="24"/>
        </w:rPr>
      </w:pPr>
      <w:r>
        <w:rPr>
          <w:rFonts w:eastAsia="Calibri"/>
          <w:szCs w:val="24"/>
        </w:rPr>
        <w:t>55</w:t>
      </w:r>
      <w:r w:rsidRPr="00191481">
        <w:rPr>
          <w:rFonts w:eastAsia="Calibri"/>
          <w:szCs w:val="24"/>
        </w:rPr>
        <w:t xml:space="preserve">.2. </w:t>
      </w:r>
      <w:r w:rsidR="00DA511A" w:rsidRPr="00D07D71">
        <w:rPr>
          <w:szCs w:val="24"/>
        </w:rPr>
        <w:t>asmeninio tobulėjimo. Socialinė-pilietinė veikla turi padėti mokiniams tobulėti, plėsti savo pažinimo</w:t>
      </w:r>
      <w:r w:rsidR="00DA511A" w:rsidRPr="00D07D71">
        <w:rPr>
          <w:b/>
          <w:bCs/>
          <w:szCs w:val="24"/>
        </w:rPr>
        <w:t xml:space="preserve"> </w:t>
      </w:r>
      <w:r w:rsidR="00DA511A" w:rsidRPr="00D07D71">
        <w:rPr>
          <w:szCs w:val="24"/>
        </w:rPr>
        <w:t>ribas, išbandyti save atliekant naujus vaidmenis, patirti naujus kontekstus.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00DA511A" w:rsidRPr="00D07D71">
        <w:rPr>
          <w:b/>
          <w:bCs/>
          <w:szCs w:val="24"/>
        </w:rPr>
        <w:t xml:space="preserve"> </w:t>
      </w:r>
      <w:r w:rsidR="00DA511A" w:rsidRPr="00D07D71">
        <w:rPr>
          <w:szCs w:val="24"/>
        </w:rPr>
        <w:t xml:space="preserve">ir užimtumo veiklų organizavimas dienos centrus lankantiems vaikams, mokymosi sunkumų turintiems vaikams, migrantams, savanorystė ikimokyklinio ugdymo įstaigose, mokymas, konsultavimas, paskaitos vedimas, pranešimų skaitymas arba kitos panašios veiklos; </w:t>
      </w:r>
    </w:p>
    <w:p w14:paraId="4D496557" w14:textId="6D1EBD77" w:rsidR="00F4069A" w:rsidRPr="00191481" w:rsidRDefault="00F4069A" w:rsidP="00F4069A">
      <w:pPr>
        <w:ind w:firstLine="567"/>
        <w:jc w:val="both"/>
        <w:rPr>
          <w:rFonts w:eastAsia="Calibri"/>
          <w:szCs w:val="24"/>
        </w:rPr>
      </w:pPr>
      <w:r>
        <w:rPr>
          <w:rFonts w:eastAsia="Calibri"/>
          <w:szCs w:val="24"/>
        </w:rPr>
        <w:t>55</w:t>
      </w:r>
      <w:r w:rsidRPr="00191481">
        <w:rPr>
          <w:rFonts w:eastAsia="Calibri"/>
          <w:szCs w:val="24"/>
        </w:rPr>
        <w:t xml:space="preserve">.3. </w:t>
      </w:r>
      <w:r w:rsidR="00DA511A" w:rsidRPr="00D07D71">
        <w:rPr>
          <w:szCs w:val="24"/>
        </w:rPr>
        <w:t>socialinio teisingumo. Mokinys turi suvokti, kad jis yra didesnės bendruomenės ir visuomenės narys</w:t>
      </w:r>
      <w:r w:rsidR="00DA511A">
        <w:rPr>
          <w:szCs w:val="24"/>
        </w:rPr>
        <w:t>, todėl jų</w:t>
      </w:r>
      <w:r w:rsidR="00DA511A" w:rsidRPr="00D07D71">
        <w:rPr>
          <w:szCs w:val="24"/>
        </w:rPr>
        <w:t xml:space="preserve"> indėlis</w:t>
      </w:r>
      <w:r w:rsidR="00DA511A">
        <w:rPr>
          <w:szCs w:val="24"/>
        </w:rPr>
        <w:t xml:space="preserve"> </w:t>
      </w:r>
      <w:r w:rsidR="00DA511A" w:rsidRPr="00D07D71">
        <w:rPr>
          <w:szCs w:val="24"/>
        </w:rPr>
        <w:t>yra neįkainojama pagalba valstybei ir visiems žmonėms. Todėl mokiniai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0AE26F04" w14:textId="18162C1E" w:rsidR="00DA511A" w:rsidRPr="00D07D71" w:rsidRDefault="00F4069A" w:rsidP="00DA511A">
      <w:pPr>
        <w:shd w:val="clear" w:color="auto" w:fill="FFFFFF"/>
        <w:ind w:firstLine="567"/>
        <w:jc w:val="both"/>
        <w:rPr>
          <w:szCs w:val="24"/>
        </w:rPr>
      </w:pPr>
      <w:r>
        <w:rPr>
          <w:rFonts w:eastAsia="Calibri"/>
          <w:szCs w:val="24"/>
        </w:rPr>
        <w:t>55</w:t>
      </w:r>
      <w:r w:rsidRPr="00191481">
        <w:rPr>
          <w:rFonts w:eastAsia="Calibri"/>
          <w:szCs w:val="24"/>
        </w:rPr>
        <w:t>.</w:t>
      </w:r>
      <w:r w:rsidR="00DA511A">
        <w:rPr>
          <w:rFonts w:eastAsia="Calibri"/>
          <w:szCs w:val="24"/>
        </w:rPr>
        <w:t>4</w:t>
      </w:r>
      <w:r w:rsidRPr="00191481">
        <w:rPr>
          <w:rFonts w:eastAsia="Calibri"/>
          <w:szCs w:val="24"/>
        </w:rPr>
        <w:t xml:space="preserve">. </w:t>
      </w:r>
      <w:r w:rsidR="00DA511A" w:rsidRPr="00D07D71">
        <w:rPr>
          <w:szCs w:val="24"/>
        </w:rPr>
        <w:t xml:space="preserve">dalyvavimo. </w:t>
      </w:r>
      <w:r w:rsidR="00D66F1F">
        <w:rPr>
          <w:szCs w:val="24"/>
        </w:rPr>
        <w:t>M</w:t>
      </w:r>
      <w:r w:rsidR="00DA511A" w:rsidRPr="00D07D71">
        <w:rPr>
          <w:szCs w:val="24"/>
        </w:rPr>
        <w:t>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ir/ar jose dalyvauti, taip pat dalyvauti kraštotyrinėje, ekologinėje veikloje, domėtis aplinkosaugine veikla, dalyvauti ekspedicijoje, žygyje, nagrinėti istorinius šaltinius ir kt.</w:t>
      </w:r>
    </w:p>
    <w:p w14:paraId="060F3814" w14:textId="76175732" w:rsidR="00F4069A" w:rsidRPr="00191481" w:rsidRDefault="00F4069A" w:rsidP="00DA511A">
      <w:pPr>
        <w:ind w:firstLine="567"/>
        <w:jc w:val="both"/>
        <w:rPr>
          <w:rFonts w:eastAsia="Calibri"/>
          <w:szCs w:val="24"/>
        </w:rPr>
      </w:pPr>
      <w:r>
        <w:rPr>
          <w:rFonts w:eastAsia="Calibri"/>
          <w:szCs w:val="24"/>
        </w:rPr>
        <w:t>55</w:t>
      </w:r>
      <w:r w:rsidRPr="00191481">
        <w:rPr>
          <w:rFonts w:eastAsia="Calibri"/>
          <w:szCs w:val="24"/>
        </w:rPr>
        <w:t>.</w:t>
      </w:r>
      <w:r w:rsidR="00D66F1F">
        <w:rPr>
          <w:rFonts w:eastAsia="Calibri"/>
          <w:szCs w:val="24"/>
        </w:rPr>
        <w:t>5</w:t>
      </w:r>
      <w:r w:rsidRPr="00191481">
        <w:rPr>
          <w:rFonts w:eastAsia="Calibri"/>
          <w:szCs w:val="24"/>
        </w:rPr>
        <w:t>. mokiniai socialinę-pilietinę veiklą planuoja patys, ją fiksuoja socialinės veiklos ataskaitos lape;</w:t>
      </w:r>
    </w:p>
    <w:p w14:paraId="10E71250" w14:textId="36BF00B5" w:rsidR="00F4069A" w:rsidRPr="00191481" w:rsidRDefault="00F4069A" w:rsidP="00F4069A">
      <w:pPr>
        <w:ind w:firstLine="567"/>
        <w:jc w:val="both"/>
        <w:rPr>
          <w:rFonts w:eastAsia="Calibri"/>
          <w:szCs w:val="24"/>
        </w:rPr>
      </w:pPr>
      <w:r>
        <w:rPr>
          <w:rFonts w:eastAsia="Calibri"/>
          <w:szCs w:val="24"/>
        </w:rPr>
        <w:lastRenderedPageBreak/>
        <w:t>55</w:t>
      </w:r>
      <w:r w:rsidRPr="00191481">
        <w:rPr>
          <w:rFonts w:eastAsia="Calibri"/>
          <w:szCs w:val="24"/>
        </w:rPr>
        <w:t>.</w:t>
      </w:r>
      <w:r w:rsidR="00D66F1F">
        <w:rPr>
          <w:rFonts w:eastAsia="Calibri"/>
          <w:szCs w:val="24"/>
        </w:rPr>
        <w:t>6</w:t>
      </w:r>
      <w:r w:rsidRPr="00191481">
        <w:rPr>
          <w:rFonts w:eastAsia="Calibri"/>
          <w:szCs w:val="24"/>
        </w:rPr>
        <w:t>.  veiklos apskaitą vykdo klasių vadovai. Veikla fiksuojama elektroniniame dienyne TAMO skiltyje „Socialinė-pilietinė veikla“</w:t>
      </w:r>
      <w:r w:rsidR="00F1172A">
        <w:rPr>
          <w:rFonts w:eastAsia="Calibri"/>
          <w:szCs w:val="24"/>
        </w:rPr>
        <w:t>,</w:t>
      </w:r>
      <w:r w:rsidR="00F1172A" w:rsidRPr="00F1172A">
        <w:rPr>
          <w:color w:val="000000"/>
          <w:szCs w:val="24"/>
        </w:rPr>
        <w:t xml:space="preserve"> </w:t>
      </w:r>
      <w:r w:rsidR="00F1172A" w:rsidRPr="00D07D71">
        <w:rPr>
          <w:color w:val="000000"/>
          <w:szCs w:val="24"/>
        </w:rPr>
        <w:t>nurodant veikloms įgyvendinti panaudotą valandų skaičių.</w:t>
      </w:r>
    </w:p>
    <w:p w14:paraId="28250299" w14:textId="2578DD67" w:rsidR="00F1172A" w:rsidRPr="00191481" w:rsidRDefault="00F4069A" w:rsidP="00F1172A">
      <w:pPr>
        <w:shd w:val="clear" w:color="auto" w:fill="FFFFFF"/>
        <w:ind w:firstLine="567"/>
        <w:jc w:val="both"/>
        <w:rPr>
          <w:szCs w:val="24"/>
        </w:rPr>
      </w:pPr>
      <w:r>
        <w:rPr>
          <w:rFonts w:eastAsia="Calibri"/>
          <w:szCs w:val="24"/>
        </w:rPr>
        <w:t>55</w:t>
      </w:r>
      <w:r w:rsidRPr="00191481">
        <w:rPr>
          <w:rFonts w:eastAsia="Calibri"/>
          <w:szCs w:val="24"/>
        </w:rPr>
        <w:t>.</w:t>
      </w:r>
      <w:r w:rsidR="00D66F1F">
        <w:rPr>
          <w:rFonts w:eastAsia="Calibri"/>
          <w:szCs w:val="24"/>
        </w:rPr>
        <w:t>7</w:t>
      </w:r>
      <w:r w:rsidRPr="00191481">
        <w:rPr>
          <w:rFonts w:eastAsia="Calibri"/>
          <w:szCs w:val="24"/>
        </w:rPr>
        <w:t xml:space="preserve">. </w:t>
      </w:r>
      <w:r w:rsidR="00F1172A">
        <w:rPr>
          <w:color w:val="000000"/>
          <w:szCs w:val="24"/>
        </w:rPr>
        <w:t>s</w:t>
      </w:r>
      <w:r w:rsidR="00F1172A" w:rsidRPr="00D07D71">
        <w:rPr>
          <w:color w:val="000000"/>
          <w:szCs w:val="24"/>
        </w:rPr>
        <w:t>ocialinės-pilietinės veiklos vertinimo rezultatas fiksuojamas įrašu “įskaityta“ („įsk.“) arba „neįskaityta“ („neįsk.“)</w:t>
      </w:r>
      <w:r w:rsidR="00F1172A">
        <w:rPr>
          <w:color w:val="000000"/>
          <w:szCs w:val="24"/>
        </w:rPr>
        <w:t xml:space="preserve">. </w:t>
      </w:r>
      <w:r w:rsidR="00F1172A" w:rsidRPr="00D07D71">
        <w:rPr>
          <w:color w:val="000000"/>
          <w:szCs w:val="24"/>
        </w:rPr>
        <w:t xml:space="preserve">Mokiniams, negavusiems įskaityto </w:t>
      </w:r>
      <w:r w:rsidR="00F1172A" w:rsidRPr="00D07D71">
        <w:rPr>
          <w:szCs w:val="24"/>
        </w:rPr>
        <w:t>socialinės-pilietinės veiklos įvertinimo, skiriama papildomo laiko išsikelti naujus ar patikslinti išsikeltus tikslus ir juos pasiekti</w:t>
      </w:r>
      <w:r w:rsidR="00F1172A">
        <w:rPr>
          <w:szCs w:val="24"/>
        </w:rPr>
        <w:t>;</w:t>
      </w:r>
      <w:r w:rsidR="00F1172A" w:rsidRPr="00D07D71">
        <w:rPr>
          <w:color w:val="000000"/>
          <w:szCs w:val="24"/>
        </w:rPr>
        <w:t xml:space="preserve"> </w:t>
      </w:r>
    </w:p>
    <w:p w14:paraId="20D5DE07" w14:textId="32957D0B" w:rsidR="00F1172A" w:rsidRPr="00D07D71" w:rsidRDefault="00F4069A" w:rsidP="00F1172A">
      <w:pPr>
        <w:shd w:val="clear" w:color="auto" w:fill="FFFFFF"/>
        <w:ind w:firstLine="567"/>
        <w:jc w:val="both"/>
        <w:rPr>
          <w:szCs w:val="24"/>
        </w:rPr>
      </w:pPr>
      <w:r>
        <w:rPr>
          <w:szCs w:val="24"/>
        </w:rPr>
        <w:t>55</w:t>
      </w:r>
      <w:r w:rsidR="001F3F9F">
        <w:rPr>
          <w:szCs w:val="24"/>
        </w:rPr>
        <w:t>.</w:t>
      </w:r>
      <w:r w:rsidR="00D66F1F">
        <w:rPr>
          <w:szCs w:val="24"/>
        </w:rPr>
        <w:t>8</w:t>
      </w:r>
      <w:r w:rsidR="001F3F9F">
        <w:rPr>
          <w:szCs w:val="24"/>
        </w:rPr>
        <w:t xml:space="preserve">. </w:t>
      </w:r>
      <w:r w:rsidR="00F1172A" w:rsidRPr="00191481">
        <w:rPr>
          <w:rFonts w:eastAsia="Calibri"/>
          <w:szCs w:val="24"/>
        </w:rPr>
        <w:t xml:space="preserve">veiklos kontrolę vykdo klasės </w:t>
      </w:r>
      <w:r w:rsidR="00F1172A">
        <w:rPr>
          <w:rFonts w:eastAsia="Calibri"/>
          <w:szCs w:val="24"/>
        </w:rPr>
        <w:t>vadovas</w:t>
      </w:r>
      <w:r w:rsidR="00F1172A" w:rsidRPr="00191481">
        <w:rPr>
          <w:rFonts w:eastAsia="Calibri"/>
          <w:szCs w:val="24"/>
        </w:rPr>
        <w:t xml:space="preserve"> bei mokyklos d</w:t>
      </w:r>
      <w:r w:rsidR="00F1172A">
        <w:rPr>
          <w:rFonts w:eastAsia="Calibri"/>
          <w:szCs w:val="24"/>
        </w:rPr>
        <w:t>irektoriaus pavaduotoja ugdymui.</w:t>
      </w:r>
      <w:r w:rsidR="00F1172A" w:rsidRPr="00F1172A">
        <w:rPr>
          <w:color w:val="000000"/>
          <w:szCs w:val="24"/>
        </w:rPr>
        <w:t xml:space="preserve"> </w:t>
      </w:r>
      <w:r w:rsidR="00F1172A">
        <w:rPr>
          <w:color w:val="000000"/>
          <w:szCs w:val="24"/>
        </w:rPr>
        <w:t>U</w:t>
      </w:r>
      <w:r w:rsidR="00F1172A" w:rsidRPr="00D07D71">
        <w:rPr>
          <w:color w:val="000000"/>
          <w:szCs w:val="24"/>
        </w:rPr>
        <w:t xml:space="preserve">gdymo laikotarpio pabaigoje </w:t>
      </w:r>
      <w:r w:rsidR="00F1172A">
        <w:rPr>
          <w:color w:val="000000"/>
          <w:szCs w:val="24"/>
        </w:rPr>
        <w:t xml:space="preserve">klasės vadovas </w:t>
      </w:r>
      <w:r w:rsidR="00F1172A" w:rsidRPr="00D07D71">
        <w:rPr>
          <w:color w:val="000000"/>
          <w:szCs w:val="24"/>
        </w:rPr>
        <w:t>patikrin</w:t>
      </w:r>
      <w:r w:rsidR="00F1172A">
        <w:rPr>
          <w:color w:val="000000"/>
          <w:szCs w:val="24"/>
        </w:rPr>
        <w:t>a</w:t>
      </w:r>
      <w:r w:rsidR="00F1172A" w:rsidRPr="00D07D71">
        <w:rPr>
          <w:color w:val="000000"/>
          <w:szCs w:val="24"/>
        </w:rPr>
        <w:t xml:space="preserve">, </w:t>
      </w:r>
      <w:r w:rsidR="00F1172A">
        <w:rPr>
          <w:color w:val="000000"/>
          <w:szCs w:val="24"/>
        </w:rPr>
        <w:t>ar</w:t>
      </w:r>
      <w:r w:rsidR="00F1172A" w:rsidRPr="00D07D71">
        <w:rPr>
          <w:color w:val="000000"/>
          <w:szCs w:val="24"/>
        </w:rPr>
        <w:t xml:space="preserve"> </w:t>
      </w:r>
      <w:r w:rsidR="00F1172A">
        <w:rPr>
          <w:color w:val="000000"/>
          <w:szCs w:val="24"/>
        </w:rPr>
        <w:t>yra</w:t>
      </w:r>
      <w:r w:rsidR="00F1172A" w:rsidRPr="00D07D71">
        <w:rPr>
          <w:color w:val="000000"/>
          <w:szCs w:val="24"/>
        </w:rPr>
        <w:t xml:space="preserve"> įvykdytas minimalus socialinės- pilietinės veiklos reikalavimas, </w:t>
      </w:r>
      <w:r w:rsidR="00F1172A" w:rsidRPr="00D07D71">
        <w:rPr>
          <w:szCs w:val="24"/>
        </w:rPr>
        <w:t>apibendrin</w:t>
      </w:r>
      <w:r w:rsidR="00F1172A">
        <w:rPr>
          <w:szCs w:val="24"/>
        </w:rPr>
        <w:t>a</w:t>
      </w:r>
      <w:r w:rsidR="00F1172A" w:rsidRPr="00D07D71">
        <w:rPr>
          <w:szCs w:val="24"/>
        </w:rPr>
        <w:t xml:space="preserve"> mokinio patirtį </w:t>
      </w:r>
      <w:r w:rsidR="00F1172A">
        <w:rPr>
          <w:szCs w:val="24"/>
        </w:rPr>
        <w:t>bei</w:t>
      </w:r>
      <w:r w:rsidR="00F1172A" w:rsidRPr="00D07D71">
        <w:rPr>
          <w:color w:val="000000"/>
          <w:szCs w:val="24"/>
        </w:rPr>
        <w:t xml:space="preserve"> vertin</w:t>
      </w:r>
      <w:r w:rsidR="00F1172A">
        <w:rPr>
          <w:color w:val="000000"/>
          <w:szCs w:val="24"/>
        </w:rPr>
        <w:t>a</w:t>
      </w:r>
      <w:r w:rsidR="00F1172A" w:rsidRPr="00D07D71">
        <w:rPr>
          <w:color w:val="000000"/>
          <w:szCs w:val="24"/>
        </w:rPr>
        <w:t xml:space="preserve"> mokinio įvykdytas užduotis bei refleksiją</w:t>
      </w:r>
      <w:r w:rsidR="00F1172A">
        <w:rPr>
          <w:color w:val="000000"/>
          <w:szCs w:val="24"/>
        </w:rPr>
        <w:t>;</w:t>
      </w:r>
    </w:p>
    <w:p w14:paraId="20248AF4" w14:textId="0937C601" w:rsidR="001F3F9F" w:rsidRDefault="00F1172A" w:rsidP="001F3F9F">
      <w:pPr>
        <w:ind w:firstLine="567"/>
        <w:jc w:val="both"/>
        <w:rPr>
          <w:szCs w:val="24"/>
        </w:rPr>
      </w:pPr>
      <w:r>
        <w:rPr>
          <w:szCs w:val="24"/>
        </w:rPr>
        <w:t>55.</w:t>
      </w:r>
      <w:r w:rsidR="00D66F1F">
        <w:rPr>
          <w:szCs w:val="24"/>
        </w:rPr>
        <w:t>9</w:t>
      </w:r>
      <w:r w:rsidR="00D1744B">
        <w:rPr>
          <w:szCs w:val="24"/>
        </w:rPr>
        <w:t>.</w:t>
      </w:r>
      <w:r>
        <w:rPr>
          <w:szCs w:val="24"/>
        </w:rPr>
        <w:t xml:space="preserve"> </w:t>
      </w:r>
      <w:r w:rsidR="001F3F9F">
        <w:rPr>
          <w:szCs w:val="24"/>
        </w:rPr>
        <w:t xml:space="preserve">socialinė-pilietinė veikla neįskaitoma į mokinio mokymosi krūvį. </w:t>
      </w:r>
    </w:p>
    <w:p w14:paraId="34F37999" w14:textId="734B6943" w:rsidR="001F3F9F" w:rsidRDefault="00F4069A" w:rsidP="00F4069A">
      <w:pPr>
        <w:ind w:firstLine="567"/>
        <w:jc w:val="both"/>
        <w:rPr>
          <w:szCs w:val="24"/>
        </w:rPr>
      </w:pPr>
      <w:r>
        <w:rPr>
          <w:szCs w:val="24"/>
        </w:rPr>
        <w:t>60</w:t>
      </w:r>
      <w:r w:rsidR="001F3F9F">
        <w:rPr>
          <w:szCs w:val="24"/>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1E35E459" w14:textId="1A640527" w:rsidR="001F3F9F" w:rsidRDefault="00F4069A" w:rsidP="00F4069A">
      <w:pPr>
        <w:tabs>
          <w:tab w:val="left" w:pos="567"/>
          <w:tab w:val="left" w:pos="8222"/>
        </w:tabs>
        <w:ind w:firstLine="567"/>
        <w:jc w:val="both"/>
        <w:rPr>
          <w:szCs w:val="24"/>
        </w:rPr>
      </w:pPr>
      <w:r>
        <w:rPr>
          <w:szCs w:val="24"/>
        </w:rPr>
        <w:t>61</w:t>
      </w:r>
      <w:r w:rsidR="001F3F9F">
        <w:rPr>
          <w:szCs w:val="24"/>
        </w:rPr>
        <w:t xml:space="preserve">. dorinis ugdymas (etika arba tikyba): </w:t>
      </w:r>
    </w:p>
    <w:p w14:paraId="1485D98A" w14:textId="3F6BB8F5" w:rsidR="001F3F9F" w:rsidRDefault="00F4069A" w:rsidP="00F4069A">
      <w:pPr>
        <w:tabs>
          <w:tab w:val="left" w:pos="567"/>
          <w:tab w:val="left" w:pos="8222"/>
        </w:tabs>
        <w:ind w:firstLine="567"/>
        <w:jc w:val="both"/>
        <w:rPr>
          <w:szCs w:val="24"/>
        </w:rPr>
      </w:pPr>
      <w:r>
        <w:rPr>
          <w:szCs w:val="24"/>
        </w:rPr>
        <w:t>61</w:t>
      </w:r>
      <w:r w:rsidR="001F3F9F">
        <w:rPr>
          <w:szCs w:val="24"/>
        </w:rPr>
        <w:t>.1. mokiniui iki 14 metų vieną iš dorinio ugdymo dalykų: etiką arba tikybą parenka mokin</w:t>
      </w:r>
      <w:r>
        <w:rPr>
          <w:szCs w:val="24"/>
        </w:rPr>
        <w:t>io tėvai (globėjai, rūpintojai)</w:t>
      </w:r>
      <w:r w:rsidR="001F3F9F">
        <w:rPr>
          <w:szCs w:val="24"/>
        </w:rPr>
        <w:t xml:space="preserve">; </w:t>
      </w:r>
    </w:p>
    <w:p w14:paraId="4274F3A2" w14:textId="279EE16C" w:rsidR="001F3F9F" w:rsidRDefault="00F4069A" w:rsidP="00F4069A">
      <w:pPr>
        <w:tabs>
          <w:tab w:val="left" w:pos="720"/>
        </w:tabs>
        <w:ind w:firstLine="567"/>
        <w:jc w:val="both"/>
        <w:rPr>
          <w:szCs w:val="24"/>
        </w:rPr>
      </w:pPr>
      <w:r>
        <w:rPr>
          <w:szCs w:val="24"/>
        </w:rPr>
        <w:t>61</w:t>
      </w:r>
      <w:r w:rsidR="00C279A0">
        <w:rPr>
          <w:szCs w:val="24"/>
        </w:rPr>
        <w:t>.</w:t>
      </w:r>
      <w:r>
        <w:rPr>
          <w:szCs w:val="24"/>
        </w:rPr>
        <w:t>2</w:t>
      </w:r>
      <w:r w:rsidR="001F3F9F">
        <w:rPr>
          <w:szCs w:val="24"/>
        </w:rPr>
        <w:t xml:space="preserve">. </w:t>
      </w:r>
      <w:r w:rsidR="0086549F">
        <w:rPr>
          <w:szCs w:val="24"/>
        </w:rPr>
        <w:t xml:space="preserve">siekiant mokymosi tęstinumo </w:t>
      </w:r>
      <w:r w:rsidR="001F3F9F">
        <w:rPr>
          <w:szCs w:val="24"/>
        </w:rPr>
        <w:t>dorinio ugdymo dalyką mokini</w:t>
      </w:r>
      <w:r w:rsidR="0086549F">
        <w:rPr>
          <w:szCs w:val="24"/>
        </w:rPr>
        <w:t>ai</w:t>
      </w:r>
      <w:r w:rsidR="001F3F9F">
        <w:rPr>
          <w:szCs w:val="24"/>
        </w:rPr>
        <w:t xml:space="preserve"> </w:t>
      </w:r>
      <w:r w:rsidR="0086549F">
        <w:rPr>
          <w:szCs w:val="24"/>
        </w:rPr>
        <w:t>pasirenka dvejiems metams (5-6 kl. ir 7-8 kl.);</w:t>
      </w:r>
      <w:r w:rsidR="001F3F9F">
        <w:rPr>
          <w:szCs w:val="24"/>
        </w:rPr>
        <w:t xml:space="preserve"> </w:t>
      </w:r>
    </w:p>
    <w:p w14:paraId="1BB36D17" w14:textId="365F8899" w:rsidR="001F3F9F" w:rsidRDefault="0086549F" w:rsidP="00F4069A">
      <w:pPr>
        <w:tabs>
          <w:tab w:val="left" w:pos="567"/>
          <w:tab w:val="left" w:pos="8222"/>
        </w:tabs>
        <w:ind w:firstLine="567"/>
        <w:jc w:val="both"/>
        <w:rPr>
          <w:szCs w:val="24"/>
        </w:rPr>
      </w:pPr>
      <w:r>
        <w:rPr>
          <w:szCs w:val="24"/>
        </w:rPr>
        <w:t>62</w:t>
      </w:r>
      <w:r w:rsidR="001F3F9F">
        <w:rPr>
          <w:szCs w:val="24"/>
        </w:rPr>
        <w:t>.2. užsienio kalba:</w:t>
      </w:r>
    </w:p>
    <w:p w14:paraId="4D6CB9A9" w14:textId="786C5EF8" w:rsidR="001F3F9F" w:rsidRDefault="0086549F" w:rsidP="00F4069A">
      <w:pPr>
        <w:tabs>
          <w:tab w:val="left" w:pos="567"/>
          <w:tab w:val="left" w:pos="8222"/>
        </w:tabs>
        <w:ind w:firstLine="567"/>
        <w:jc w:val="both"/>
        <w:rPr>
          <w:szCs w:val="24"/>
        </w:rPr>
      </w:pPr>
      <w:r>
        <w:rPr>
          <w:szCs w:val="24"/>
        </w:rPr>
        <w:t>62</w:t>
      </w:r>
      <w:r w:rsidR="001F3F9F">
        <w:rPr>
          <w:szCs w:val="24"/>
        </w:rPr>
        <w:t>.2.1. pagal pradinio ugdymo programą pradėtą mokyti</w:t>
      </w:r>
      <w:r>
        <w:rPr>
          <w:szCs w:val="24"/>
        </w:rPr>
        <w:t>s pirmąją užsienio kalbą (anglų</w:t>
      </w:r>
      <w:r w:rsidR="001F3F9F">
        <w:rPr>
          <w:szCs w:val="24"/>
        </w:rPr>
        <w:t>) mokinys tęsia pagrindinio ugdymo programoje kaip pirmąją užsienio kalbą iki pagrindinio ugdymo programos pabaigos;</w:t>
      </w:r>
    </w:p>
    <w:p w14:paraId="5F1B6BF9" w14:textId="4D616A9E" w:rsidR="001F3F9F" w:rsidRDefault="0086549F" w:rsidP="0086549F">
      <w:pPr>
        <w:tabs>
          <w:tab w:val="left" w:pos="567"/>
          <w:tab w:val="left" w:pos="8222"/>
        </w:tabs>
        <w:ind w:firstLine="567"/>
        <w:jc w:val="both"/>
        <w:rPr>
          <w:szCs w:val="24"/>
        </w:rPr>
      </w:pPr>
      <w:r>
        <w:rPr>
          <w:szCs w:val="24"/>
        </w:rPr>
        <w:t>62</w:t>
      </w:r>
      <w:r w:rsidR="001F3F9F">
        <w:rPr>
          <w:szCs w:val="24"/>
        </w:rPr>
        <w:t>.2.2. antrosios užsienio kalbos (anglų, vokiečių, rusų) mokymas privalomas nuo 6 klasės;</w:t>
      </w:r>
    </w:p>
    <w:p w14:paraId="3A0A18A8" w14:textId="57B6BFF7" w:rsidR="001F3F9F" w:rsidRDefault="0086549F" w:rsidP="0086549F">
      <w:pPr>
        <w:tabs>
          <w:tab w:val="left" w:pos="567"/>
          <w:tab w:val="left" w:pos="8222"/>
        </w:tabs>
        <w:ind w:firstLine="567"/>
        <w:jc w:val="both"/>
        <w:rPr>
          <w:szCs w:val="24"/>
        </w:rPr>
      </w:pPr>
      <w:r>
        <w:rPr>
          <w:szCs w:val="24"/>
        </w:rPr>
        <w:t>62</w:t>
      </w:r>
      <w:r w:rsidR="001F3F9F">
        <w:rPr>
          <w:szCs w:val="24"/>
        </w:rPr>
        <w:t>.2.3.</w:t>
      </w:r>
      <w:r w:rsidR="001F3F9F">
        <w:rPr>
          <w:sz w:val="20"/>
        </w:rPr>
        <w:t xml:space="preserve"> </w:t>
      </w:r>
      <w:r w:rsidR="001F3F9F">
        <w:rPr>
          <w:szCs w:val="24"/>
        </w:rPr>
        <w:t xml:space="preserve">mokinio tėvai (globėjai, rūpintojai) mokiniui </w:t>
      </w:r>
      <w:r>
        <w:rPr>
          <w:szCs w:val="24"/>
        </w:rPr>
        <w:t xml:space="preserve">parenka </w:t>
      </w:r>
      <w:r w:rsidR="001F3F9F">
        <w:rPr>
          <w:szCs w:val="24"/>
        </w:rPr>
        <w:t xml:space="preserve">antrąją užsienio kalbą; </w:t>
      </w:r>
    </w:p>
    <w:p w14:paraId="2F149C93" w14:textId="5515EDF5" w:rsidR="00854395" w:rsidRDefault="0086549F">
      <w:pPr>
        <w:ind w:firstLine="567"/>
        <w:jc w:val="both"/>
        <w:rPr>
          <w:szCs w:val="24"/>
        </w:rPr>
      </w:pPr>
      <w:r>
        <w:rPr>
          <w:szCs w:val="24"/>
        </w:rPr>
        <w:t>62</w:t>
      </w:r>
      <w:r w:rsidR="00327386">
        <w:rPr>
          <w:szCs w:val="24"/>
        </w:rPr>
        <w:t>.</w:t>
      </w:r>
      <w:r>
        <w:rPr>
          <w:szCs w:val="24"/>
        </w:rPr>
        <w:t>2</w:t>
      </w:r>
      <w:r w:rsidR="00327386">
        <w:rPr>
          <w:szCs w:val="24"/>
        </w:rPr>
        <w:t>.</w:t>
      </w:r>
      <w:r>
        <w:rPr>
          <w:szCs w:val="24"/>
        </w:rPr>
        <w:t>4</w:t>
      </w:r>
      <w:r w:rsidR="00327386">
        <w:rPr>
          <w:szCs w:val="24"/>
        </w:rPr>
        <w:t>. 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mokyklai pagal iš anksto priimtą susitarimą, kuriame numatytas atsiskaitymo laikas ir apibrėžti pasiekimų įvertinimo kriterijai;</w:t>
      </w:r>
    </w:p>
    <w:p w14:paraId="32EA7E95" w14:textId="01F021E9" w:rsidR="00854395" w:rsidRDefault="0086549F">
      <w:pPr>
        <w:ind w:firstLine="567"/>
        <w:jc w:val="both"/>
        <w:rPr>
          <w:szCs w:val="24"/>
        </w:rPr>
      </w:pPr>
      <w:r>
        <w:rPr>
          <w:szCs w:val="24"/>
        </w:rPr>
        <w:t>62</w:t>
      </w:r>
      <w:r w:rsidR="00327386">
        <w:rPr>
          <w:szCs w:val="24"/>
        </w:rPr>
        <w:t>.</w:t>
      </w:r>
      <w:r>
        <w:rPr>
          <w:szCs w:val="24"/>
        </w:rPr>
        <w:t>3</w:t>
      </w:r>
      <w:r w:rsidR="00327386">
        <w:rPr>
          <w:szCs w:val="24"/>
        </w:rPr>
        <w:t>. gamtos mokslai:</w:t>
      </w:r>
    </w:p>
    <w:p w14:paraId="7344F8F2" w14:textId="15EEFF83" w:rsidR="001A77CF" w:rsidRPr="001A77CF" w:rsidRDefault="0086549F" w:rsidP="001A77CF">
      <w:pPr>
        <w:pStyle w:val="Komentarotekstas"/>
        <w:spacing w:after="0"/>
        <w:ind w:firstLine="567"/>
        <w:jc w:val="both"/>
        <w:rPr>
          <w:rFonts w:ascii="Times New Roman" w:hAnsi="Times New Roman" w:cs="Times New Roman"/>
          <w:sz w:val="24"/>
          <w:szCs w:val="24"/>
        </w:rPr>
      </w:pPr>
      <w:r w:rsidRPr="001A77CF">
        <w:rPr>
          <w:rFonts w:ascii="Times New Roman" w:hAnsi="Times New Roman" w:cs="Times New Roman"/>
          <w:sz w:val="24"/>
          <w:szCs w:val="24"/>
        </w:rPr>
        <w:t>62</w:t>
      </w:r>
      <w:r w:rsidR="00327386" w:rsidRPr="001A77CF">
        <w:rPr>
          <w:rFonts w:ascii="Times New Roman" w:hAnsi="Times New Roman" w:cs="Times New Roman"/>
          <w:sz w:val="24"/>
          <w:szCs w:val="24"/>
        </w:rPr>
        <w:t>.</w:t>
      </w:r>
      <w:r w:rsidRPr="001A77CF">
        <w:rPr>
          <w:rFonts w:ascii="Times New Roman" w:hAnsi="Times New Roman" w:cs="Times New Roman"/>
          <w:sz w:val="24"/>
          <w:szCs w:val="24"/>
        </w:rPr>
        <w:t>3</w:t>
      </w:r>
      <w:r w:rsidR="00327386" w:rsidRPr="001A77CF">
        <w:rPr>
          <w:rFonts w:ascii="Times New Roman" w:hAnsi="Times New Roman" w:cs="Times New Roman"/>
          <w:sz w:val="24"/>
          <w:szCs w:val="24"/>
        </w:rPr>
        <w:t xml:space="preserve">.1. mokykla užtikrina, kad eksperimentiniams ir praktiniams gebėjimams ugdyti būtų sudaromos sąlygos mokiniams atlikti eksperimentinę veiklą mokyklos, kurioje mokosi, laboratorijoje. Siekiama, kad eksperimentinei ir praktinei veiklai būtų skiriama ne mažiau nei 30 proc. ugdymo turinio įgyvendinimo laiko. </w:t>
      </w:r>
      <w:r w:rsidRPr="001A77CF">
        <w:rPr>
          <w:rFonts w:ascii="Times New Roman" w:hAnsi="Times New Roman" w:cs="Times New Roman"/>
          <w:sz w:val="24"/>
          <w:szCs w:val="24"/>
        </w:rPr>
        <w:t>E</w:t>
      </w:r>
      <w:r w:rsidR="00327386" w:rsidRPr="001A77CF">
        <w:rPr>
          <w:rFonts w:ascii="Times New Roman" w:hAnsi="Times New Roman" w:cs="Times New Roman"/>
          <w:sz w:val="24"/>
          <w:szCs w:val="24"/>
        </w:rPr>
        <w:t xml:space="preserve">ksperimentinę veiklą </w:t>
      </w:r>
      <w:r w:rsidRPr="001A77CF">
        <w:rPr>
          <w:rFonts w:ascii="Times New Roman" w:hAnsi="Times New Roman" w:cs="Times New Roman"/>
          <w:sz w:val="24"/>
          <w:szCs w:val="24"/>
        </w:rPr>
        <w:t xml:space="preserve">galima atlikti mokykloje arba </w:t>
      </w:r>
      <w:r w:rsidR="001A77CF" w:rsidRPr="001A77CF">
        <w:rPr>
          <w:rFonts w:ascii="Times New Roman" w:hAnsi="Times New Roman" w:cs="Times New Roman"/>
          <w:sz w:val="24"/>
          <w:szCs w:val="24"/>
        </w:rPr>
        <w:t>Telšių švietimo centro Telšių regioniniame gamtos mokslų, technologijų, inžinerijos, matematikos tyrimų atviros prieigos centre</w:t>
      </w:r>
      <w:r w:rsidR="001A77CF">
        <w:rPr>
          <w:rFonts w:ascii="Times New Roman" w:hAnsi="Times New Roman" w:cs="Times New Roman"/>
          <w:sz w:val="24"/>
          <w:szCs w:val="24"/>
        </w:rPr>
        <w:t>;</w:t>
      </w:r>
    </w:p>
    <w:p w14:paraId="47212CED" w14:textId="39BBC36D" w:rsidR="00854395" w:rsidRDefault="0086549F" w:rsidP="001A77CF">
      <w:pPr>
        <w:ind w:firstLine="567"/>
        <w:jc w:val="both"/>
        <w:rPr>
          <w:szCs w:val="24"/>
        </w:rPr>
      </w:pPr>
      <w:r>
        <w:rPr>
          <w:szCs w:val="24"/>
        </w:rPr>
        <w:t>62</w:t>
      </w:r>
      <w:r w:rsidR="00327386">
        <w:rPr>
          <w:szCs w:val="24"/>
        </w:rPr>
        <w:t>.</w:t>
      </w:r>
      <w:r>
        <w:rPr>
          <w:szCs w:val="24"/>
        </w:rPr>
        <w:t>3</w:t>
      </w:r>
      <w:r w:rsidR="00327386">
        <w:rPr>
          <w:szCs w:val="24"/>
        </w:rPr>
        <w:t>.</w:t>
      </w:r>
      <w:r>
        <w:rPr>
          <w:szCs w:val="24"/>
        </w:rPr>
        <w:t>2.</w:t>
      </w:r>
      <w:r w:rsidR="00327386">
        <w:rPr>
          <w:szCs w:val="24"/>
        </w:rPr>
        <w:t xml:space="preserve"> </w:t>
      </w:r>
      <w:r w:rsidR="00B74A28">
        <w:rPr>
          <w:szCs w:val="24"/>
        </w:rPr>
        <w:t xml:space="preserve">5-ose ir 7-ose klasėse mokomasi </w:t>
      </w:r>
      <w:r w:rsidR="00327386">
        <w:rPr>
          <w:szCs w:val="24"/>
        </w:rPr>
        <w:t xml:space="preserve">gamtos </w:t>
      </w:r>
      <w:r w:rsidR="00B74A28">
        <w:rPr>
          <w:szCs w:val="24"/>
        </w:rPr>
        <w:t>mokslų dalyko, 6-oje – gamtos ir žmogaus, 8-oje klasėje biologijos;</w:t>
      </w:r>
    </w:p>
    <w:p w14:paraId="5EC55A3C" w14:textId="3EABD2BC" w:rsidR="00854395" w:rsidRPr="00E642A1" w:rsidRDefault="00E642A1">
      <w:pPr>
        <w:shd w:val="clear" w:color="auto" w:fill="FFFFFF"/>
        <w:ind w:firstLine="567"/>
        <w:jc w:val="both"/>
        <w:rPr>
          <w:szCs w:val="24"/>
        </w:rPr>
      </w:pPr>
      <w:r w:rsidRPr="00E642A1">
        <w:rPr>
          <w:szCs w:val="24"/>
        </w:rPr>
        <w:t>62</w:t>
      </w:r>
      <w:r w:rsidR="00327386" w:rsidRPr="00E642A1">
        <w:rPr>
          <w:szCs w:val="24"/>
        </w:rPr>
        <w:t>.</w:t>
      </w:r>
      <w:r w:rsidRPr="00E642A1">
        <w:rPr>
          <w:szCs w:val="24"/>
        </w:rPr>
        <w:t>3</w:t>
      </w:r>
      <w:r w:rsidR="00327386" w:rsidRPr="00E642A1">
        <w:rPr>
          <w:szCs w:val="24"/>
        </w:rPr>
        <w:t>. technologijos:</w:t>
      </w:r>
    </w:p>
    <w:p w14:paraId="3725A91D" w14:textId="7696E34D" w:rsidR="00854395" w:rsidRDefault="00E642A1" w:rsidP="00E642A1">
      <w:pPr>
        <w:shd w:val="clear" w:color="auto" w:fill="FFFFFF"/>
        <w:ind w:firstLine="567"/>
        <w:jc w:val="both"/>
        <w:rPr>
          <w:szCs w:val="24"/>
        </w:rPr>
      </w:pPr>
      <w:r>
        <w:rPr>
          <w:szCs w:val="24"/>
        </w:rPr>
        <w:t>62</w:t>
      </w:r>
      <w:r w:rsidR="00327386">
        <w:rPr>
          <w:szCs w:val="24"/>
        </w:rPr>
        <w:t>.</w:t>
      </w:r>
      <w:r>
        <w:rPr>
          <w:szCs w:val="24"/>
        </w:rPr>
        <w:t>3</w:t>
      </w:r>
      <w:r w:rsidR="00327386">
        <w:rPr>
          <w:szCs w:val="24"/>
        </w:rPr>
        <w:t xml:space="preserve">.1. </w:t>
      </w:r>
      <w:r>
        <w:rPr>
          <w:szCs w:val="24"/>
        </w:rPr>
        <w:t>klasės dalijamos į grupes per technologijų pamokas atsižvelgiant į darbo vietų skaičių ir įrangą kabinetuose;</w:t>
      </w:r>
    </w:p>
    <w:p w14:paraId="72A0F0C3" w14:textId="10BCD086" w:rsidR="00854395" w:rsidRDefault="00E642A1">
      <w:pPr>
        <w:ind w:firstLine="567"/>
        <w:jc w:val="both"/>
        <w:rPr>
          <w:szCs w:val="24"/>
        </w:rPr>
      </w:pPr>
      <w:r>
        <w:rPr>
          <w:szCs w:val="24"/>
        </w:rPr>
        <w:t>62</w:t>
      </w:r>
      <w:r w:rsidR="00327386">
        <w:rPr>
          <w:szCs w:val="24"/>
        </w:rPr>
        <w:t>.</w:t>
      </w:r>
      <w:r>
        <w:rPr>
          <w:szCs w:val="24"/>
        </w:rPr>
        <w:t>4</w:t>
      </w:r>
      <w:r w:rsidR="00327386">
        <w:rPr>
          <w:szCs w:val="24"/>
        </w:rPr>
        <w:t>. fizinis ugdymas:</w:t>
      </w:r>
    </w:p>
    <w:p w14:paraId="2341624D" w14:textId="6CB4601A" w:rsidR="00854395" w:rsidRDefault="00E642A1">
      <w:pPr>
        <w:ind w:firstLine="567"/>
        <w:jc w:val="both"/>
        <w:rPr>
          <w:szCs w:val="24"/>
        </w:rPr>
      </w:pPr>
      <w:r>
        <w:rPr>
          <w:szCs w:val="24"/>
        </w:rPr>
        <w:t>62.4</w:t>
      </w:r>
      <w:r w:rsidR="00327386">
        <w:rPr>
          <w:szCs w:val="24"/>
        </w:rPr>
        <w:t>.</w:t>
      </w:r>
      <w:r>
        <w:rPr>
          <w:szCs w:val="24"/>
        </w:rPr>
        <w:t>1.</w:t>
      </w:r>
      <w:r w:rsidR="00327386">
        <w:rPr>
          <w:szCs w:val="24"/>
        </w:rPr>
        <w:t xml:space="preserve"> </w:t>
      </w:r>
      <w:r>
        <w:rPr>
          <w:szCs w:val="24"/>
        </w:rPr>
        <w:t>5–8 klasių mokiniams skiriamos 3 pamokos per savaitę;</w:t>
      </w:r>
    </w:p>
    <w:p w14:paraId="179F16AD" w14:textId="4F5ED4FC" w:rsidR="00854395" w:rsidRDefault="00E642A1" w:rsidP="00E642A1">
      <w:pPr>
        <w:ind w:firstLine="567"/>
        <w:jc w:val="both"/>
        <w:rPr>
          <w:szCs w:val="24"/>
        </w:rPr>
      </w:pPr>
      <w:r>
        <w:rPr>
          <w:szCs w:val="24"/>
        </w:rPr>
        <w:t>62</w:t>
      </w:r>
      <w:r w:rsidR="00327386">
        <w:rPr>
          <w:szCs w:val="24"/>
        </w:rPr>
        <w:t>.</w:t>
      </w:r>
      <w:r>
        <w:rPr>
          <w:szCs w:val="24"/>
        </w:rPr>
        <w:t>4</w:t>
      </w:r>
      <w:r w:rsidR="00327386">
        <w:rPr>
          <w:szCs w:val="24"/>
        </w:rPr>
        <w:t>.</w:t>
      </w:r>
      <w:r>
        <w:rPr>
          <w:szCs w:val="24"/>
        </w:rPr>
        <w:t>2</w:t>
      </w:r>
      <w:r w:rsidR="00327386">
        <w:rPr>
          <w:szCs w:val="24"/>
        </w:rPr>
        <w:t xml:space="preserve">. parengiamosios </w:t>
      </w:r>
      <w:r>
        <w:rPr>
          <w:szCs w:val="24"/>
        </w:rPr>
        <w:t xml:space="preserve">ir specialiosios </w:t>
      </w:r>
      <w:r w:rsidR="00327386">
        <w:rPr>
          <w:szCs w:val="24"/>
        </w:rPr>
        <w:t>medicininės fizinio pajėgumo grupės mokinia</w:t>
      </w:r>
      <w:r>
        <w:rPr>
          <w:szCs w:val="24"/>
        </w:rPr>
        <w:t>i dalyvauja pamokose kartu su pagrindine grupe, bet</w:t>
      </w:r>
      <w:r w:rsidR="00327386">
        <w:rPr>
          <w:szCs w:val="24"/>
        </w:rPr>
        <w:t xml:space="preserve"> krūvis ir pratimai skiriami, atsižvelgiant į jų ligų pobūdį ir sveikatos būklę. Dėl ligos pobūdžio negalintiesiems atlikti įprastų užduočių mokytojas skiria alternatyvias atsiskaitymo užduotis, kurios atitinka mokinių fizines galimybes ir gydytojo rekomendacijas;</w:t>
      </w:r>
    </w:p>
    <w:p w14:paraId="4D359A20" w14:textId="07A17B48" w:rsidR="00854395" w:rsidRDefault="00E642A1">
      <w:pPr>
        <w:ind w:firstLine="567"/>
        <w:jc w:val="both"/>
        <w:rPr>
          <w:szCs w:val="24"/>
        </w:rPr>
      </w:pPr>
      <w:r>
        <w:rPr>
          <w:szCs w:val="24"/>
        </w:rPr>
        <w:lastRenderedPageBreak/>
        <w:t>62</w:t>
      </w:r>
      <w:r w:rsidR="00327386">
        <w:rPr>
          <w:szCs w:val="24"/>
        </w:rPr>
        <w:t>.</w:t>
      </w:r>
      <w:r>
        <w:rPr>
          <w:szCs w:val="24"/>
        </w:rPr>
        <w:t>4.</w:t>
      </w:r>
      <w:r w:rsidR="00D1744B">
        <w:rPr>
          <w:szCs w:val="24"/>
        </w:rPr>
        <w:t xml:space="preserve">3. </w:t>
      </w:r>
      <w:r w:rsidR="00327386">
        <w:rPr>
          <w:szCs w:val="24"/>
        </w:rPr>
        <w:t>mokiniams, atleistiems nuo fizinio ugdymo pamokų dėl sveikatos ir laikinai nedalyvaujantiems pamokoje dėl ligos, siūlomos kitokios veiklos</w:t>
      </w:r>
      <w:r w:rsidR="002A5B8A">
        <w:rPr>
          <w:szCs w:val="24"/>
        </w:rPr>
        <w:t>:</w:t>
      </w:r>
      <w:r w:rsidR="00327386">
        <w:rPr>
          <w:szCs w:val="24"/>
        </w:rPr>
        <w:t xml:space="preserve"> stalo žaidimai, šaškės, šachmatai, siūlomi užsiėmi</w:t>
      </w:r>
      <w:r w:rsidR="002A5B8A">
        <w:rPr>
          <w:szCs w:val="24"/>
        </w:rPr>
        <w:t>mai bibliotekoje arba</w:t>
      </w:r>
      <w:r w:rsidR="0007146A">
        <w:rPr>
          <w:szCs w:val="24"/>
        </w:rPr>
        <w:t xml:space="preserve"> socialinė veikla;</w:t>
      </w:r>
    </w:p>
    <w:p w14:paraId="321C11D5" w14:textId="2A31A7FA" w:rsidR="00D1744B" w:rsidRPr="00D1744B" w:rsidRDefault="002A5B8A" w:rsidP="00D1744B">
      <w:pPr>
        <w:ind w:firstLine="567"/>
        <w:jc w:val="both"/>
        <w:rPr>
          <w:szCs w:val="24"/>
        </w:rPr>
      </w:pPr>
      <w:r>
        <w:rPr>
          <w:szCs w:val="24"/>
        </w:rPr>
        <w:t>62.5.</w:t>
      </w:r>
      <w:r w:rsidR="00327386">
        <w:rPr>
          <w:szCs w:val="24"/>
        </w:rPr>
        <w:t xml:space="preserve"> </w:t>
      </w:r>
      <w:r>
        <w:rPr>
          <w:szCs w:val="24"/>
        </w:rPr>
        <w:t>Atsižvelg</w:t>
      </w:r>
      <w:r w:rsidR="0007146A">
        <w:rPr>
          <w:szCs w:val="24"/>
        </w:rPr>
        <w:t>dama</w:t>
      </w:r>
      <w:r>
        <w:rPr>
          <w:szCs w:val="24"/>
        </w:rPr>
        <w:t xml:space="preserve"> į NMPP</w:t>
      </w:r>
      <w:r w:rsidR="0007146A">
        <w:rPr>
          <w:szCs w:val="24"/>
        </w:rPr>
        <w:t xml:space="preserve"> matematikos</w:t>
      </w:r>
      <w:r>
        <w:rPr>
          <w:szCs w:val="24"/>
        </w:rPr>
        <w:t xml:space="preserve"> rezultatus mokykla pasiūlė 8-ų klasių mokiniams p</w:t>
      </w:r>
      <w:r w:rsidR="00327386">
        <w:rPr>
          <w:szCs w:val="24"/>
        </w:rPr>
        <w:t>asirenkam</w:t>
      </w:r>
      <w:r>
        <w:rPr>
          <w:szCs w:val="24"/>
        </w:rPr>
        <w:t xml:space="preserve">ąjį </w:t>
      </w:r>
      <w:r w:rsidR="00327386">
        <w:rPr>
          <w:szCs w:val="24"/>
        </w:rPr>
        <w:t>dalyk</w:t>
      </w:r>
      <w:r>
        <w:rPr>
          <w:szCs w:val="24"/>
        </w:rPr>
        <w:t>ą</w:t>
      </w:r>
      <w:r w:rsidR="00327386">
        <w:rPr>
          <w:szCs w:val="24"/>
        </w:rPr>
        <w:t xml:space="preserve"> </w:t>
      </w:r>
      <w:r>
        <w:rPr>
          <w:szCs w:val="24"/>
        </w:rPr>
        <w:t>„Matematiniai sprendimai“.</w:t>
      </w:r>
    </w:p>
    <w:p w14:paraId="2DCFDBED" w14:textId="77777777" w:rsidR="00D1744B" w:rsidRDefault="00D174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14:paraId="3E0C242E"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 SKYRIUS</w:t>
      </w:r>
    </w:p>
    <w:p w14:paraId="72D4BDA4"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14:paraId="667C40F9"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47D58F29"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14:paraId="66E1F7A7"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PAGRINDINIAI UGDYMO ORGANIZAVIMO PRINCIPAI</w:t>
      </w:r>
    </w:p>
    <w:p w14:paraId="7BB1D2D8" w14:textId="58D6DEF7" w:rsidR="002A5B8A" w:rsidRDefault="002A5B8A" w:rsidP="0007146A">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rPr>
          <w:b/>
          <w:szCs w:val="24"/>
        </w:rPr>
      </w:pPr>
    </w:p>
    <w:p w14:paraId="6FF2944A" w14:textId="042C4929" w:rsidR="002A5B8A" w:rsidRDefault="002A5B8A" w:rsidP="002A5B8A">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sidRPr="00D1744B">
        <w:rPr>
          <w:szCs w:val="24"/>
        </w:rPr>
        <w:t xml:space="preserve">63. Mokykla, rengdama ir įgyvendindama mokyklos ugdymo planą, užtikrins visų mokinių įtrauktį į </w:t>
      </w:r>
      <w:r>
        <w:rPr>
          <w:szCs w:val="24"/>
        </w:rPr>
        <w:t>švietimą, šalins kliūtis, dėl kurių mokinys patiria dalyvavimo švietime ir ugdymosi sunkumų, ir teiks būtiną švietimo pagalbą.</w:t>
      </w:r>
    </w:p>
    <w:p w14:paraId="482FC368" w14:textId="0CFD10BF" w:rsidR="002A5B8A" w:rsidRDefault="002A5B8A" w:rsidP="002A5B8A">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Pr>
          <w:szCs w:val="24"/>
        </w:rPr>
        <w:t xml:space="preserve">64.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14:paraId="6B68559B" w14:textId="1DFCE182" w:rsidR="002A5B8A" w:rsidRDefault="002A5B8A" w:rsidP="002A5B8A">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Pr>
          <w:szCs w:val="24"/>
        </w:rPr>
        <w:t>65. Mokykla, formuodama mokyklos, klasės, mokinio ugdymo turinį ir organizuodama bei įgyvendindama ugdymo procesą, vadovaujasi bendrosiomis programomis ir šio skyriaus nuostatomis (jei šiame skyriuje nereglamentuojama, mokykla vadovaujasi kitomis Bendrųjų ugdymo planų nuostatomis, reglamentuojančiomis ugdymo programų įgyvendinimą) bei atsižvelgia į:</w:t>
      </w:r>
    </w:p>
    <w:p w14:paraId="1CA8F992" w14:textId="2C0A8B78"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65.1. mokinio mokymosi ir švietimo pagalbos poreikius;</w:t>
      </w:r>
    </w:p>
    <w:p w14:paraId="197B1D00" w14:textId="0A8C9A12"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65.2. formaliojo švietimo programą;</w:t>
      </w:r>
    </w:p>
    <w:p w14:paraId="23143D01" w14:textId="7FFA7FA1"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65.3. mokymosi formą ir mokymo proceso organizavimo būdą;</w:t>
      </w:r>
    </w:p>
    <w:p w14:paraId="5A750516" w14:textId="07826F47"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65.4. švietimo pagalbos specialistų, mokyklos vaiko gerovės komisijos, pedagoginių psichologinių ar švietimo pagalbos tarnybų rekomendacijas.</w:t>
      </w:r>
    </w:p>
    <w:p w14:paraId="5650FFE6" w14:textId="61A363E5"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66. Pradinio ugdymo individualizuotos ir pagrindinio ugdymo individualizuotos programos bei socialinių įgūdžių ugdymo programos įgyvendinimas reglamentuojamas Bendrųjų ugdymo planų 8 priede.</w:t>
      </w:r>
    </w:p>
    <w:p w14:paraId="7C75EB66" w14:textId="20F5B400"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67. Mokykla kiekvienam mokiniui, turinčiam specialiųjų ugdymosi poreikių, rengia individualų ugdymo planą, kurio sudėtinė dalis yra pagalbos planas, apimantis pagalbą ugdymo procese ir kitų specialistų teikiamą pagalbą, didinančią ugdymo veiksmingumą, ir:</w:t>
      </w:r>
    </w:p>
    <w:p w14:paraId="52D4A7E2" w14:textId="5262B0F6"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67.1. jam rengti bei įgyvendinimui koordinuoti paskiria koordinuojantį asmenį, kuris kartu su mokytojais ir švietimo pagalbą teikiančiais specialistais, vaiku, su jo tėvais (globėjais, rūpintojais)  numato ugdymo ir pagalbos tikslus. </w:t>
      </w:r>
    </w:p>
    <w:p w14:paraId="43395E72" w14:textId="66BD313C"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68. Mokykla, rengdama </w:t>
      </w:r>
      <w:r>
        <w:rPr>
          <w:szCs w:val="24"/>
          <w:lang w:eastAsia="lt-LT"/>
        </w:rPr>
        <w:t>individualų ugdymo planą</w:t>
      </w:r>
      <w:r>
        <w:rPr>
          <w:szCs w:val="24"/>
        </w:rPr>
        <w:t xml:space="preserve"> mokiniui ir vadovaudamasi Bendrųjų ugdymo planų 78, 86, 87, 100, 108 punktuose nurodytu pradinio, pagrindinio ar vidurinio ugdymo dalykų programoms įgyvendinti skiriamų pamokų skaičių:</w:t>
      </w:r>
    </w:p>
    <w:p w14:paraId="0AE910FC" w14:textId="0C98FB34"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68.1. pradinio ugdymo programoje koreguoja iki 20 procentų, o pagrindinio ugdymo programoje iki 30 procentų dalykų programoms įgyvendinti skiriamų metinių pamokų skaičiaus (nemažindama nustatyto mokiniui minimalaus pamokų skaičiaus per savaitę);</w:t>
      </w:r>
    </w:p>
    <w:p w14:paraId="2A3D57A9" w14:textId="00301E2C"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68.2. mokiniams, kurių gimtoji kalba nėra lietuvių kalba, skirs pamokas lietuvių kalbai mokyti;</w:t>
      </w:r>
    </w:p>
    <w:p w14:paraId="0E58A625" w14:textId="11B9E099"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68.3. keis specialiųjų pamokų, pratybų ir individualiai pagalbai skiriamų valandų (pamokų) skaičių;</w:t>
      </w:r>
    </w:p>
    <w:p w14:paraId="79EA924F" w14:textId="141AC712" w:rsidR="002A5B8A" w:rsidRDefault="002A5B8A" w:rsidP="002A5B8A">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68.4. formuos laikinąsias grupes, pogrupius iš tų pačių ar skirtingų klasių mokinių; </w:t>
      </w:r>
    </w:p>
    <w:p w14:paraId="36FBDBBB" w14:textId="7238F1CB" w:rsidR="002A5B8A" w:rsidRDefault="002A5B8A" w:rsidP="002A5B8A">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68.5. vėliau pradės pirmosios ar antrosios užsienio kalbos mokyti – mokinį, turintį įvairiapusių raidos, elgesio ir emocijų, kalbos ir kalbėjimo, skaitymo ir (ar) rašymo, intelekto (taip pat ir nepatikslintų intelekto), bendrųjų mokymosi sutrikimų;</w:t>
      </w:r>
    </w:p>
    <w:p w14:paraId="772978A9" w14:textId="4F059339" w:rsidR="002A5B8A" w:rsidRDefault="002A5B8A" w:rsidP="002A5B8A">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 xml:space="preserve">68.6. mokys tik vienos užsienio kalbos – mokinį, turintį įvairiapusių raidos, elgesio ir emocijų, kalbos ir kalbėjimo, skaitymo ir (ar) rašymo, intelekto (taip pat ir nepatikslintų intelekto), bendrųjų mokymosi sutrikimų. </w:t>
      </w:r>
    </w:p>
    <w:p w14:paraId="0D06E289" w14:textId="4191EA71" w:rsidR="002A5B8A" w:rsidRDefault="002A5B8A" w:rsidP="002A5B8A">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69. Mokiniui, kuris mokosi pagal bendrojo ugdymo programą, ją pritaikant, mokinio </w:t>
      </w:r>
      <w:r>
        <w:rPr>
          <w:szCs w:val="24"/>
          <w:lang w:eastAsia="lt-LT"/>
        </w:rPr>
        <w:t xml:space="preserve">individualus ugdymo planas </w:t>
      </w:r>
      <w:r>
        <w:rPr>
          <w:szCs w:val="24"/>
        </w:rPr>
        <w:t>sudaromas vadovaujantis Bendrųjų ugdymo planų 78, 86, 87, 100, 108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14:paraId="5C2D4E0D" w14:textId="050918B2"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69.1. sutrikusios kalbos ir kitos komunikacijos mokinio </w:t>
      </w:r>
      <w:r>
        <w:rPr>
          <w:szCs w:val="24"/>
          <w:lang w:eastAsia="lt-LT"/>
        </w:rPr>
        <w:t>individualus ugdymo planas</w:t>
      </w:r>
      <w:r>
        <w:rPr>
          <w:szCs w:val="24"/>
        </w:rPr>
        <w:t xml:space="preserve"> sudaromas vadovaujantis Bendrųjų ugdymo planų</w:t>
      </w:r>
      <w:r>
        <w:rPr>
          <w:sz w:val="20"/>
        </w:rPr>
        <w:t xml:space="preserve"> </w:t>
      </w:r>
      <w:r>
        <w:rPr>
          <w:szCs w:val="24"/>
        </w:rPr>
        <w:t>78, 86, 87, 100, 108 punktais. Ugdymo plane specialiosios pamokos skiriamos tarčiai, kalbai ir klausai lavinti:</w:t>
      </w:r>
    </w:p>
    <w:p w14:paraId="51182FF9" w14:textId="14FC9972"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69.1.1. individualioms ir grupinėms pratyboms 1–4 klasėse skiriama ne mažiau kaip 35 pamokos per metus;</w:t>
      </w:r>
    </w:p>
    <w:p w14:paraId="27F548D6" w14:textId="08424C07"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69.1.2. žymių ar labai žymių kalbėjimo ir kalbos sutrikimų turinčiam mokiniui, bendraujančiam alternatyvios komunikacijos būdu, 1–4 klasėse tarties, kalbos ir komunikacijos ugdymą integruos į komunikacinės, pažintinės veiklos ir į lietuvių kalbos pamokas, pratybas. Pratybų ir lietuvių kalbos pamokų turinys bus suderinamas;</w:t>
      </w:r>
    </w:p>
    <w:p w14:paraId="07F80A5E" w14:textId="156B626E"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69.1.3. specialiosioms pratyboms 5–8 klasėse skiriamos ne mažiau kaip 74 pamokos per metus mokinio kalbai ir komunikacijai lavinti;</w:t>
      </w:r>
    </w:p>
    <w:p w14:paraId="51B27CB5" w14:textId="5AF38F06" w:rsidR="002A5B8A" w:rsidRDefault="002A5B8A"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69.1.4. įvairiapusių raidos sutrikimų turinčio mokinio</w:t>
      </w:r>
      <w:r>
        <w:rPr>
          <w:szCs w:val="24"/>
          <w:lang w:eastAsia="lt-LT"/>
        </w:rPr>
        <w:t xml:space="preserve"> individualus ugdymo planas</w:t>
      </w:r>
      <w:r>
        <w:rPr>
          <w:szCs w:val="24"/>
        </w:rPr>
        <w:t xml:space="preserve"> sudaromas vadovaujantis Bendrųjų ugdymo planų 78, 86, 87, 100, 108 punktais:</w:t>
      </w:r>
    </w:p>
    <w:p w14:paraId="47670D4F" w14:textId="6CD9A213" w:rsidR="002A5B8A" w:rsidRDefault="007D1720"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w:t>
      </w:r>
      <w:r w:rsidR="002A5B8A">
        <w:rPr>
          <w:szCs w:val="24"/>
        </w:rPr>
        <w:t>.</w:t>
      </w:r>
      <w:r>
        <w:rPr>
          <w:szCs w:val="24"/>
        </w:rPr>
        <w:t>1.4.1.</w:t>
      </w:r>
      <w:r w:rsidR="002A5B8A">
        <w:rPr>
          <w:szCs w:val="24"/>
        </w:rPr>
        <w:t xml:space="preserve"> atsižvelgiant į klasės, kurioje mokosi mokinys, paskirtį: bendroje klasėje, skiriamas mokytojo padėjėjas; </w:t>
      </w:r>
    </w:p>
    <w:p w14:paraId="57767C92" w14:textId="0FDDBB56" w:rsidR="002A5B8A" w:rsidRDefault="007D1720" w:rsidP="002A5B8A">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69.1.4.2. </w:t>
      </w:r>
      <w:r w:rsidR="002A5B8A">
        <w:rPr>
          <w:szCs w:val="24"/>
          <w:lang w:eastAsia="lt-LT"/>
        </w:rPr>
        <w:t>individualiame ugdymo plane</w:t>
      </w:r>
      <w:r w:rsidR="002A5B8A">
        <w:rPr>
          <w:szCs w:val="24"/>
        </w:rPr>
        <w:t xml:space="preserve"> numatoma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7795C3F4" w14:textId="4CF27A8B"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69.1.4.3. </w:t>
      </w:r>
      <w:r w:rsidR="002A5B8A">
        <w:rPr>
          <w:szCs w:val="24"/>
        </w:rPr>
        <w:t>mokiniai turės pritaikytą jam nuolatinę mokymosi vietą, skirtą dėmesiui koncentruoti ugdymo proceso metu, triukšmui mažinti. Įrengiama kiek įmanoma labiau nuo triukšmo izoliuota erdvė klasėje ar už klasės ribų, kurioje įvairiapusių raidos sutrikimų turinčiam mokiniui bus sudaromos galimybės pertraukai veiklos metu ar esant emocinio nestabilumo būklei;</w:t>
      </w:r>
    </w:p>
    <w:p w14:paraId="478B5C74" w14:textId="1F440574"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69.2.</w:t>
      </w:r>
      <w:r w:rsidR="002A5B8A">
        <w:rPr>
          <w:szCs w:val="24"/>
        </w:rPr>
        <w:t xml:space="preserve"> rengiant</w:t>
      </w:r>
      <w:r w:rsidR="002A5B8A">
        <w:rPr>
          <w:szCs w:val="24"/>
          <w:lang w:eastAsia="lt-LT"/>
        </w:rPr>
        <w:t xml:space="preserve"> individualų ugdymo planą,</w:t>
      </w:r>
      <w:r w:rsidR="002A5B8A">
        <w:rPr>
          <w:szCs w:val="24"/>
        </w:rPr>
        <w:t xml:space="preserve"> mokytojai bendradarbiaus su švietimo pagalbos specialistais, gaus nuolatinę pagalbą ir paramą taikyti elgesio vertinimo priemones netinkamo elgesio priežastims nustatyti bei reikalingų įgūdžių ugdymo strategijoms parinkti;</w:t>
      </w:r>
    </w:p>
    <w:p w14:paraId="4866AEDF" w14:textId="351D314A"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69.3.</w:t>
      </w:r>
      <w:r w:rsidR="002A5B8A">
        <w:rPr>
          <w:szCs w:val="24"/>
        </w:rPr>
        <w:t xml:space="preserve"> siekiant atsižvelgti į individualius mokinio gebėjimus ir raidos specifiką, numatys mokymo medžiagos pateikimo būdus (vaizdiniu, garsiniu ir kt.) ir įtrauks mokinį į veiklas pagal jo pomėgius, pasirinks </w:t>
      </w:r>
      <w:r w:rsidR="002A5B8A">
        <w:rPr>
          <w:szCs w:val="24"/>
          <w:lang w:eastAsia="lt-LT"/>
        </w:rPr>
        <w:t>individualiame ugdymo plane</w:t>
      </w:r>
      <w:r w:rsidR="002A5B8A">
        <w:rPr>
          <w:szCs w:val="24"/>
        </w:rPr>
        <w:t xml:space="preserve"> numatytą mokymosi pasiekimų vertinimo ir individualios pažangos stebėjimo formą;</w:t>
      </w:r>
    </w:p>
    <w:p w14:paraId="264F8DF6" w14:textId="5B85265B"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69.4</w:t>
      </w:r>
      <w:r w:rsidR="002A5B8A">
        <w:rPr>
          <w:szCs w:val="24"/>
        </w:rPr>
        <w:t xml:space="preserve">. </w:t>
      </w:r>
      <w:r w:rsidR="002A5B8A">
        <w:rPr>
          <w:szCs w:val="24"/>
          <w:lang w:eastAsia="lt-LT"/>
        </w:rPr>
        <w:t>individualiam ugdymo planui</w:t>
      </w:r>
      <w:r w:rsidR="002A5B8A">
        <w:rPr>
          <w:szCs w:val="24"/>
        </w:rPr>
        <w:t xml:space="preserve"> įgyvendinti, bus užtikrinamos sąlygos ugdomosios veiklos metu daryti fizinio aktyvumo pertraukas, jų metu pagal galimybes panaudojant specialias priemones (minkštasuolius, balansavimo priemones ir kt.);</w:t>
      </w:r>
    </w:p>
    <w:p w14:paraId="5505CDE3" w14:textId="3FBD0065"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69</w:t>
      </w:r>
      <w:r w:rsidR="002A5B8A">
        <w:rPr>
          <w:szCs w:val="24"/>
        </w:rPr>
        <w:t>.</w:t>
      </w:r>
      <w:r>
        <w:rPr>
          <w:szCs w:val="24"/>
        </w:rPr>
        <w:t>5.</w:t>
      </w:r>
      <w:r w:rsidR="002A5B8A">
        <w:rPr>
          <w:szCs w:val="24"/>
        </w:rPr>
        <w:t xml:space="preserve"> bus taikomi vizualinio struktūravimo metodai ir priemonės pamokų ir pertraukų metu (struktūruos erdves, veiklas, pamokas, pertraukas, užduotis, naudos vaizdinę dienotvarkę, pasirinkimų lenteles ir kt.) bei teikiama kita vizualinė pagalba (pvz., naudos laikmačius).</w:t>
      </w:r>
    </w:p>
    <w:p w14:paraId="2B316E1E" w14:textId="6C89FF8A" w:rsidR="002A5B8A" w:rsidRPr="0007146A" w:rsidRDefault="007D1720" w:rsidP="000714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D1720">
        <w:rPr>
          <w:szCs w:val="24"/>
        </w:rPr>
        <w:t>70.</w:t>
      </w:r>
      <w:r w:rsidR="002A5B8A" w:rsidRPr="007D1720">
        <w:rPr>
          <w:szCs w:val="24"/>
        </w:rPr>
        <w:t xml:space="preserve"> Bendrojo ugdymo </w:t>
      </w:r>
      <w:r w:rsidR="002A5B8A">
        <w:rPr>
          <w:szCs w:val="24"/>
        </w:rPr>
        <w:t xml:space="preserve">dalykų programas pritaiko mokytojas, atsižvelgdamas į mokinio gebėjimus ir galias, specialiojo pedagogo ir kitų vaiko gerovės komisijos narių rekomendacijas. </w:t>
      </w:r>
    </w:p>
    <w:p w14:paraId="225A4EAA"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D889A75"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14:paraId="7C9A7E60"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14:paraId="4DEF1D17"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Cs w:val="24"/>
        </w:rPr>
      </w:pPr>
    </w:p>
    <w:p w14:paraId="693BCAB4" w14:textId="02DB4507"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71</w:t>
      </w:r>
      <w:r w:rsidR="002A5B8A">
        <w:rPr>
          <w:szCs w:val="24"/>
        </w:rPr>
        <w:t>. Mokinio, kuris mokosi pagal bendrojo ugdymo programą, mokymosi pasiekimai ir pažanga vertinami pagal bendrosiose programose numatytus pasiekimus ir vadovaujantis Bendrųjų ugdymo planų nuostatomis.</w:t>
      </w:r>
    </w:p>
    <w:p w14:paraId="35DC42F1" w14:textId="740BB7E8"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72</w:t>
      </w:r>
      <w:r w:rsidR="002A5B8A">
        <w:rPr>
          <w:szCs w:val="24"/>
        </w:rPr>
        <w:t xml:space="preserve">. Mokinio, kuriam bendrojo ugdymo programa pritaikoma, mokymosi pažanga ir pasiekimai ugdymo procese vertinami pagal mokinio </w:t>
      </w:r>
      <w:r w:rsidR="002A5B8A">
        <w:rPr>
          <w:szCs w:val="24"/>
          <w:lang w:eastAsia="lt-LT"/>
        </w:rPr>
        <w:t>individualiame ugdymo plane</w:t>
      </w:r>
      <w:r w:rsidR="002A5B8A">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5E00F270"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65619930"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14:paraId="6C3EB2DB"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14:paraId="3C607564"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5B8464A7" w14:textId="6CEC0C78"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73</w:t>
      </w:r>
      <w:r w:rsidR="002A5B8A">
        <w:rPr>
          <w:szCs w:val="24"/>
        </w:rPr>
        <w:t>. Švietimo pagalbą mokiniui užtikrina mokykla.</w:t>
      </w:r>
    </w:p>
    <w:p w14:paraId="01164705" w14:textId="225F2B10" w:rsidR="002A5B8A" w:rsidRDefault="007D1720"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2A5B8A">
        <w:rPr>
          <w:szCs w:val="24"/>
        </w:rPr>
        <w:t xml:space="preserve">. Švietimo pagalba, ją teikiantys specialistai, tikslai ir intensyvumas mokiniui </w:t>
      </w:r>
      <w:r w:rsidR="00B050AB">
        <w:rPr>
          <w:szCs w:val="24"/>
        </w:rPr>
        <w:t>yra</w:t>
      </w:r>
      <w:r w:rsidR="002A5B8A">
        <w:rPr>
          <w:szCs w:val="24"/>
        </w:rPr>
        <w:t xml:space="preserve"> numatyti mokinio individualiame pagalbos plane.</w:t>
      </w:r>
    </w:p>
    <w:p w14:paraId="4EAF30F4" w14:textId="30CE0E1D" w:rsidR="002A5B8A" w:rsidRDefault="00B050AB"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75</w:t>
      </w:r>
      <w:r w:rsidR="002A5B8A">
        <w:rPr>
          <w:szCs w:val="24"/>
        </w:rPr>
        <w:t xml:space="preserve">.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14:paraId="31F5EBF1" w14:textId="7C169A1A" w:rsidR="002A5B8A" w:rsidRDefault="00B050AB"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76</w:t>
      </w:r>
      <w:r w:rsidR="002A5B8A">
        <w:rPr>
          <w:szCs w:val="24"/>
        </w:rPr>
        <w:t xml:space="preserve">. Švietimo pagalba mokiniui teikiama laikinai ar nuolat ugdymo proceso metu ar pasibaigus ugdymo procesui, konsultuojant mokinį, atsižvelgiant į </w:t>
      </w:r>
      <w:r w:rsidR="002A5B8A">
        <w:rPr>
          <w:szCs w:val="24"/>
          <w:lang w:eastAsia="lt-LT"/>
        </w:rPr>
        <w:t>individualiame ugdymo plane</w:t>
      </w:r>
      <w:r w:rsidR="002A5B8A">
        <w:rPr>
          <w:szCs w:val="24"/>
        </w:rPr>
        <w:t xml:space="preserve"> keliamus ugdymo(si) tikslus, pagalbą teikiančių specialistų funkcijas ir mokinio reikmes. Siekiant įtraukties į ugdymo procesą ir teikiant pagalbą pamokoje, klasėje pasirenkami kuo mažiau stigmatizuojantys ugdymo ir švietimo pagalbos teikimo būdai.</w:t>
      </w:r>
    </w:p>
    <w:p w14:paraId="42693FB0" w14:textId="6ADF46A7" w:rsidR="002A5B8A" w:rsidRDefault="00B050AB" w:rsidP="002A5B8A">
      <w:pPr>
        <w:ind w:firstLine="567"/>
        <w:jc w:val="both"/>
        <w:rPr>
          <w:rFonts w:ascii="Calibri" w:hAnsi="Calibri" w:cs="Calibri"/>
          <w:sz w:val="20"/>
          <w:lang w:eastAsia="en-GB"/>
        </w:rPr>
      </w:pPr>
      <w:r>
        <w:rPr>
          <w:szCs w:val="24"/>
          <w:lang w:eastAsia="en-GB"/>
        </w:rPr>
        <w:t>77.</w:t>
      </w:r>
      <w:r w:rsidR="002A5B8A">
        <w:rPr>
          <w:szCs w:val="24"/>
          <w:lang w:eastAsia="en-GB"/>
        </w:rPr>
        <w:t xml:space="preserve"> Švietimo pagalbos teikimo formos parenkamos mokiniui individualiai, jos gali būti specialiosios pamokos, pratybos, konsultacijos, pagalba ugdymosi veiklose, savirūpos procese ir kt.: </w:t>
      </w:r>
    </w:p>
    <w:p w14:paraId="5ABD132F" w14:textId="6204D29D" w:rsidR="002A5B8A" w:rsidRDefault="00B050AB" w:rsidP="002A5B8A">
      <w:pPr>
        <w:ind w:firstLine="567"/>
        <w:jc w:val="both"/>
        <w:rPr>
          <w:rFonts w:ascii="Calibri" w:hAnsi="Calibri" w:cs="Calibri"/>
          <w:sz w:val="20"/>
          <w:lang w:eastAsia="en-GB"/>
        </w:rPr>
      </w:pPr>
      <w:r>
        <w:rPr>
          <w:szCs w:val="24"/>
          <w:lang w:eastAsia="en-GB"/>
        </w:rPr>
        <w:t>77</w:t>
      </w:r>
      <w:r w:rsidR="002A5B8A">
        <w:rPr>
          <w:szCs w:val="24"/>
          <w:lang w:eastAsia="en-GB"/>
        </w:rPr>
        <w:t>.1. specialioji pamoka, skirta mokymosi sunkumams ar sutrikimams, kylantiems dėl įgimtų ar įgytų sutrikimų, įveikti, išskirtiniams asmens gabumams ugdyti;</w:t>
      </w:r>
    </w:p>
    <w:p w14:paraId="2295E085" w14:textId="33976970" w:rsidR="002A5B8A" w:rsidRDefault="00B050AB" w:rsidP="002A5B8A">
      <w:pPr>
        <w:ind w:firstLine="567"/>
        <w:jc w:val="both"/>
        <w:rPr>
          <w:rFonts w:ascii="Calibri" w:hAnsi="Calibri" w:cs="Calibri"/>
          <w:sz w:val="20"/>
          <w:lang w:eastAsia="en-GB"/>
        </w:rPr>
      </w:pPr>
      <w:r>
        <w:rPr>
          <w:szCs w:val="24"/>
          <w:lang w:eastAsia="en-GB"/>
        </w:rPr>
        <w:t>77</w:t>
      </w:r>
      <w:r w:rsidR="002A5B8A">
        <w:rPr>
          <w:szCs w:val="24"/>
          <w:lang w:eastAsia="en-GB"/>
        </w:rPr>
        <w:t xml:space="preserve">.2. specialiosios pratybos, skirtos švietimo veiksmingumui didinti, įgimtiems ar įgytiems sutrikimams kompensuoti, gebėjimams ir galioms plėtoti, kurios gali būti vykdomos individualiai ar grupėmis (2–8 mokiniai). </w:t>
      </w:r>
    </w:p>
    <w:p w14:paraId="6AD31E1D"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14:paraId="40372988"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14:paraId="1F412EEF"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14:paraId="22B24936" w14:textId="77777777" w:rsidR="002A5B8A" w:rsidRDefault="002A5B8A"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CAF73E9" w14:textId="08CA06D0" w:rsidR="002A5B8A" w:rsidRDefault="00B050AB"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78</w:t>
      </w:r>
      <w:r w:rsidR="002A5B8A">
        <w:rPr>
          <w:szCs w:val="24"/>
        </w:rPr>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sidR="002A5B8A">
        <w:rPr>
          <w:szCs w:val="24"/>
          <w:lang w:eastAsia="lt-LT"/>
        </w:rPr>
        <w:t xml:space="preserve"> individualų ugdymo planą</w:t>
      </w:r>
      <w:r w:rsidR="002A5B8A">
        <w:rPr>
          <w:szCs w:val="24"/>
        </w:rPr>
        <w:t xml:space="preserve"> mokymosi namie laikotarpiui. </w:t>
      </w:r>
    </w:p>
    <w:p w14:paraId="61FE7C92" w14:textId="7062B13A" w:rsidR="002A5B8A" w:rsidRDefault="00B050AB"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79</w:t>
      </w:r>
      <w:r w:rsidR="002A5B8A">
        <w:rPr>
          <w:szCs w:val="24"/>
        </w:rPr>
        <w:t>. Mokiniui, kuris mokosi pagal:</w:t>
      </w:r>
    </w:p>
    <w:p w14:paraId="7AFDDF74" w14:textId="44B9E181" w:rsidR="002A5B8A" w:rsidRDefault="00B050AB" w:rsidP="002A5B8A">
      <w:pPr>
        <w:tabs>
          <w:tab w:val="left" w:pos="720"/>
        </w:tabs>
        <w:ind w:firstLine="567"/>
        <w:jc w:val="both"/>
        <w:rPr>
          <w:szCs w:val="24"/>
        </w:rPr>
      </w:pPr>
      <w:r>
        <w:rPr>
          <w:szCs w:val="24"/>
        </w:rPr>
        <w:t>79</w:t>
      </w:r>
      <w:r w:rsidR="002A5B8A">
        <w:rPr>
          <w:szCs w:val="24"/>
        </w:rPr>
        <w:t>.1. pritaikytą pradinio ugdymo programą, vadovaujantis Bendrųjų ugdymo planų 49 punktu:</w:t>
      </w:r>
    </w:p>
    <w:p w14:paraId="78724CFD" w14:textId="74ADD48B" w:rsidR="002A5B8A" w:rsidRDefault="00B050AB" w:rsidP="002A5B8A">
      <w:pPr>
        <w:tabs>
          <w:tab w:val="left" w:pos="720"/>
        </w:tabs>
        <w:ind w:firstLine="567"/>
        <w:jc w:val="both"/>
        <w:rPr>
          <w:szCs w:val="24"/>
        </w:rPr>
      </w:pPr>
      <w:r>
        <w:rPr>
          <w:szCs w:val="24"/>
        </w:rPr>
        <w:t>79</w:t>
      </w:r>
      <w:r w:rsidR="002A5B8A">
        <w:rPr>
          <w:szCs w:val="24"/>
        </w:rPr>
        <w:t>.1.1. galima skirti 35 pamokas per mokslo metus specialiosioms pamokoms ar specialiajai pedagoginei pagalbai teikti;</w:t>
      </w:r>
    </w:p>
    <w:p w14:paraId="54007CD2" w14:textId="216E567B" w:rsidR="002A5B8A" w:rsidRDefault="00B050AB" w:rsidP="002A5B8A">
      <w:pPr>
        <w:tabs>
          <w:tab w:val="left" w:pos="720"/>
        </w:tabs>
        <w:ind w:firstLine="567"/>
        <w:jc w:val="both"/>
        <w:rPr>
          <w:szCs w:val="24"/>
        </w:rPr>
      </w:pPr>
      <w:r>
        <w:rPr>
          <w:szCs w:val="24"/>
        </w:rPr>
        <w:t>79</w:t>
      </w:r>
      <w:r w:rsidR="002A5B8A">
        <w:rPr>
          <w:szCs w:val="24"/>
        </w:rPr>
        <w:t>.1.2. mokiniui, turinčiam vidutinį, žymų ir labai žymų intelekto sutrikimą, pagal pradinio ugdymo individualizuotą programą, skiriant 280 pamokų per mokslo metus (8 pamokas per savaitę), iš jų ne mažiau kaip 35 pamokos per mokslo metus bus skiriamos specialiosioms pamokoms ar specialiajai pedagoginei pagalbai teikti;</w:t>
      </w:r>
    </w:p>
    <w:p w14:paraId="31C16852" w14:textId="5C1F3D5F" w:rsidR="002A5B8A" w:rsidRDefault="00B050AB" w:rsidP="002A5B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79</w:t>
      </w:r>
      <w:r w:rsidR="002A5B8A">
        <w:rPr>
          <w:szCs w:val="24"/>
        </w:rPr>
        <w:t>.2. pritaikytą pagrindinio ugdymo programą, mokyti namie mokykla skiria pamokų, vadovaudamasi Bendrųjų ugdymo planų 51 punktu, iš jų iki 74 pamokų gali skirti specialiosioms pamokoms, specialiosioms pratyboms ar konsultacijoms.</w:t>
      </w:r>
    </w:p>
    <w:p w14:paraId="798804AF" w14:textId="520EA5F6" w:rsidR="00726844" w:rsidRDefault="00726844" w:rsidP="00AD0DB5">
      <w:pPr>
        <w:tabs>
          <w:tab w:val="left" w:pos="5529"/>
        </w:tabs>
        <w:spacing w:line="259" w:lineRule="auto"/>
      </w:pPr>
    </w:p>
    <w:p w14:paraId="1701B0E7" w14:textId="19AC126D" w:rsidR="00B050AB" w:rsidRDefault="00B050AB" w:rsidP="00AD0DB5">
      <w:pPr>
        <w:tabs>
          <w:tab w:val="left" w:pos="5529"/>
        </w:tabs>
        <w:spacing w:line="259" w:lineRule="auto"/>
      </w:pPr>
    </w:p>
    <w:p w14:paraId="794BAC05" w14:textId="37B20E89" w:rsidR="00B050AB" w:rsidRDefault="00B050AB" w:rsidP="00AD0DB5">
      <w:pPr>
        <w:tabs>
          <w:tab w:val="left" w:pos="5529"/>
        </w:tabs>
        <w:spacing w:line="259" w:lineRule="auto"/>
      </w:pPr>
    </w:p>
    <w:p w14:paraId="3C79D1EE" w14:textId="45FD4FD7" w:rsidR="00B050AB" w:rsidRDefault="001A77CF" w:rsidP="00B050AB">
      <w:pPr>
        <w:jc w:val="both"/>
        <w:rPr>
          <w:szCs w:val="24"/>
        </w:rPr>
      </w:pPr>
      <w:r>
        <w:rPr>
          <w:szCs w:val="24"/>
        </w:rPr>
        <w:t xml:space="preserve">SUDERINTA                                               </w:t>
      </w:r>
      <w:r w:rsidR="006C0A79">
        <w:rPr>
          <w:szCs w:val="24"/>
        </w:rPr>
        <w:t xml:space="preserve">                          </w:t>
      </w:r>
      <w:r>
        <w:rPr>
          <w:szCs w:val="24"/>
        </w:rPr>
        <w:t xml:space="preserve">  </w:t>
      </w:r>
      <w:r w:rsidR="00B050AB">
        <w:rPr>
          <w:szCs w:val="24"/>
        </w:rPr>
        <w:t xml:space="preserve">Mokyklos tarybos </w:t>
      </w:r>
      <w:r>
        <w:rPr>
          <w:szCs w:val="24"/>
        </w:rPr>
        <w:t xml:space="preserve">posėdžio </w:t>
      </w:r>
      <w:r w:rsidR="006C0A79">
        <w:rPr>
          <w:szCs w:val="24"/>
        </w:rPr>
        <w:t>2023-06-14</w:t>
      </w:r>
    </w:p>
    <w:p w14:paraId="5E854470" w14:textId="3EA56C80" w:rsidR="001A77CF" w:rsidRDefault="00B050AB" w:rsidP="00AD3C29">
      <w:pPr>
        <w:jc w:val="both"/>
        <w:rPr>
          <w:szCs w:val="24"/>
        </w:rPr>
      </w:pPr>
      <w:r>
        <w:rPr>
          <w:szCs w:val="24"/>
        </w:rPr>
        <w:t xml:space="preserve">Telšių rajono savivaldybės </w:t>
      </w:r>
      <w:r w:rsidR="001A77CF">
        <w:rPr>
          <w:szCs w:val="24"/>
        </w:rPr>
        <w:t xml:space="preserve">administracijos direktoriaus </w:t>
      </w:r>
      <w:r w:rsidR="006C0A79">
        <w:rPr>
          <w:szCs w:val="24"/>
        </w:rPr>
        <w:t xml:space="preserve">        protokolu </w:t>
      </w:r>
      <w:r w:rsidR="001A77CF">
        <w:rPr>
          <w:szCs w:val="24"/>
        </w:rPr>
        <w:t xml:space="preserve">Nr. </w:t>
      </w:r>
      <w:r w:rsidR="006C0A79">
        <w:rPr>
          <w:szCs w:val="24"/>
        </w:rPr>
        <w:t>V1-8</w:t>
      </w:r>
      <w:r w:rsidR="0007146A">
        <w:rPr>
          <w:szCs w:val="24"/>
        </w:rPr>
        <w:t xml:space="preserve">      </w:t>
      </w:r>
    </w:p>
    <w:p w14:paraId="38535CC4" w14:textId="36FC7D77" w:rsidR="00B050AB" w:rsidRPr="00AD3C29" w:rsidRDefault="00B050AB" w:rsidP="00AD3C29">
      <w:pPr>
        <w:jc w:val="both"/>
        <w:rPr>
          <w:szCs w:val="24"/>
        </w:rPr>
        <w:sectPr w:rsidR="00B050AB" w:rsidRPr="00AD3C29" w:rsidSect="003B7B83">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pPr>
      <w:r>
        <w:rPr>
          <w:szCs w:val="24"/>
        </w:rPr>
        <w:t>2023-</w:t>
      </w:r>
      <w:r w:rsidR="001A77CF">
        <w:rPr>
          <w:szCs w:val="24"/>
        </w:rPr>
        <w:t>08</w:t>
      </w:r>
      <w:r>
        <w:rPr>
          <w:szCs w:val="24"/>
        </w:rPr>
        <w:t>-</w:t>
      </w:r>
      <w:r w:rsidR="001A77CF">
        <w:rPr>
          <w:szCs w:val="24"/>
        </w:rPr>
        <w:t>31 raštu Nr. R7-....</w:t>
      </w:r>
    </w:p>
    <w:tbl>
      <w:tblPr>
        <w:tblW w:w="12940" w:type="dxa"/>
        <w:tblLook w:val="04A0" w:firstRow="1" w:lastRow="0" w:firstColumn="1" w:lastColumn="0" w:noHBand="0" w:noVBand="1"/>
      </w:tblPr>
      <w:tblGrid>
        <w:gridCol w:w="3180"/>
        <w:gridCol w:w="600"/>
        <w:gridCol w:w="516"/>
        <w:gridCol w:w="460"/>
        <w:gridCol w:w="516"/>
        <w:gridCol w:w="460"/>
        <w:gridCol w:w="616"/>
        <w:gridCol w:w="460"/>
        <w:gridCol w:w="616"/>
        <w:gridCol w:w="460"/>
        <w:gridCol w:w="616"/>
        <w:gridCol w:w="479"/>
        <w:gridCol w:w="616"/>
        <w:gridCol w:w="479"/>
        <w:gridCol w:w="616"/>
        <w:gridCol w:w="479"/>
        <w:gridCol w:w="616"/>
        <w:gridCol w:w="479"/>
        <w:gridCol w:w="616"/>
        <w:gridCol w:w="516"/>
        <w:gridCol w:w="616"/>
      </w:tblGrid>
      <w:tr w:rsidR="007A62C2" w:rsidRPr="007A62C2" w14:paraId="69E52184" w14:textId="77777777" w:rsidTr="007A62C2">
        <w:trPr>
          <w:trHeight w:val="300"/>
        </w:trPr>
        <w:tc>
          <w:tcPr>
            <w:tcW w:w="3180" w:type="dxa"/>
            <w:tcBorders>
              <w:top w:val="nil"/>
              <w:left w:val="nil"/>
              <w:bottom w:val="nil"/>
              <w:right w:val="nil"/>
            </w:tcBorders>
            <w:shd w:val="clear" w:color="auto" w:fill="auto"/>
            <w:noWrap/>
            <w:vAlign w:val="bottom"/>
            <w:hideMark/>
          </w:tcPr>
          <w:p w14:paraId="272DFCDC" w14:textId="77777777" w:rsidR="007A62C2" w:rsidRPr="007A62C2" w:rsidRDefault="007A62C2" w:rsidP="007A62C2">
            <w:pPr>
              <w:rPr>
                <w:szCs w:val="24"/>
                <w:lang w:eastAsia="lt-LT"/>
              </w:rPr>
            </w:pPr>
          </w:p>
        </w:tc>
        <w:tc>
          <w:tcPr>
            <w:tcW w:w="600" w:type="dxa"/>
            <w:tcBorders>
              <w:top w:val="nil"/>
              <w:left w:val="nil"/>
              <w:bottom w:val="nil"/>
              <w:right w:val="nil"/>
            </w:tcBorders>
            <w:shd w:val="clear" w:color="auto" w:fill="auto"/>
            <w:noWrap/>
            <w:vAlign w:val="bottom"/>
            <w:hideMark/>
          </w:tcPr>
          <w:p w14:paraId="2A4A4722"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7E97BA91"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1DDD3700"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4A93CB3F"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22E91E55"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643D72AD"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246541D9"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5B9BE3FE"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06867007" w14:textId="77777777" w:rsidR="007A62C2" w:rsidRPr="007A62C2" w:rsidRDefault="007A62C2" w:rsidP="007A62C2">
            <w:pPr>
              <w:rPr>
                <w:sz w:val="20"/>
                <w:lang w:eastAsia="lt-LT"/>
              </w:rPr>
            </w:pPr>
          </w:p>
        </w:tc>
        <w:tc>
          <w:tcPr>
            <w:tcW w:w="460" w:type="dxa"/>
            <w:tcBorders>
              <w:top w:val="nil"/>
              <w:left w:val="nil"/>
              <w:bottom w:val="nil"/>
              <w:right w:val="nil"/>
            </w:tcBorders>
            <w:shd w:val="clear" w:color="auto" w:fill="auto"/>
            <w:noWrap/>
            <w:vAlign w:val="bottom"/>
            <w:hideMark/>
          </w:tcPr>
          <w:p w14:paraId="6E846D78" w14:textId="77777777" w:rsidR="007A62C2" w:rsidRPr="007A62C2" w:rsidRDefault="007A62C2" w:rsidP="007A62C2">
            <w:pPr>
              <w:rPr>
                <w:sz w:val="20"/>
                <w:lang w:eastAsia="lt-LT"/>
              </w:rPr>
            </w:pPr>
          </w:p>
        </w:tc>
        <w:tc>
          <w:tcPr>
            <w:tcW w:w="5020" w:type="dxa"/>
            <w:gridSpan w:val="10"/>
            <w:tcBorders>
              <w:top w:val="nil"/>
              <w:left w:val="nil"/>
              <w:bottom w:val="nil"/>
              <w:right w:val="nil"/>
            </w:tcBorders>
            <w:shd w:val="clear" w:color="auto" w:fill="auto"/>
            <w:noWrap/>
            <w:vAlign w:val="bottom"/>
            <w:hideMark/>
          </w:tcPr>
          <w:p w14:paraId="696885E2" w14:textId="77777777" w:rsidR="007A62C2" w:rsidRPr="007A62C2" w:rsidRDefault="007A62C2" w:rsidP="007A62C2">
            <w:pPr>
              <w:rPr>
                <w:color w:val="000000"/>
                <w:sz w:val="22"/>
                <w:szCs w:val="22"/>
                <w:lang w:eastAsia="lt-LT"/>
              </w:rPr>
            </w:pPr>
            <w:r w:rsidRPr="007A62C2">
              <w:rPr>
                <w:color w:val="000000"/>
                <w:sz w:val="22"/>
                <w:szCs w:val="22"/>
                <w:lang w:eastAsia="lt-LT"/>
              </w:rPr>
              <w:t>Telšių „Germanto“ progimnazijos</w:t>
            </w:r>
          </w:p>
        </w:tc>
      </w:tr>
      <w:tr w:rsidR="007A62C2" w:rsidRPr="007A62C2" w14:paraId="02F5A293" w14:textId="77777777" w:rsidTr="007A62C2">
        <w:trPr>
          <w:trHeight w:val="300"/>
        </w:trPr>
        <w:tc>
          <w:tcPr>
            <w:tcW w:w="4700" w:type="dxa"/>
            <w:gridSpan w:val="4"/>
            <w:tcBorders>
              <w:top w:val="nil"/>
              <w:left w:val="nil"/>
              <w:bottom w:val="nil"/>
              <w:right w:val="nil"/>
            </w:tcBorders>
            <w:shd w:val="clear" w:color="auto" w:fill="auto"/>
            <w:noWrap/>
            <w:vAlign w:val="center"/>
            <w:hideMark/>
          </w:tcPr>
          <w:p w14:paraId="1643ACCE" w14:textId="77777777" w:rsidR="007A62C2" w:rsidRPr="007A62C2" w:rsidRDefault="007A62C2" w:rsidP="007A62C2">
            <w:pPr>
              <w:jc w:val="center"/>
              <w:rPr>
                <w:color w:val="000000"/>
                <w:sz w:val="22"/>
                <w:szCs w:val="22"/>
                <w:lang w:eastAsia="lt-LT"/>
              </w:rPr>
            </w:pPr>
            <w:r w:rsidRPr="007A62C2">
              <w:rPr>
                <w:color w:val="000000"/>
                <w:sz w:val="22"/>
                <w:szCs w:val="22"/>
                <w:lang w:eastAsia="lt-LT"/>
              </w:rPr>
              <w:t>1. 1-4 klasių ugdymo plano lentelė</w:t>
            </w:r>
          </w:p>
        </w:tc>
        <w:tc>
          <w:tcPr>
            <w:tcW w:w="460" w:type="dxa"/>
            <w:tcBorders>
              <w:top w:val="nil"/>
              <w:left w:val="nil"/>
              <w:bottom w:val="nil"/>
              <w:right w:val="nil"/>
            </w:tcBorders>
            <w:shd w:val="clear" w:color="auto" w:fill="auto"/>
            <w:noWrap/>
            <w:vAlign w:val="center"/>
            <w:hideMark/>
          </w:tcPr>
          <w:p w14:paraId="3D492B3C" w14:textId="77777777" w:rsidR="007A62C2" w:rsidRPr="007A62C2" w:rsidRDefault="007A62C2" w:rsidP="007A62C2">
            <w:pPr>
              <w:jc w:val="center"/>
              <w:rPr>
                <w:color w:val="000000"/>
                <w:sz w:val="22"/>
                <w:szCs w:val="22"/>
                <w:lang w:eastAsia="lt-LT"/>
              </w:rPr>
            </w:pPr>
          </w:p>
        </w:tc>
        <w:tc>
          <w:tcPr>
            <w:tcW w:w="460" w:type="dxa"/>
            <w:tcBorders>
              <w:top w:val="nil"/>
              <w:left w:val="nil"/>
              <w:bottom w:val="nil"/>
              <w:right w:val="nil"/>
            </w:tcBorders>
            <w:shd w:val="clear" w:color="auto" w:fill="auto"/>
            <w:noWrap/>
            <w:vAlign w:val="center"/>
            <w:hideMark/>
          </w:tcPr>
          <w:p w14:paraId="3B0C72D1" w14:textId="77777777" w:rsidR="007A62C2" w:rsidRPr="007A62C2" w:rsidRDefault="007A62C2" w:rsidP="007A62C2">
            <w:pPr>
              <w:jc w:val="center"/>
              <w:rPr>
                <w:sz w:val="20"/>
                <w:lang w:eastAsia="lt-LT"/>
              </w:rPr>
            </w:pPr>
          </w:p>
        </w:tc>
        <w:tc>
          <w:tcPr>
            <w:tcW w:w="460" w:type="dxa"/>
            <w:tcBorders>
              <w:top w:val="nil"/>
              <w:left w:val="nil"/>
              <w:bottom w:val="nil"/>
              <w:right w:val="nil"/>
            </w:tcBorders>
            <w:shd w:val="clear" w:color="auto" w:fill="auto"/>
            <w:noWrap/>
            <w:vAlign w:val="center"/>
            <w:hideMark/>
          </w:tcPr>
          <w:p w14:paraId="679D837B" w14:textId="77777777" w:rsidR="007A62C2" w:rsidRPr="007A62C2" w:rsidRDefault="007A62C2" w:rsidP="007A62C2">
            <w:pPr>
              <w:jc w:val="center"/>
              <w:rPr>
                <w:sz w:val="20"/>
                <w:lang w:eastAsia="lt-LT"/>
              </w:rPr>
            </w:pPr>
          </w:p>
        </w:tc>
        <w:tc>
          <w:tcPr>
            <w:tcW w:w="460" w:type="dxa"/>
            <w:tcBorders>
              <w:top w:val="nil"/>
              <w:left w:val="nil"/>
              <w:bottom w:val="nil"/>
              <w:right w:val="nil"/>
            </w:tcBorders>
            <w:shd w:val="clear" w:color="auto" w:fill="auto"/>
            <w:noWrap/>
            <w:vAlign w:val="center"/>
            <w:hideMark/>
          </w:tcPr>
          <w:p w14:paraId="20C9F16F" w14:textId="77777777" w:rsidR="007A62C2" w:rsidRPr="007A62C2" w:rsidRDefault="007A62C2" w:rsidP="007A62C2">
            <w:pPr>
              <w:jc w:val="center"/>
              <w:rPr>
                <w:sz w:val="20"/>
                <w:lang w:eastAsia="lt-LT"/>
              </w:rPr>
            </w:pPr>
          </w:p>
        </w:tc>
        <w:tc>
          <w:tcPr>
            <w:tcW w:w="460" w:type="dxa"/>
            <w:tcBorders>
              <w:top w:val="nil"/>
              <w:left w:val="nil"/>
              <w:bottom w:val="nil"/>
              <w:right w:val="nil"/>
            </w:tcBorders>
            <w:shd w:val="clear" w:color="auto" w:fill="auto"/>
            <w:noWrap/>
            <w:vAlign w:val="center"/>
            <w:hideMark/>
          </w:tcPr>
          <w:p w14:paraId="7E3FEA70" w14:textId="77777777" w:rsidR="007A62C2" w:rsidRPr="007A62C2" w:rsidRDefault="007A62C2" w:rsidP="007A62C2">
            <w:pPr>
              <w:jc w:val="center"/>
              <w:rPr>
                <w:sz w:val="20"/>
                <w:lang w:eastAsia="lt-LT"/>
              </w:rPr>
            </w:pPr>
          </w:p>
        </w:tc>
        <w:tc>
          <w:tcPr>
            <w:tcW w:w="460" w:type="dxa"/>
            <w:tcBorders>
              <w:top w:val="nil"/>
              <w:left w:val="nil"/>
              <w:bottom w:val="nil"/>
              <w:right w:val="nil"/>
            </w:tcBorders>
            <w:shd w:val="clear" w:color="auto" w:fill="auto"/>
            <w:noWrap/>
            <w:vAlign w:val="center"/>
            <w:hideMark/>
          </w:tcPr>
          <w:p w14:paraId="7511D6F3" w14:textId="77777777" w:rsidR="007A62C2" w:rsidRPr="007A62C2" w:rsidRDefault="007A62C2" w:rsidP="007A62C2">
            <w:pPr>
              <w:jc w:val="center"/>
              <w:rPr>
                <w:sz w:val="20"/>
                <w:lang w:eastAsia="lt-LT"/>
              </w:rPr>
            </w:pPr>
          </w:p>
        </w:tc>
        <w:tc>
          <w:tcPr>
            <w:tcW w:w="460" w:type="dxa"/>
            <w:tcBorders>
              <w:top w:val="nil"/>
              <w:left w:val="nil"/>
              <w:bottom w:val="nil"/>
              <w:right w:val="nil"/>
            </w:tcBorders>
            <w:shd w:val="clear" w:color="auto" w:fill="auto"/>
            <w:noWrap/>
            <w:vAlign w:val="center"/>
            <w:hideMark/>
          </w:tcPr>
          <w:p w14:paraId="487029AE" w14:textId="77777777" w:rsidR="007A62C2" w:rsidRPr="007A62C2" w:rsidRDefault="007A62C2" w:rsidP="007A62C2">
            <w:pPr>
              <w:jc w:val="center"/>
              <w:rPr>
                <w:sz w:val="20"/>
                <w:lang w:eastAsia="lt-LT"/>
              </w:rPr>
            </w:pPr>
          </w:p>
        </w:tc>
        <w:tc>
          <w:tcPr>
            <w:tcW w:w="5020" w:type="dxa"/>
            <w:gridSpan w:val="10"/>
            <w:tcBorders>
              <w:top w:val="nil"/>
              <w:left w:val="nil"/>
              <w:bottom w:val="nil"/>
              <w:right w:val="nil"/>
            </w:tcBorders>
            <w:shd w:val="clear" w:color="auto" w:fill="auto"/>
            <w:noWrap/>
            <w:vAlign w:val="center"/>
            <w:hideMark/>
          </w:tcPr>
          <w:p w14:paraId="11FBC65D" w14:textId="77777777" w:rsidR="007A62C2" w:rsidRPr="007A62C2" w:rsidRDefault="007A62C2" w:rsidP="007A62C2">
            <w:pPr>
              <w:rPr>
                <w:color w:val="000000"/>
                <w:sz w:val="22"/>
                <w:szCs w:val="22"/>
                <w:lang w:eastAsia="lt-LT"/>
              </w:rPr>
            </w:pPr>
            <w:r w:rsidRPr="007A62C2">
              <w:rPr>
                <w:color w:val="000000"/>
                <w:sz w:val="22"/>
                <w:szCs w:val="22"/>
                <w:lang w:eastAsia="lt-LT"/>
              </w:rPr>
              <w:t>2023 - 2024 mokslo metų ugdymo plano</w:t>
            </w:r>
          </w:p>
        </w:tc>
      </w:tr>
      <w:tr w:rsidR="007A62C2" w:rsidRPr="007A62C2" w14:paraId="74FD10E2" w14:textId="77777777" w:rsidTr="007A62C2">
        <w:trPr>
          <w:trHeight w:val="315"/>
        </w:trPr>
        <w:tc>
          <w:tcPr>
            <w:tcW w:w="3180" w:type="dxa"/>
            <w:tcBorders>
              <w:top w:val="nil"/>
              <w:left w:val="nil"/>
              <w:bottom w:val="single" w:sz="4" w:space="0" w:color="auto"/>
              <w:right w:val="nil"/>
            </w:tcBorders>
            <w:shd w:val="clear" w:color="auto" w:fill="auto"/>
            <w:noWrap/>
            <w:vAlign w:val="center"/>
            <w:hideMark/>
          </w:tcPr>
          <w:p w14:paraId="246A8B24"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600" w:type="dxa"/>
            <w:tcBorders>
              <w:top w:val="nil"/>
              <w:left w:val="nil"/>
              <w:bottom w:val="single" w:sz="4" w:space="0" w:color="auto"/>
              <w:right w:val="nil"/>
            </w:tcBorders>
            <w:shd w:val="clear" w:color="auto" w:fill="auto"/>
            <w:noWrap/>
            <w:vAlign w:val="center"/>
            <w:hideMark/>
          </w:tcPr>
          <w:p w14:paraId="26689E3A"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168ADFC1"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68B6A9EE"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42A1FFDB"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5BE139B7"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6A70146B"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68CC3F22"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7E9EFBA0"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34282821"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460" w:type="dxa"/>
            <w:tcBorders>
              <w:top w:val="nil"/>
              <w:left w:val="nil"/>
              <w:bottom w:val="single" w:sz="4" w:space="0" w:color="auto"/>
              <w:right w:val="nil"/>
            </w:tcBorders>
            <w:shd w:val="clear" w:color="auto" w:fill="auto"/>
            <w:noWrap/>
            <w:vAlign w:val="center"/>
            <w:hideMark/>
          </w:tcPr>
          <w:p w14:paraId="03984F56" w14:textId="77777777" w:rsidR="007A62C2" w:rsidRPr="007A62C2" w:rsidRDefault="007A62C2" w:rsidP="007A62C2">
            <w:pPr>
              <w:jc w:val="center"/>
              <w:rPr>
                <w:b/>
                <w:bCs/>
                <w:color w:val="000000"/>
                <w:sz w:val="22"/>
                <w:szCs w:val="22"/>
                <w:lang w:eastAsia="lt-LT"/>
              </w:rPr>
            </w:pPr>
            <w:r w:rsidRPr="007A62C2">
              <w:rPr>
                <w:b/>
                <w:bCs/>
                <w:color w:val="000000"/>
                <w:sz w:val="22"/>
                <w:szCs w:val="22"/>
                <w:lang w:eastAsia="lt-LT"/>
              </w:rPr>
              <w:t> </w:t>
            </w:r>
          </w:p>
        </w:tc>
        <w:tc>
          <w:tcPr>
            <w:tcW w:w="5020" w:type="dxa"/>
            <w:gridSpan w:val="10"/>
            <w:tcBorders>
              <w:top w:val="nil"/>
              <w:left w:val="nil"/>
              <w:bottom w:val="single" w:sz="8" w:space="0" w:color="auto"/>
              <w:right w:val="nil"/>
            </w:tcBorders>
            <w:shd w:val="clear" w:color="auto" w:fill="auto"/>
            <w:noWrap/>
            <w:vAlign w:val="center"/>
            <w:hideMark/>
          </w:tcPr>
          <w:p w14:paraId="05284573" w14:textId="77777777" w:rsidR="007A62C2" w:rsidRPr="007A62C2" w:rsidRDefault="007A62C2" w:rsidP="007A62C2">
            <w:pPr>
              <w:rPr>
                <w:color w:val="000000"/>
                <w:sz w:val="22"/>
                <w:szCs w:val="22"/>
                <w:lang w:eastAsia="lt-LT"/>
              </w:rPr>
            </w:pPr>
            <w:r w:rsidRPr="007A62C2">
              <w:rPr>
                <w:color w:val="000000"/>
                <w:sz w:val="22"/>
                <w:szCs w:val="22"/>
                <w:lang w:eastAsia="lt-LT"/>
              </w:rPr>
              <w:t>1 priedas</w:t>
            </w:r>
          </w:p>
        </w:tc>
      </w:tr>
      <w:tr w:rsidR="007A62C2" w:rsidRPr="007A62C2" w14:paraId="7DA78C9D"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B7DB294" w14:textId="77777777" w:rsidR="007A62C2" w:rsidRPr="007A62C2" w:rsidRDefault="007A62C2" w:rsidP="007A62C2">
            <w:pPr>
              <w:rPr>
                <w:b/>
                <w:bCs/>
                <w:sz w:val="20"/>
                <w:lang w:eastAsia="lt-LT"/>
              </w:rPr>
            </w:pPr>
            <w:r w:rsidRPr="007A62C2">
              <w:rPr>
                <w:b/>
                <w:bCs/>
                <w:sz w:val="20"/>
                <w:lang w:eastAsia="lt-LT"/>
              </w:rPr>
              <w:t>Klasė</w:t>
            </w:r>
          </w:p>
        </w:tc>
        <w:tc>
          <w:tcPr>
            <w:tcW w:w="1060"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103890A4" w14:textId="77777777" w:rsidR="007A62C2" w:rsidRPr="007A62C2" w:rsidRDefault="007A62C2" w:rsidP="007A62C2">
            <w:pPr>
              <w:jc w:val="center"/>
              <w:rPr>
                <w:b/>
                <w:bCs/>
                <w:sz w:val="20"/>
                <w:lang w:eastAsia="lt-LT"/>
              </w:rPr>
            </w:pPr>
            <w:r w:rsidRPr="007A62C2">
              <w:rPr>
                <w:b/>
                <w:bCs/>
                <w:sz w:val="20"/>
                <w:lang w:eastAsia="lt-LT"/>
              </w:rPr>
              <w:t>1a</w:t>
            </w:r>
          </w:p>
        </w:tc>
        <w:tc>
          <w:tcPr>
            <w:tcW w:w="920"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651191E2" w14:textId="77777777" w:rsidR="007A62C2" w:rsidRPr="007A62C2" w:rsidRDefault="007A62C2" w:rsidP="007A62C2">
            <w:pPr>
              <w:jc w:val="center"/>
              <w:rPr>
                <w:b/>
                <w:bCs/>
                <w:sz w:val="20"/>
                <w:lang w:eastAsia="lt-LT"/>
              </w:rPr>
            </w:pPr>
            <w:r w:rsidRPr="007A62C2">
              <w:rPr>
                <w:b/>
                <w:bCs/>
                <w:sz w:val="20"/>
                <w:lang w:eastAsia="lt-LT"/>
              </w:rPr>
              <w:t>1b</w:t>
            </w:r>
          </w:p>
        </w:tc>
        <w:tc>
          <w:tcPr>
            <w:tcW w:w="920"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6E166EAE" w14:textId="77777777" w:rsidR="007A62C2" w:rsidRPr="007A62C2" w:rsidRDefault="007A62C2" w:rsidP="007A62C2">
            <w:pPr>
              <w:jc w:val="center"/>
              <w:rPr>
                <w:b/>
                <w:bCs/>
                <w:sz w:val="20"/>
                <w:lang w:eastAsia="lt-LT"/>
              </w:rPr>
            </w:pPr>
            <w:r w:rsidRPr="007A62C2">
              <w:rPr>
                <w:b/>
                <w:bCs/>
                <w:sz w:val="20"/>
                <w:lang w:eastAsia="lt-LT"/>
              </w:rPr>
              <w:t>2a</w:t>
            </w:r>
          </w:p>
        </w:tc>
        <w:tc>
          <w:tcPr>
            <w:tcW w:w="920"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6DA0F268" w14:textId="77777777" w:rsidR="007A62C2" w:rsidRPr="007A62C2" w:rsidRDefault="007A62C2" w:rsidP="007A62C2">
            <w:pPr>
              <w:jc w:val="center"/>
              <w:rPr>
                <w:b/>
                <w:bCs/>
                <w:sz w:val="20"/>
                <w:lang w:eastAsia="lt-LT"/>
              </w:rPr>
            </w:pPr>
            <w:r w:rsidRPr="007A62C2">
              <w:rPr>
                <w:b/>
                <w:bCs/>
                <w:sz w:val="20"/>
                <w:lang w:eastAsia="lt-LT"/>
              </w:rPr>
              <w:t>2b</w:t>
            </w:r>
          </w:p>
        </w:tc>
        <w:tc>
          <w:tcPr>
            <w:tcW w:w="920"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528080E2" w14:textId="77777777" w:rsidR="007A62C2" w:rsidRPr="007A62C2" w:rsidRDefault="007A62C2" w:rsidP="007A62C2">
            <w:pPr>
              <w:jc w:val="center"/>
              <w:rPr>
                <w:b/>
                <w:bCs/>
                <w:sz w:val="20"/>
                <w:lang w:eastAsia="lt-LT"/>
              </w:rPr>
            </w:pPr>
            <w:r w:rsidRPr="007A62C2">
              <w:rPr>
                <w:b/>
                <w:bCs/>
                <w:sz w:val="20"/>
                <w:lang w:eastAsia="lt-LT"/>
              </w:rPr>
              <w:t>3a</w:t>
            </w:r>
          </w:p>
        </w:tc>
        <w:tc>
          <w:tcPr>
            <w:tcW w:w="1004"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26DD36BE" w14:textId="77777777" w:rsidR="007A62C2" w:rsidRPr="007A62C2" w:rsidRDefault="007A62C2" w:rsidP="007A62C2">
            <w:pPr>
              <w:jc w:val="center"/>
              <w:rPr>
                <w:b/>
                <w:bCs/>
                <w:sz w:val="20"/>
                <w:lang w:eastAsia="lt-LT"/>
              </w:rPr>
            </w:pPr>
            <w:r w:rsidRPr="007A62C2">
              <w:rPr>
                <w:b/>
                <w:bCs/>
                <w:sz w:val="20"/>
                <w:lang w:eastAsia="lt-LT"/>
              </w:rPr>
              <w:t>3b</w:t>
            </w:r>
          </w:p>
        </w:tc>
        <w:tc>
          <w:tcPr>
            <w:tcW w:w="1004"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0F89EC4C" w14:textId="77777777" w:rsidR="007A62C2" w:rsidRPr="007A62C2" w:rsidRDefault="007A62C2" w:rsidP="007A62C2">
            <w:pPr>
              <w:jc w:val="center"/>
              <w:rPr>
                <w:b/>
                <w:bCs/>
                <w:sz w:val="20"/>
                <w:lang w:eastAsia="lt-LT"/>
              </w:rPr>
            </w:pPr>
            <w:r w:rsidRPr="007A62C2">
              <w:rPr>
                <w:b/>
                <w:bCs/>
                <w:sz w:val="20"/>
                <w:lang w:eastAsia="lt-LT"/>
              </w:rPr>
              <w:t>4a</w:t>
            </w:r>
          </w:p>
        </w:tc>
        <w:tc>
          <w:tcPr>
            <w:tcW w:w="1004"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393AC7D9" w14:textId="77777777" w:rsidR="007A62C2" w:rsidRPr="007A62C2" w:rsidRDefault="007A62C2" w:rsidP="007A62C2">
            <w:pPr>
              <w:jc w:val="center"/>
              <w:rPr>
                <w:b/>
                <w:bCs/>
                <w:sz w:val="20"/>
                <w:lang w:eastAsia="lt-LT"/>
              </w:rPr>
            </w:pPr>
            <w:r w:rsidRPr="007A62C2">
              <w:rPr>
                <w:b/>
                <w:bCs/>
                <w:sz w:val="20"/>
                <w:lang w:eastAsia="lt-LT"/>
              </w:rPr>
              <w:t>4b</w:t>
            </w:r>
          </w:p>
        </w:tc>
        <w:tc>
          <w:tcPr>
            <w:tcW w:w="1004" w:type="dxa"/>
            <w:gridSpan w:val="2"/>
            <w:tcBorders>
              <w:top w:val="single" w:sz="8" w:space="0" w:color="auto"/>
              <w:left w:val="nil"/>
              <w:bottom w:val="single" w:sz="4" w:space="0" w:color="auto"/>
              <w:right w:val="single" w:sz="4" w:space="0" w:color="000000"/>
            </w:tcBorders>
            <w:shd w:val="clear" w:color="000000" w:fill="DDEBF7"/>
            <w:noWrap/>
            <w:vAlign w:val="bottom"/>
            <w:hideMark/>
          </w:tcPr>
          <w:p w14:paraId="1F119811" w14:textId="77777777" w:rsidR="007A62C2" w:rsidRPr="007A62C2" w:rsidRDefault="007A62C2" w:rsidP="007A62C2">
            <w:pPr>
              <w:jc w:val="center"/>
              <w:rPr>
                <w:b/>
                <w:bCs/>
                <w:sz w:val="20"/>
                <w:lang w:eastAsia="lt-LT"/>
              </w:rPr>
            </w:pPr>
            <w:r w:rsidRPr="007A62C2">
              <w:rPr>
                <w:b/>
                <w:bCs/>
                <w:sz w:val="20"/>
                <w:lang w:eastAsia="lt-LT"/>
              </w:rPr>
              <w:t>4c</w:t>
            </w:r>
          </w:p>
        </w:tc>
        <w:tc>
          <w:tcPr>
            <w:tcW w:w="10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037B8D" w14:textId="77777777" w:rsidR="007A62C2" w:rsidRPr="007A62C2" w:rsidRDefault="007A62C2" w:rsidP="007A62C2">
            <w:pPr>
              <w:jc w:val="center"/>
              <w:rPr>
                <w:b/>
                <w:bCs/>
                <w:sz w:val="20"/>
                <w:lang w:eastAsia="lt-LT"/>
              </w:rPr>
            </w:pPr>
            <w:r w:rsidRPr="007A62C2">
              <w:rPr>
                <w:b/>
                <w:bCs/>
                <w:sz w:val="20"/>
                <w:lang w:eastAsia="lt-LT"/>
              </w:rPr>
              <w:t>Iš viso:</w:t>
            </w:r>
          </w:p>
        </w:tc>
      </w:tr>
      <w:tr w:rsidR="007A62C2" w:rsidRPr="007A62C2" w14:paraId="008E130A"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FCA4C50" w14:textId="77777777" w:rsidR="007A62C2" w:rsidRPr="007A62C2" w:rsidRDefault="007A62C2" w:rsidP="007A62C2">
            <w:pPr>
              <w:rPr>
                <w:b/>
                <w:bCs/>
                <w:sz w:val="20"/>
                <w:lang w:eastAsia="lt-LT"/>
              </w:rPr>
            </w:pPr>
            <w:r w:rsidRPr="007A62C2">
              <w:rPr>
                <w:b/>
                <w:bCs/>
                <w:sz w:val="20"/>
                <w:lang w:eastAsia="lt-LT"/>
              </w:rPr>
              <w:t>Mokinių skaičius</w:t>
            </w:r>
          </w:p>
        </w:tc>
        <w:tc>
          <w:tcPr>
            <w:tcW w:w="1060"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2EDE6005" w14:textId="77777777" w:rsidR="007A62C2" w:rsidRPr="007A62C2" w:rsidRDefault="007A62C2" w:rsidP="007A62C2">
            <w:pPr>
              <w:jc w:val="center"/>
              <w:rPr>
                <w:rFonts w:ascii="Calibri" w:hAnsi="Calibri" w:cs="Calibri"/>
                <w:b/>
                <w:bCs/>
                <w:sz w:val="20"/>
                <w:lang w:eastAsia="lt-LT"/>
              </w:rPr>
            </w:pPr>
            <w:r w:rsidRPr="007A62C2">
              <w:rPr>
                <w:rFonts w:ascii="Calibri" w:hAnsi="Calibri" w:cs="Calibri"/>
                <w:b/>
                <w:bCs/>
                <w:sz w:val="20"/>
                <w:lang w:eastAsia="lt-LT"/>
              </w:rPr>
              <w:t> </w:t>
            </w:r>
          </w:p>
        </w:tc>
        <w:tc>
          <w:tcPr>
            <w:tcW w:w="920"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24167A2F" w14:textId="77777777" w:rsidR="007A62C2" w:rsidRPr="007A62C2" w:rsidRDefault="007A62C2" w:rsidP="007A62C2">
            <w:pPr>
              <w:jc w:val="center"/>
              <w:rPr>
                <w:rFonts w:ascii="Calibri" w:hAnsi="Calibri" w:cs="Calibri"/>
                <w:b/>
                <w:bCs/>
                <w:sz w:val="20"/>
                <w:lang w:eastAsia="lt-LT"/>
              </w:rPr>
            </w:pPr>
            <w:r w:rsidRPr="007A62C2">
              <w:rPr>
                <w:rFonts w:ascii="Calibri" w:hAnsi="Calibri" w:cs="Calibri"/>
                <w:b/>
                <w:bCs/>
                <w:sz w:val="20"/>
                <w:lang w:eastAsia="lt-LT"/>
              </w:rPr>
              <w:t> </w:t>
            </w:r>
          </w:p>
        </w:tc>
        <w:tc>
          <w:tcPr>
            <w:tcW w:w="920"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0D5A12CD" w14:textId="77777777" w:rsidR="007A62C2" w:rsidRPr="007A62C2" w:rsidRDefault="007A62C2" w:rsidP="007A62C2">
            <w:pPr>
              <w:jc w:val="center"/>
              <w:rPr>
                <w:rFonts w:ascii="Calibri" w:hAnsi="Calibri" w:cs="Calibri"/>
                <w:b/>
                <w:bCs/>
                <w:sz w:val="20"/>
                <w:lang w:eastAsia="lt-LT"/>
              </w:rPr>
            </w:pPr>
            <w:r w:rsidRPr="007A62C2">
              <w:rPr>
                <w:rFonts w:ascii="Calibri" w:hAnsi="Calibri" w:cs="Calibri"/>
                <w:b/>
                <w:bCs/>
                <w:sz w:val="20"/>
                <w:lang w:eastAsia="lt-LT"/>
              </w:rPr>
              <w:t> </w:t>
            </w:r>
          </w:p>
        </w:tc>
        <w:tc>
          <w:tcPr>
            <w:tcW w:w="920"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538FFF04" w14:textId="77777777" w:rsidR="007A62C2" w:rsidRPr="007A62C2" w:rsidRDefault="007A62C2" w:rsidP="007A62C2">
            <w:pPr>
              <w:jc w:val="center"/>
              <w:rPr>
                <w:rFonts w:ascii="Calibri" w:hAnsi="Calibri" w:cs="Calibri"/>
                <w:b/>
                <w:bCs/>
                <w:sz w:val="20"/>
                <w:lang w:eastAsia="lt-LT"/>
              </w:rPr>
            </w:pPr>
            <w:r w:rsidRPr="007A62C2">
              <w:rPr>
                <w:rFonts w:ascii="Calibri" w:hAnsi="Calibri" w:cs="Calibri"/>
                <w:b/>
                <w:bCs/>
                <w:sz w:val="20"/>
                <w:lang w:eastAsia="lt-LT"/>
              </w:rPr>
              <w:t> </w:t>
            </w:r>
          </w:p>
        </w:tc>
        <w:tc>
          <w:tcPr>
            <w:tcW w:w="920"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56370D4D" w14:textId="77777777" w:rsidR="007A62C2" w:rsidRPr="007A62C2" w:rsidRDefault="007A62C2" w:rsidP="007A62C2">
            <w:pPr>
              <w:jc w:val="center"/>
              <w:rPr>
                <w:b/>
                <w:bCs/>
                <w:sz w:val="20"/>
                <w:lang w:eastAsia="lt-LT"/>
              </w:rPr>
            </w:pPr>
            <w:r w:rsidRPr="007A62C2">
              <w:rPr>
                <w:b/>
                <w:bCs/>
                <w:sz w:val="20"/>
                <w:lang w:eastAsia="lt-LT"/>
              </w:rPr>
              <w:t> </w:t>
            </w:r>
          </w:p>
        </w:tc>
        <w:tc>
          <w:tcPr>
            <w:tcW w:w="1004"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19061C71" w14:textId="77777777" w:rsidR="007A62C2" w:rsidRPr="007A62C2" w:rsidRDefault="007A62C2" w:rsidP="007A62C2">
            <w:pPr>
              <w:jc w:val="center"/>
              <w:rPr>
                <w:b/>
                <w:bCs/>
                <w:sz w:val="20"/>
                <w:lang w:eastAsia="lt-LT"/>
              </w:rPr>
            </w:pPr>
            <w:r w:rsidRPr="007A62C2">
              <w:rPr>
                <w:b/>
                <w:bCs/>
                <w:sz w:val="20"/>
                <w:lang w:eastAsia="lt-LT"/>
              </w:rPr>
              <w:t> </w:t>
            </w:r>
          </w:p>
        </w:tc>
        <w:tc>
          <w:tcPr>
            <w:tcW w:w="1004"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1A7DC9E2" w14:textId="77777777" w:rsidR="007A62C2" w:rsidRPr="007A62C2" w:rsidRDefault="007A62C2" w:rsidP="007A62C2">
            <w:pPr>
              <w:jc w:val="center"/>
              <w:rPr>
                <w:b/>
                <w:bCs/>
                <w:sz w:val="20"/>
                <w:lang w:eastAsia="lt-LT"/>
              </w:rPr>
            </w:pPr>
            <w:r w:rsidRPr="007A62C2">
              <w:rPr>
                <w:b/>
                <w:bCs/>
                <w:sz w:val="20"/>
                <w:lang w:eastAsia="lt-LT"/>
              </w:rPr>
              <w:t> </w:t>
            </w:r>
          </w:p>
        </w:tc>
        <w:tc>
          <w:tcPr>
            <w:tcW w:w="1004"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66B6AABB" w14:textId="77777777" w:rsidR="007A62C2" w:rsidRPr="007A62C2" w:rsidRDefault="007A62C2" w:rsidP="007A62C2">
            <w:pPr>
              <w:jc w:val="center"/>
              <w:rPr>
                <w:b/>
                <w:bCs/>
                <w:sz w:val="20"/>
                <w:lang w:eastAsia="lt-LT"/>
              </w:rPr>
            </w:pPr>
            <w:r w:rsidRPr="007A62C2">
              <w:rPr>
                <w:b/>
                <w:bCs/>
                <w:sz w:val="20"/>
                <w:lang w:eastAsia="lt-LT"/>
              </w:rPr>
              <w:t> </w:t>
            </w:r>
          </w:p>
        </w:tc>
        <w:tc>
          <w:tcPr>
            <w:tcW w:w="1004" w:type="dxa"/>
            <w:gridSpan w:val="2"/>
            <w:tcBorders>
              <w:top w:val="nil"/>
              <w:left w:val="nil"/>
              <w:bottom w:val="single" w:sz="4" w:space="0" w:color="auto"/>
              <w:right w:val="single" w:sz="4" w:space="0" w:color="000000"/>
            </w:tcBorders>
            <w:shd w:val="clear" w:color="000000" w:fill="DBDBDB"/>
            <w:noWrap/>
            <w:vAlign w:val="bottom"/>
            <w:hideMark/>
          </w:tcPr>
          <w:p w14:paraId="08C0BAA7" w14:textId="77777777" w:rsidR="007A62C2" w:rsidRPr="007A62C2" w:rsidRDefault="007A62C2" w:rsidP="007A62C2">
            <w:pPr>
              <w:jc w:val="center"/>
              <w:rPr>
                <w:b/>
                <w:bCs/>
                <w:sz w:val="20"/>
                <w:lang w:eastAsia="lt-LT"/>
              </w:rPr>
            </w:pPr>
            <w:r w:rsidRPr="007A62C2">
              <w:rPr>
                <w:b/>
                <w:bCs/>
                <w:sz w:val="20"/>
                <w:lang w:eastAsia="lt-LT"/>
              </w:rPr>
              <w:t> </w:t>
            </w:r>
          </w:p>
        </w:tc>
        <w:tc>
          <w:tcPr>
            <w:tcW w:w="1004" w:type="dxa"/>
            <w:gridSpan w:val="2"/>
            <w:vMerge/>
            <w:tcBorders>
              <w:top w:val="single" w:sz="4" w:space="0" w:color="auto"/>
              <w:left w:val="single" w:sz="4" w:space="0" w:color="auto"/>
              <w:bottom w:val="single" w:sz="4" w:space="0" w:color="000000"/>
              <w:right w:val="single" w:sz="4" w:space="0" w:color="000000"/>
            </w:tcBorders>
            <w:vAlign w:val="center"/>
            <w:hideMark/>
          </w:tcPr>
          <w:p w14:paraId="64C54FAA" w14:textId="77777777" w:rsidR="007A62C2" w:rsidRPr="007A62C2" w:rsidRDefault="007A62C2" w:rsidP="007A62C2">
            <w:pPr>
              <w:rPr>
                <w:b/>
                <w:bCs/>
                <w:sz w:val="20"/>
                <w:lang w:eastAsia="lt-LT"/>
              </w:rPr>
            </w:pPr>
          </w:p>
        </w:tc>
      </w:tr>
      <w:tr w:rsidR="007A62C2" w:rsidRPr="007A62C2" w14:paraId="64DDCFAB" w14:textId="77777777" w:rsidTr="00AD290E">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57D17C9" w14:textId="77777777" w:rsidR="007A62C2" w:rsidRPr="007A62C2" w:rsidRDefault="007A62C2" w:rsidP="007A62C2">
            <w:pPr>
              <w:rPr>
                <w:sz w:val="20"/>
                <w:lang w:eastAsia="lt-LT"/>
              </w:rPr>
            </w:pPr>
            <w:r w:rsidRPr="007A62C2">
              <w:rPr>
                <w:sz w:val="20"/>
                <w:lang w:eastAsia="lt-LT"/>
              </w:rPr>
              <w:t>Valandos</w:t>
            </w:r>
          </w:p>
        </w:tc>
        <w:tc>
          <w:tcPr>
            <w:tcW w:w="60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0B0659DC"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0DB1F1B7"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7E92B412"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5D131863"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409B85ED"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296DA785"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6EC06BA9"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66EF2422"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7F4A225C"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460"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5A1526D8"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79"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78801D62"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5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65F42E89"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79"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63AA3A60"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5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148E5157"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79"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32D32FA1"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5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6AD6EFBA"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79"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52B7B445"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5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6C8BA516" w14:textId="77777777" w:rsidR="007A62C2" w:rsidRPr="00AD290E" w:rsidRDefault="007A62C2" w:rsidP="007A62C2">
            <w:pPr>
              <w:jc w:val="center"/>
              <w:rPr>
                <w:b/>
                <w:bCs/>
                <w:sz w:val="18"/>
                <w:szCs w:val="18"/>
                <w:lang w:eastAsia="lt-LT"/>
              </w:rPr>
            </w:pPr>
            <w:r w:rsidRPr="00AD290E">
              <w:rPr>
                <w:b/>
                <w:bCs/>
                <w:sz w:val="18"/>
                <w:szCs w:val="18"/>
                <w:lang w:eastAsia="lt-LT"/>
              </w:rPr>
              <w:t>Met.</w:t>
            </w:r>
          </w:p>
        </w:tc>
        <w:tc>
          <w:tcPr>
            <w:tcW w:w="479"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44493E05" w14:textId="77777777" w:rsidR="007A62C2" w:rsidRPr="00AD290E" w:rsidRDefault="007A62C2" w:rsidP="007A62C2">
            <w:pPr>
              <w:jc w:val="center"/>
              <w:rPr>
                <w:b/>
                <w:bCs/>
                <w:sz w:val="18"/>
                <w:szCs w:val="18"/>
                <w:lang w:eastAsia="lt-LT"/>
              </w:rPr>
            </w:pPr>
            <w:r w:rsidRPr="00AD290E">
              <w:rPr>
                <w:b/>
                <w:bCs/>
                <w:sz w:val="18"/>
                <w:szCs w:val="18"/>
                <w:lang w:eastAsia="lt-LT"/>
              </w:rPr>
              <w:t>Sav.</w:t>
            </w:r>
          </w:p>
        </w:tc>
        <w:tc>
          <w:tcPr>
            <w:tcW w:w="525"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48DD1790" w14:textId="77777777" w:rsidR="007A62C2" w:rsidRPr="00AD290E" w:rsidRDefault="007A62C2" w:rsidP="007A62C2">
            <w:pPr>
              <w:jc w:val="center"/>
              <w:rPr>
                <w:b/>
                <w:bCs/>
                <w:sz w:val="18"/>
                <w:szCs w:val="18"/>
                <w:lang w:eastAsia="lt-LT"/>
              </w:rPr>
            </w:pPr>
            <w:r w:rsidRPr="00AD290E">
              <w:rPr>
                <w:b/>
                <w:bCs/>
                <w:sz w:val="18"/>
                <w:szCs w:val="18"/>
                <w:lang w:eastAsia="lt-LT"/>
              </w:rPr>
              <w:t>Met.</w:t>
            </w:r>
          </w:p>
        </w:tc>
      </w:tr>
      <w:tr w:rsidR="007A62C2" w:rsidRPr="007A62C2" w14:paraId="168043FC" w14:textId="77777777" w:rsidTr="007A62C2">
        <w:trPr>
          <w:trHeight w:val="300"/>
        </w:trPr>
        <w:tc>
          <w:tcPr>
            <w:tcW w:w="12940"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74C397" w14:textId="77777777" w:rsidR="007A62C2" w:rsidRPr="007A62C2" w:rsidRDefault="007A62C2" w:rsidP="007A62C2">
            <w:pPr>
              <w:jc w:val="center"/>
              <w:rPr>
                <w:b/>
                <w:bCs/>
                <w:sz w:val="20"/>
                <w:lang w:eastAsia="lt-LT"/>
              </w:rPr>
            </w:pPr>
            <w:r w:rsidRPr="007A62C2">
              <w:rPr>
                <w:b/>
                <w:bCs/>
                <w:sz w:val="20"/>
                <w:lang w:eastAsia="lt-LT"/>
              </w:rPr>
              <w:t>Dorinis ugdymas</w:t>
            </w:r>
          </w:p>
        </w:tc>
      </w:tr>
      <w:tr w:rsidR="007A62C2" w:rsidRPr="007A62C2" w14:paraId="3839EA05"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1BCE300" w14:textId="77777777" w:rsidR="007A62C2" w:rsidRPr="007A62C2" w:rsidRDefault="007A62C2" w:rsidP="007A62C2">
            <w:pPr>
              <w:rPr>
                <w:sz w:val="20"/>
                <w:lang w:eastAsia="lt-LT"/>
              </w:rPr>
            </w:pPr>
            <w:r w:rsidRPr="007A62C2">
              <w:rPr>
                <w:sz w:val="20"/>
                <w:lang w:eastAsia="lt-LT"/>
              </w:rPr>
              <w:t>Dorinis ugdymas (tikyba)</w:t>
            </w:r>
          </w:p>
        </w:tc>
        <w:tc>
          <w:tcPr>
            <w:tcW w:w="600" w:type="dxa"/>
            <w:tcBorders>
              <w:top w:val="nil"/>
              <w:left w:val="nil"/>
              <w:bottom w:val="single" w:sz="4" w:space="0" w:color="auto"/>
              <w:right w:val="single" w:sz="4" w:space="0" w:color="auto"/>
            </w:tcBorders>
            <w:shd w:val="clear" w:color="000000" w:fill="FFFF00"/>
            <w:noWrap/>
            <w:vAlign w:val="bottom"/>
            <w:hideMark/>
          </w:tcPr>
          <w:p w14:paraId="565D69A4"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58AA8EF8"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223BAA7E"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66087AEA"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6E60465C"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7E783213"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64261071"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23519D8A"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0D156C7C"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09EF911D"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469EC4A0"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53EA05B7"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53EA2448"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587EC016"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119BF558"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271FF348"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0FC4E17C"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0F0AFABC"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auto" w:fill="auto"/>
            <w:noWrap/>
            <w:vAlign w:val="bottom"/>
            <w:hideMark/>
          </w:tcPr>
          <w:p w14:paraId="3341C9FA" w14:textId="77777777" w:rsidR="007A62C2" w:rsidRPr="007A62C2" w:rsidRDefault="007A62C2" w:rsidP="007A62C2">
            <w:pPr>
              <w:jc w:val="center"/>
              <w:rPr>
                <w:b/>
                <w:bCs/>
                <w:sz w:val="20"/>
                <w:lang w:eastAsia="lt-LT"/>
              </w:rPr>
            </w:pPr>
            <w:r w:rsidRPr="007A62C2">
              <w:rPr>
                <w:b/>
                <w:bCs/>
                <w:sz w:val="20"/>
                <w:lang w:eastAsia="lt-LT"/>
              </w:rPr>
              <w:t>9</w:t>
            </w:r>
          </w:p>
        </w:tc>
        <w:tc>
          <w:tcPr>
            <w:tcW w:w="525" w:type="dxa"/>
            <w:tcBorders>
              <w:top w:val="nil"/>
              <w:left w:val="nil"/>
              <w:bottom w:val="single" w:sz="4" w:space="0" w:color="auto"/>
              <w:right w:val="single" w:sz="4" w:space="0" w:color="auto"/>
            </w:tcBorders>
            <w:shd w:val="clear" w:color="auto" w:fill="auto"/>
            <w:noWrap/>
            <w:vAlign w:val="bottom"/>
            <w:hideMark/>
          </w:tcPr>
          <w:p w14:paraId="7DEE40D3" w14:textId="77777777" w:rsidR="007A62C2" w:rsidRPr="007A62C2" w:rsidRDefault="007A62C2" w:rsidP="007A62C2">
            <w:pPr>
              <w:jc w:val="center"/>
              <w:rPr>
                <w:b/>
                <w:bCs/>
                <w:sz w:val="20"/>
                <w:lang w:eastAsia="lt-LT"/>
              </w:rPr>
            </w:pPr>
            <w:r w:rsidRPr="007A62C2">
              <w:rPr>
                <w:b/>
                <w:bCs/>
                <w:sz w:val="20"/>
                <w:lang w:eastAsia="lt-LT"/>
              </w:rPr>
              <w:t>315</w:t>
            </w:r>
          </w:p>
        </w:tc>
      </w:tr>
      <w:tr w:rsidR="007A62C2" w:rsidRPr="007A62C2" w14:paraId="0E536983"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0D395F7" w14:textId="77777777" w:rsidR="007A62C2" w:rsidRPr="007A62C2" w:rsidRDefault="007A62C2" w:rsidP="007A62C2">
            <w:pPr>
              <w:rPr>
                <w:sz w:val="20"/>
                <w:lang w:eastAsia="lt-LT"/>
              </w:rPr>
            </w:pPr>
            <w:r w:rsidRPr="007A62C2">
              <w:rPr>
                <w:sz w:val="20"/>
                <w:lang w:eastAsia="lt-LT"/>
              </w:rPr>
              <w:t>Dorinis ugdymas (etika)</w:t>
            </w:r>
          </w:p>
        </w:tc>
        <w:tc>
          <w:tcPr>
            <w:tcW w:w="600" w:type="dxa"/>
            <w:tcBorders>
              <w:top w:val="nil"/>
              <w:left w:val="nil"/>
              <w:bottom w:val="single" w:sz="4" w:space="0" w:color="auto"/>
              <w:right w:val="single" w:sz="4" w:space="0" w:color="auto"/>
            </w:tcBorders>
            <w:shd w:val="clear" w:color="000000" w:fill="FFFF00"/>
            <w:noWrap/>
            <w:vAlign w:val="bottom"/>
            <w:hideMark/>
          </w:tcPr>
          <w:p w14:paraId="702CD787"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03555C18"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7CBAB68B"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21F9EAB0"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0BAD139E"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09D65849"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7F05B1B9"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187FF1CF"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7F6C3F61"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76C85A61"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7F403C09"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5E4C2EC3"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2BAAD4AB"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53AD7831"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40E8C1FF"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3C673771"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5EC6C1CA"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000000" w:fill="FFFFFF"/>
            <w:noWrap/>
            <w:vAlign w:val="bottom"/>
            <w:hideMark/>
          </w:tcPr>
          <w:p w14:paraId="0A055720"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auto" w:fill="auto"/>
            <w:noWrap/>
            <w:vAlign w:val="bottom"/>
            <w:hideMark/>
          </w:tcPr>
          <w:p w14:paraId="09EC19F4" w14:textId="77777777" w:rsidR="007A62C2" w:rsidRPr="007A62C2" w:rsidRDefault="007A62C2" w:rsidP="007A62C2">
            <w:pPr>
              <w:jc w:val="center"/>
              <w:rPr>
                <w:b/>
                <w:bCs/>
                <w:sz w:val="20"/>
                <w:lang w:eastAsia="lt-LT"/>
              </w:rPr>
            </w:pPr>
            <w:r w:rsidRPr="007A62C2">
              <w:rPr>
                <w:b/>
                <w:bCs/>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41AC6960" w14:textId="77777777" w:rsidR="007A62C2" w:rsidRPr="007A62C2" w:rsidRDefault="007A62C2" w:rsidP="007A62C2">
            <w:pPr>
              <w:jc w:val="center"/>
              <w:rPr>
                <w:b/>
                <w:bCs/>
                <w:sz w:val="20"/>
                <w:lang w:eastAsia="lt-LT"/>
              </w:rPr>
            </w:pPr>
            <w:r w:rsidRPr="007A62C2">
              <w:rPr>
                <w:b/>
                <w:bCs/>
                <w:sz w:val="20"/>
                <w:lang w:eastAsia="lt-LT"/>
              </w:rPr>
              <w:t>0</w:t>
            </w:r>
          </w:p>
        </w:tc>
      </w:tr>
      <w:tr w:rsidR="007A62C2" w:rsidRPr="007A62C2" w14:paraId="6B94652F" w14:textId="77777777" w:rsidTr="007A62C2">
        <w:trPr>
          <w:trHeight w:val="300"/>
        </w:trPr>
        <w:tc>
          <w:tcPr>
            <w:tcW w:w="12940"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036DB4" w14:textId="77777777" w:rsidR="007A62C2" w:rsidRPr="007A62C2" w:rsidRDefault="007A62C2" w:rsidP="007A62C2">
            <w:pPr>
              <w:jc w:val="center"/>
              <w:rPr>
                <w:b/>
                <w:bCs/>
                <w:sz w:val="20"/>
                <w:lang w:eastAsia="lt-LT"/>
              </w:rPr>
            </w:pPr>
            <w:r w:rsidRPr="007A62C2">
              <w:rPr>
                <w:b/>
                <w:bCs/>
                <w:sz w:val="20"/>
                <w:lang w:eastAsia="lt-LT"/>
              </w:rPr>
              <w:t>Kalbinis ugdymas</w:t>
            </w:r>
          </w:p>
        </w:tc>
      </w:tr>
      <w:tr w:rsidR="007A62C2" w:rsidRPr="007A62C2" w14:paraId="2D1DCC25" w14:textId="77777777" w:rsidTr="007A62C2">
        <w:trPr>
          <w:trHeight w:val="300"/>
        </w:trPr>
        <w:tc>
          <w:tcPr>
            <w:tcW w:w="3180" w:type="dxa"/>
            <w:tcBorders>
              <w:top w:val="nil"/>
              <w:left w:val="single" w:sz="4" w:space="0" w:color="auto"/>
              <w:bottom w:val="single" w:sz="4" w:space="0" w:color="auto"/>
              <w:right w:val="nil"/>
            </w:tcBorders>
            <w:shd w:val="clear" w:color="auto" w:fill="auto"/>
            <w:noWrap/>
            <w:vAlign w:val="bottom"/>
            <w:hideMark/>
          </w:tcPr>
          <w:p w14:paraId="36FAB143" w14:textId="77777777" w:rsidR="007A62C2" w:rsidRPr="007A62C2" w:rsidRDefault="007A62C2" w:rsidP="007A62C2">
            <w:pPr>
              <w:rPr>
                <w:b/>
                <w:bCs/>
                <w:sz w:val="20"/>
                <w:lang w:eastAsia="lt-LT"/>
              </w:rPr>
            </w:pPr>
            <w:r w:rsidRPr="007A62C2">
              <w:rPr>
                <w:b/>
                <w:bCs/>
                <w:sz w:val="20"/>
                <w:lang w:eastAsia="lt-LT"/>
              </w:rPr>
              <w:t>Lietuvių kalba</w:t>
            </w:r>
          </w:p>
        </w:tc>
        <w:tc>
          <w:tcPr>
            <w:tcW w:w="600" w:type="dxa"/>
            <w:tcBorders>
              <w:top w:val="nil"/>
              <w:left w:val="single" w:sz="4" w:space="0" w:color="auto"/>
              <w:bottom w:val="single" w:sz="4" w:space="0" w:color="auto"/>
              <w:right w:val="single" w:sz="4" w:space="0" w:color="auto"/>
            </w:tcBorders>
            <w:shd w:val="clear" w:color="000000" w:fill="FFFF00"/>
            <w:noWrap/>
            <w:vAlign w:val="bottom"/>
            <w:hideMark/>
          </w:tcPr>
          <w:p w14:paraId="4A6F347A"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273CFDB2"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69DD532E"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6ACCEA6B"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nil"/>
            </w:tcBorders>
            <w:shd w:val="clear" w:color="000000" w:fill="FFFF00"/>
            <w:noWrap/>
            <w:vAlign w:val="bottom"/>
            <w:hideMark/>
          </w:tcPr>
          <w:p w14:paraId="5249FB7D" w14:textId="77777777" w:rsidR="007A62C2" w:rsidRPr="007A62C2" w:rsidRDefault="007A62C2" w:rsidP="007A62C2">
            <w:pPr>
              <w:jc w:val="center"/>
              <w:rPr>
                <w:sz w:val="20"/>
                <w:lang w:eastAsia="lt-LT"/>
              </w:rPr>
            </w:pPr>
            <w:r w:rsidRPr="007A62C2">
              <w:rPr>
                <w:sz w:val="20"/>
                <w:lang w:eastAsia="lt-LT"/>
              </w:rPr>
              <w:t>7</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B41C48C" w14:textId="77777777" w:rsidR="007A62C2" w:rsidRPr="007A62C2" w:rsidRDefault="007A62C2" w:rsidP="007A62C2">
            <w:pPr>
              <w:jc w:val="center"/>
              <w:rPr>
                <w:sz w:val="20"/>
                <w:lang w:eastAsia="lt-LT"/>
              </w:rPr>
            </w:pPr>
            <w:r w:rsidRPr="007A62C2">
              <w:rPr>
                <w:sz w:val="20"/>
                <w:lang w:eastAsia="lt-LT"/>
              </w:rPr>
              <w:t>245</w:t>
            </w:r>
          </w:p>
        </w:tc>
        <w:tc>
          <w:tcPr>
            <w:tcW w:w="460" w:type="dxa"/>
            <w:tcBorders>
              <w:top w:val="nil"/>
              <w:left w:val="nil"/>
              <w:bottom w:val="single" w:sz="4" w:space="0" w:color="auto"/>
              <w:right w:val="nil"/>
            </w:tcBorders>
            <w:shd w:val="clear" w:color="000000" w:fill="FFFF00"/>
            <w:noWrap/>
            <w:vAlign w:val="bottom"/>
            <w:hideMark/>
          </w:tcPr>
          <w:p w14:paraId="251E1C68" w14:textId="77777777" w:rsidR="007A62C2" w:rsidRPr="007A62C2" w:rsidRDefault="007A62C2" w:rsidP="007A62C2">
            <w:pPr>
              <w:jc w:val="center"/>
              <w:rPr>
                <w:sz w:val="20"/>
                <w:lang w:eastAsia="lt-LT"/>
              </w:rPr>
            </w:pPr>
            <w:r w:rsidRPr="007A62C2">
              <w:rPr>
                <w:sz w:val="20"/>
                <w:lang w:eastAsia="lt-LT"/>
              </w:rPr>
              <w:t>7</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348AD7" w14:textId="77777777" w:rsidR="007A62C2" w:rsidRPr="007A62C2" w:rsidRDefault="007A62C2" w:rsidP="007A62C2">
            <w:pPr>
              <w:jc w:val="center"/>
              <w:rPr>
                <w:sz w:val="20"/>
                <w:lang w:eastAsia="lt-LT"/>
              </w:rPr>
            </w:pPr>
            <w:r w:rsidRPr="007A62C2">
              <w:rPr>
                <w:sz w:val="20"/>
                <w:lang w:eastAsia="lt-LT"/>
              </w:rPr>
              <w:t>245</w:t>
            </w:r>
          </w:p>
        </w:tc>
        <w:tc>
          <w:tcPr>
            <w:tcW w:w="460" w:type="dxa"/>
            <w:tcBorders>
              <w:top w:val="nil"/>
              <w:left w:val="nil"/>
              <w:bottom w:val="single" w:sz="4" w:space="0" w:color="auto"/>
              <w:right w:val="nil"/>
            </w:tcBorders>
            <w:shd w:val="clear" w:color="000000" w:fill="FFFF00"/>
            <w:noWrap/>
            <w:vAlign w:val="bottom"/>
            <w:hideMark/>
          </w:tcPr>
          <w:p w14:paraId="6DBF1166"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0B7834"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nil"/>
            </w:tcBorders>
            <w:shd w:val="clear" w:color="000000" w:fill="FFFF00"/>
            <w:noWrap/>
            <w:vAlign w:val="bottom"/>
            <w:hideMark/>
          </w:tcPr>
          <w:p w14:paraId="110F505D"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138AC1BA"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nil"/>
            </w:tcBorders>
            <w:shd w:val="clear" w:color="000000" w:fill="FFFF00"/>
            <w:noWrap/>
            <w:vAlign w:val="bottom"/>
            <w:hideMark/>
          </w:tcPr>
          <w:p w14:paraId="4D36AA0D" w14:textId="77777777" w:rsidR="007A62C2" w:rsidRPr="007A62C2" w:rsidRDefault="007A62C2" w:rsidP="007A62C2">
            <w:pPr>
              <w:jc w:val="center"/>
              <w:rPr>
                <w:sz w:val="20"/>
                <w:lang w:eastAsia="lt-LT"/>
              </w:rPr>
            </w:pPr>
            <w:r w:rsidRPr="007A62C2">
              <w:rPr>
                <w:sz w:val="20"/>
                <w:lang w:eastAsia="lt-LT"/>
              </w:rPr>
              <w:t>7</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45269861" w14:textId="77777777" w:rsidR="007A62C2" w:rsidRPr="007A62C2" w:rsidRDefault="007A62C2" w:rsidP="007A62C2">
            <w:pPr>
              <w:jc w:val="center"/>
              <w:rPr>
                <w:sz w:val="20"/>
                <w:lang w:eastAsia="lt-LT"/>
              </w:rPr>
            </w:pPr>
            <w:r w:rsidRPr="007A62C2">
              <w:rPr>
                <w:sz w:val="20"/>
                <w:lang w:eastAsia="lt-LT"/>
              </w:rPr>
              <w:t>245</w:t>
            </w:r>
          </w:p>
        </w:tc>
        <w:tc>
          <w:tcPr>
            <w:tcW w:w="479" w:type="dxa"/>
            <w:tcBorders>
              <w:top w:val="nil"/>
              <w:left w:val="nil"/>
              <w:bottom w:val="single" w:sz="4" w:space="0" w:color="auto"/>
              <w:right w:val="single" w:sz="4" w:space="0" w:color="auto"/>
            </w:tcBorders>
            <w:shd w:val="clear" w:color="000000" w:fill="FFFF00"/>
            <w:noWrap/>
            <w:vAlign w:val="bottom"/>
            <w:hideMark/>
          </w:tcPr>
          <w:p w14:paraId="74B08B0A" w14:textId="77777777" w:rsidR="007A62C2" w:rsidRPr="007A62C2" w:rsidRDefault="007A62C2" w:rsidP="007A62C2">
            <w:pPr>
              <w:jc w:val="center"/>
              <w:rPr>
                <w:sz w:val="20"/>
                <w:lang w:eastAsia="lt-LT"/>
              </w:rPr>
            </w:pPr>
            <w:r w:rsidRPr="007A62C2">
              <w:rPr>
                <w:sz w:val="20"/>
                <w:lang w:eastAsia="lt-LT"/>
              </w:rPr>
              <w:t>7</w:t>
            </w:r>
          </w:p>
        </w:tc>
        <w:tc>
          <w:tcPr>
            <w:tcW w:w="525" w:type="dxa"/>
            <w:tcBorders>
              <w:top w:val="nil"/>
              <w:left w:val="nil"/>
              <w:bottom w:val="single" w:sz="4" w:space="0" w:color="auto"/>
              <w:right w:val="single" w:sz="4" w:space="0" w:color="auto"/>
            </w:tcBorders>
            <w:shd w:val="clear" w:color="auto" w:fill="auto"/>
            <w:noWrap/>
            <w:vAlign w:val="bottom"/>
            <w:hideMark/>
          </w:tcPr>
          <w:p w14:paraId="33D2FB9D" w14:textId="77777777" w:rsidR="007A62C2" w:rsidRPr="007A62C2" w:rsidRDefault="007A62C2" w:rsidP="007A62C2">
            <w:pPr>
              <w:jc w:val="center"/>
              <w:rPr>
                <w:sz w:val="20"/>
                <w:lang w:eastAsia="lt-LT"/>
              </w:rPr>
            </w:pPr>
            <w:r w:rsidRPr="007A62C2">
              <w:rPr>
                <w:sz w:val="20"/>
                <w:lang w:eastAsia="lt-LT"/>
              </w:rPr>
              <w:t>245</w:t>
            </w:r>
          </w:p>
        </w:tc>
        <w:tc>
          <w:tcPr>
            <w:tcW w:w="479" w:type="dxa"/>
            <w:tcBorders>
              <w:top w:val="nil"/>
              <w:left w:val="nil"/>
              <w:bottom w:val="single" w:sz="4" w:space="0" w:color="auto"/>
              <w:right w:val="single" w:sz="4" w:space="0" w:color="auto"/>
            </w:tcBorders>
            <w:shd w:val="clear" w:color="000000" w:fill="FFFF00"/>
            <w:noWrap/>
            <w:vAlign w:val="bottom"/>
            <w:hideMark/>
          </w:tcPr>
          <w:p w14:paraId="400B8EFA" w14:textId="77777777" w:rsidR="007A62C2" w:rsidRPr="007A62C2" w:rsidRDefault="007A62C2" w:rsidP="007A62C2">
            <w:pPr>
              <w:jc w:val="center"/>
              <w:rPr>
                <w:sz w:val="20"/>
                <w:lang w:eastAsia="lt-LT"/>
              </w:rPr>
            </w:pPr>
            <w:r w:rsidRPr="007A62C2">
              <w:rPr>
                <w:sz w:val="20"/>
                <w:lang w:eastAsia="lt-LT"/>
              </w:rPr>
              <w:t>7</w:t>
            </w:r>
          </w:p>
        </w:tc>
        <w:tc>
          <w:tcPr>
            <w:tcW w:w="525" w:type="dxa"/>
            <w:tcBorders>
              <w:top w:val="nil"/>
              <w:left w:val="nil"/>
              <w:bottom w:val="single" w:sz="4" w:space="0" w:color="auto"/>
              <w:right w:val="single" w:sz="4" w:space="0" w:color="auto"/>
            </w:tcBorders>
            <w:shd w:val="clear" w:color="auto" w:fill="auto"/>
            <w:noWrap/>
            <w:vAlign w:val="bottom"/>
            <w:hideMark/>
          </w:tcPr>
          <w:p w14:paraId="1678D79A" w14:textId="77777777" w:rsidR="007A62C2" w:rsidRPr="007A62C2" w:rsidRDefault="007A62C2" w:rsidP="007A62C2">
            <w:pPr>
              <w:jc w:val="center"/>
              <w:rPr>
                <w:sz w:val="20"/>
                <w:lang w:eastAsia="lt-LT"/>
              </w:rPr>
            </w:pPr>
            <w:r w:rsidRPr="007A62C2">
              <w:rPr>
                <w:sz w:val="20"/>
                <w:lang w:eastAsia="lt-LT"/>
              </w:rPr>
              <w:t>245</w:t>
            </w:r>
          </w:p>
        </w:tc>
        <w:tc>
          <w:tcPr>
            <w:tcW w:w="479" w:type="dxa"/>
            <w:tcBorders>
              <w:top w:val="nil"/>
              <w:left w:val="nil"/>
              <w:bottom w:val="single" w:sz="4" w:space="0" w:color="auto"/>
              <w:right w:val="single" w:sz="4" w:space="0" w:color="auto"/>
            </w:tcBorders>
            <w:shd w:val="clear" w:color="auto" w:fill="auto"/>
            <w:noWrap/>
            <w:vAlign w:val="bottom"/>
            <w:hideMark/>
          </w:tcPr>
          <w:p w14:paraId="34F3ED10" w14:textId="77777777" w:rsidR="007A62C2" w:rsidRPr="007A62C2" w:rsidRDefault="007A62C2" w:rsidP="007A62C2">
            <w:pPr>
              <w:jc w:val="center"/>
              <w:rPr>
                <w:b/>
                <w:bCs/>
                <w:sz w:val="20"/>
                <w:lang w:eastAsia="lt-LT"/>
              </w:rPr>
            </w:pPr>
            <w:r w:rsidRPr="007A62C2">
              <w:rPr>
                <w:b/>
                <w:bCs/>
                <w:sz w:val="20"/>
                <w:lang w:eastAsia="lt-LT"/>
              </w:rPr>
              <w:t>35</w:t>
            </w:r>
          </w:p>
        </w:tc>
        <w:tc>
          <w:tcPr>
            <w:tcW w:w="525" w:type="dxa"/>
            <w:tcBorders>
              <w:top w:val="nil"/>
              <w:left w:val="nil"/>
              <w:bottom w:val="single" w:sz="4" w:space="0" w:color="auto"/>
              <w:right w:val="single" w:sz="4" w:space="0" w:color="auto"/>
            </w:tcBorders>
            <w:shd w:val="clear" w:color="auto" w:fill="auto"/>
            <w:noWrap/>
            <w:vAlign w:val="bottom"/>
            <w:hideMark/>
          </w:tcPr>
          <w:p w14:paraId="0CDA488C" w14:textId="77777777" w:rsidR="007A62C2" w:rsidRPr="007A62C2" w:rsidRDefault="007A62C2" w:rsidP="007A62C2">
            <w:pPr>
              <w:jc w:val="center"/>
              <w:rPr>
                <w:b/>
                <w:bCs/>
                <w:sz w:val="20"/>
                <w:lang w:eastAsia="lt-LT"/>
              </w:rPr>
            </w:pPr>
            <w:r w:rsidRPr="007A62C2">
              <w:rPr>
                <w:b/>
                <w:bCs/>
                <w:sz w:val="20"/>
                <w:lang w:eastAsia="lt-LT"/>
              </w:rPr>
              <w:t>1225</w:t>
            </w:r>
          </w:p>
        </w:tc>
      </w:tr>
      <w:tr w:rsidR="007A62C2" w:rsidRPr="007A62C2" w14:paraId="4F7B3515"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B2D8480" w14:textId="77777777" w:rsidR="007A62C2" w:rsidRPr="007A62C2" w:rsidRDefault="007A62C2" w:rsidP="007A62C2">
            <w:pPr>
              <w:rPr>
                <w:b/>
                <w:bCs/>
                <w:sz w:val="20"/>
                <w:lang w:eastAsia="lt-LT"/>
              </w:rPr>
            </w:pPr>
            <w:r w:rsidRPr="007A62C2">
              <w:rPr>
                <w:b/>
                <w:bCs/>
                <w:sz w:val="20"/>
                <w:lang w:eastAsia="lt-LT"/>
              </w:rPr>
              <w:t>Lietuvių kalba ir literatūra</w:t>
            </w:r>
          </w:p>
        </w:tc>
        <w:tc>
          <w:tcPr>
            <w:tcW w:w="600" w:type="dxa"/>
            <w:tcBorders>
              <w:top w:val="nil"/>
              <w:left w:val="nil"/>
              <w:bottom w:val="single" w:sz="4" w:space="0" w:color="auto"/>
              <w:right w:val="single" w:sz="4" w:space="0" w:color="auto"/>
            </w:tcBorders>
            <w:shd w:val="clear" w:color="000000" w:fill="FFFF00"/>
            <w:noWrap/>
            <w:vAlign w:val="bottom"/>
            <w:hideMark/>
          </w:tcPr>
          <w:p w14:paraId="4C411344" w14:textId="77777777" w:rsidR="007A62C2" w:rsidRPr="007A62C2" w:rsidRDefault="007A62C2" w:rsidP="007A62C2">
            <w:pPr>
              <w:jc w:val="center"/>
              <w:rPr>
                <w:sz w:val="20"/>
                <w:lang w:eastAsia="lt-LT"/>
              </w:rPr>
            </w:pPr>
            <w:r w:rsidRPr="007A62C2">
              <w:rPr>
                <w:sz w:val="20"/>
                <w:lang w:eastAsia="lt-LT"/>
              </w:rPr>
              <w:t>8</w:t>
            </w:r>
          </w:p>
        </w:tc>
        <w:tc>
          <w:tcPr>
            <w:tcW w:w="460" w:type="dxa"/>
            <w:tcBorders>
              <w:top w:val="nil"/>
              <w:left w:val="nil"/>
              <w:bottom w:val="single" w:sz="4" w:space="0" w:color="auto"/>
              <w:right w:val="single" w:sz="4" w:space="0" w:color="auto"/>
            </w:tcBorders>
            <w:shd w:val="clear" w:color="auto" w:fill="auto"/>
            <w:noWrap/>
            <w:vAlign w:val="bottom"/>
            <w:hideMark/>
          </w:tcPr>
          <w:p w14:paraId="778CFFC7" w14:textId="77777777" w:rsidR="007A62C2" w:rsidRPr="007A62C2" w:rsidRDefault="007A62C2" w:rsidP="007A62C2">
            <w:pPr>
              <w:jc w:val="center"/>
              <w:rPr>
                <w:sz w:val="20"/>
                <w:lang w:eastAsia="lt-LT"/>
              </w:rPr>
            </w:pPr>
            <w:r w:rsidRPr="007A62C2">
              <w:rPr>
                <w:sz w:val="20"/>
                <w:lang w:eastAsia="lt-LT"/>
              </w:rPr>
              <w:t>280</w:t>
            </w:r>
          </w:p>
        </w:tc>
        <w:tc>
          <w:tcPr>
            <w:tcW w:w="460" w:type="dxa"/>
            <w:tcBorders>
              <w:top w:val="nil"/>
              <w:left w:val="nil"/>
              <w:bottom w:val="single" w:sz="4" w:space="0" w:color="auto"/>
              <w:right w:val="single" w:sz="4" w:space="0" w:color="auto"/>
            </w:tcBorders>
            <w:shd w:val="clear" w:color="000000" w:fill="FFFF00"/>
            <w:noWrap/>
            <w:vAlign w:val="bottom"/>
            <w:hideMark/>
          </w:tcPr>
          <w:p w14:paraId="773D5A98" w14:textId="77777777" w:rsidR="007A62C2" w:rsidRPr="007A62C2" w:rsidRDefault="007A62C2" w:rsidP="007A62C2">
            <w:pPr>
              <w:jc w:val="center"/>
              <w:rPr>
                <w:sz w:val="20"/>
                <w:lang w:eastAsia="lt-LT"/>
              </w:rPr>
            </w:pPr>
            <w:r w:rsidRPr="007A62C2">
              <w:rPr>
                <w:sz w:val="20"/>
                <w:lang w:eastAsia="lt-LT"/>
              </w:rPr>
              <w:t>8</w:t>
            </w:r>
          </w:p>
        </w:tc>
        <w:tc>
          <w:tcPr>
            <w:tcW w:w="460" w:type="dxa"/>
            <w:tcBorders>
              <w:top w:val="nil"/>
              <w:left w:val="nil"/>
              <w:bottom w:val="single" w:sz="4" w:space="0" w:color="auto"/>
              <w:right w:val="single" w:sz="4" w:space="0" w:color="auto"/>
            </w:tcBorders>
            <w:shd w:val="clear" w:color="auto" w:fill="auto"/>
            <w:noWrap/>
            <w:vAlign w:val="bottom"/>
            <w:hideMark/>
          </w:tcPr>
          <w:p w14:paraId="07C9693E" w14:textId="77777777" w:rsidR="007A62C2" w:rsidRPr="007A62C2" w:rsidRDefault="007A62C2" w:rsidP="007A62C2">
            <w:pPr>
              <w:jc w:val="center"/>
              <w:rPr>
                <w:sz w:val="20"/>
                <w:lang w:eastAsia="lt-LT"/>
              </w:rPr>
            </w:pPr>
            <w:r w:rsidRPr="007A62C2">
              <w:rPr>
                <w:sz w:val="20"/>
                <w:lang w:eastAsia="lt-LT"/>
              </w:rPr>
              <w:t>280</w:t>
            </w:r>
          </w:p>
        </w:tc>
        <w:tc>
          <w:tcPr>
            <w:tcW w:w="460" w:type="dxa"/>
            <w:tcBorders>
              <w:top w:val="nil"/>
              <w:left w:val="nil"/>
              <w:bottom w:val="single" w:sz="4" w:space="0" w:color="auto"/>
              <w:right w:val="single" w:sz="4" w:space="0" w:color="auto"/>
            </w:tcBorders>
            <w:shd w:val="clear" w:color="000000" w:fill="FFFF00"/>
            <w:noWrap/>
            <w:vAlign w:val="bottom"/>
            <w:hideMark/>
          </w:tcPr>
          <w:p w14:paraId="54D711EA"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59D72628"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2DDFB8CE"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7AC17C5E"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6BCD1191" w14:textId="77777777" w:rsidR="007A62C2" w:rsidRPr="007A62C2" w:rsidRDefault="007A62C2" w:rsidP="007A62C2">
            <w:pPr>
              <w:jc w:val="center"/>
              <w:rPr>
                <w:sz w:val="20"/>
                <w:lang w:eastAsia="lt-LT"/>
              </w:rPr>
            </w:pPr>
            <w:r w:rsidRPr="007A62C2">
              <w:rPr>
                <w:sz w:val="20"/>
                <w:lang w:eastAsia="lt-LT"/>
              </w:rPr>
              <w:t>7</w:t>
            </w:r>
          </w:p>
        </w:tc>
        <w:tc>
          <w:tcPr>
            <w:tcW w:w="460" w:type="dxa"/>
            <w:tcBorders>
              <w:top w:val="nil"/>
              <w:left w:val="nil"/>
              <w:bottom w:val="single" w:sz="4" w:space="0" w:color="auto"/>
              <w:right w:val="single" w:sz="4" w:space="0" w:color="auto"/>
            </w:tcBorders>
            <w:shd w:val="clear" w:color="auto" w:fill="auto"/>
            <w:noWrap/>
            <w:vAlign w:val="bottom"/>
            <w:hideMark/>
          </w:tcPr>
          <w:p w14:paraId="3527C569" w14:textId="77777777" w:rsidR="007A62C2" w:rsidRPr="007A62C2" w:rsidRDefault="007A62C2" w:rsidP="007A62C2">
            <w:pPr>
              <w:jc w:val="center"/>
              <w:rPr>
                <w:sz w:val="20"/>
                <w:lang w:eastAsia="lt-LT"/>
              </w:rPr>
            </w:pPr>
            <w:r w:rsidRPr="007A62C2">
              <w:rPr>
                <w:sz w:val="20"/>
                <w:lang w:eastAsia="lt-LT"/>
              </w:rPr>
              <w:t>245</w:t>
            </w:r>
          </w:p>
        </w:tc>
        <w:tc>
          <w:tcPr>
            <w:tcW w:w="479" w:type="dxa"/>
            <w:tcBorders>
              <w:top w:val="nil"/>
              <w:left w:val="nil"/>
              <w:bottom w:val="single" w:sz="4" w:space="0" w:color="auto"/>
              <w:right w:val="single" w:sz="4" w:space="0" w:color="auto"/>
            </w:tcBorders>
            <w:shd w:val="clear" w:color="000000" w:fill="FFFF00"/>
            <w:noWrap/>
            <w:vAlign w:val="bottom"/>
            <w:hideMark/>
          </w:tcPr>
          <w:p w14:paraId="51CD2FF9" w14:textId="77777777" w:rsidR="007A62C2" w:rsidRPr="007A62C2" w:rsidRDefault="007A62C2" w:rsidP="007A62C2">
            <w:pPr>
              <w:jc w:val="center"/>
              <w:rPr>
                <w:sz w:val="20"/>
                <w:lang w:eastAsia="lt-LT"/>
              </w:rPr>
            </w:pPr>
            <w:r w:rsidRPr="007A62C2">
              <w:rPr>
                <w:sz w:val="20"/>
                <w:lang w:eastAsia="lt-LT"/>
              </w:rPr>
              <w:t>7</w:t>
            </w:r>
          </w:p>
        </w:tc>
        <w:tc>
          <w:tcPr>
            <w:tcW w:w="525" w:type="dxa"/>
            <w:tcBorders>
              <w:top w:val="nil"/>
              <w:left w:val="nil"/>
              <w:bottom w:val="single" w:sz="4" w:space="0" w:color="auto"/>
              <w:right w:val="single" w:sz="4" w:space="0" w:color="auto"/>
            </w:tcBorders>
            <w:shd w:val="clear" w:color="auto" w:fill="auto"/>
            <w:noWrap/>
            <w:vAlign w:val="bottom"/>
            <w:hideMark/>
          </w:tcPr>
          <w:p w14:paraId="47B653B3" w14:textId="77777777" w:rsidR="007A62C2" w:rsidRPr="007A62C2" w:rsidRDefault="007A62C2" w:rsidP="007A62C2">
            <w:pPr>
              <w:jc w:val="center"/>
              <w:rPr>
                <w:sz w:val="20"/>
                <w:lang w:eastAsia="lt-LT"/>
              </w:rPr>
            </w:pPr>
            <w:r w:rsidRPr="007A62C2">
              <w:rPr>
                <w:sz w:val="20"/>
                <w:lang w:eastAsia="lt-LT"/>
              </w:rPr>
              <w:t>245</w:t>
            </w:r>
          </w:p>
        </w:tc>
        <w:tc>
          <w:tcPr>
            <w:tcW w:w="479" w:type="dxa"/>
            <w:tcBorders>
              <w:top w:val="nil"/>
              <w:left w:val="nil"/>
              <w:bottom w:val="single" w:sz="4" w:space="0" w:color="auto"/>
              <w:right w:val="single" w:sz="4" w:space="0" w:color="auto"/>
            </w:tcBorders>
            <w:shd w:val="clear" w:color="000000" w:fill="FFFF00"/>
            <w:noWrap/>
            <w:vAlign w:val="bottom"/>
            <w:hideMark/>
          </w:tcPr>
          <w:p w14:paraId="38B5D79D"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331D76DB"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0C657AB7"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2C217913"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1B2EA964"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682532D9"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auto" w:fill="auto"/>
            <w:noWrap/>
            <w:vAlign w:val="bottom"/>
            <w:hideMark/>
          </w:tcPr>
          <w:p w14:paraId="761CA0A5" w14:textId="77777777" w:rsidR="007A62C2" w:rsidRPr="007A62C2" w:rsidRDefault="007A62C2" w:rsidP="007A62C2">
            <w:pPr>
              <w:jc w:val="center"/>
              <w:rPr>
                <w:b/>
                <w:bCs/>
                <w:sz w:val="20"/>
                <w:lang w:eastAsia="lt-LT"/>
              </w:rPr>
            </w:pPr>
            <w:r w:rsidRPr="007A62C2">
              <w:rPr>
                <w:b/>
                <w:bCs/>
                <w:sz w:val="20"/>
                <w:lang w:eastAsia="lt-LT"/>
              </w:rPr>
              <w:t>30</w:t>
            </w:r>
          </w:p>
        </w:tc>
        <w:tc>
          <w:tcPr>
            <w:tcW w:w="525" w:type="dxa"/>
            <w:tcBorders>
              <w:top w:val="nil"/>
              <w:left w:val="nil"/>
              <w:bottom w:val="single" w:sz="4" w:space="0" w:color="auto"/>
              <w:right w:val="single" w:sz="4" w:space="0" w:color="auto"/>
            </w:tcBorders>
            <w:shd w:val="clear" w:color="auto" w:fill="auto"/>
            <w:noWrap/>
            <w:vAlign w:val="bottom"/>
            <w:hideMark/>
          </w:tcPr>
          <w:p w14:paraId="434BD6C6" w14:textId="77777777" w:rsidR="007A62C2" w:rsidRPr="007A62C2" w:rsidRDefault="007A62C2" w:rsidP="007A62C2">
            <w:pPr>
              <w:jc w:val="center"/>
              <w:rPr>
                <w:b/>
                <w:bCs/>
                <w:sz w:val="20"/>
                <w:lang w:eastAsia="lt-LT"/>
              </w:rPr>
            </w:pPr>
            <w:r w:rsidRPr="007A62C2">
              <w:rPr>
                <w:b/>
                <w:bCs/>
                <w:sz w:val="20"/>
                <w:lang w:eastAsia="lt-LT"/>
              </w:rPr>
              <w:t>1050</w:t>
            </w:r>
          </w:p>
        </w:tc>
      </w:tr>
      <w:tr w:rsidR="007A62C2" w:rsidRPr="007A62C2" w14:paraId="41790EB5"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4B04796" w14:textId="77777777" w:rsidR="007A62C2" w:rsidRPr="007A62C2" w:rsidRDefault="007A62C2" w:rsidP="007A62C2">
            <w:pPr>
              <w:rPr>
                <w:b/>
                <w:bCs/>
                <w:sz w:val="20"/>
                <w:lang w:eastAsia="lt-LT"/>
              </w:rPr>
            </w:pPr>
            <w:r w:rsidRPr="007A62C2">
              <w:rPr>
                <w:b/>
                <w:bCs/>
                <w:sz w:val="20"/>
                <w:lang w:eastAsia="lt-LT"/>
              </w:rPr>
              <w:t xml:space="preserve">Užsienio kalba (1-oji) </w:t>
            </w:r>
          </w:p>
        </w:tc>
        <w:tc>
          <w:tcPr>
            <w:tcW w:w="9760" w:type="dxa"/>
            <w:gridSpan w:val="20"/>
            <w:tcBorders>
              <w:top w:val="single" w:sz="4" w:space="0" w:color="auto"/>
              <w:left w:val="nil"/>
              <w:bottom w:val="single" w:sz="4" w:space="0" w:color="auto"/>
              <w:right w:val="single" w:sz="4" w:space="0" w:color="000000"/>
            </w:tcBorders>
            <w:shd w:val="clear" w:color="auto" w:fill="auto"/>
            <w:noWrap/>
            <w:vAlign w:val="bottom"/>
            <w:hideMark/>
          </w:tcPr>
          <w:p w14:paraId="39B720FB" w14:textId="77777777" w:rsidR="007A62C2" w:rsidRPr="007A62C2" w:rsidRDefault="007A62C2" w:rsidP="007A62C2">
            <w:pPr>
              <w:jc w:val="center"/>
              <w:rPr>
                <w:sz w:val="20"/>
                <w:lang w:eastAsia="lt-LT"/>
              </w:rPr>
            </w:pPr>
            <w:r w:rsidRPr="007A62C2">
              <w:rPr>
                <w:sz w:val="20"/>
                <w:lang w:eastAsia="lt-LT"/>
              </w:rPr>
              <w:t> </w:t>
            </w:r>
          </w:p>
        </w:tc>
      </w:tr>
      <w:tr w:rsidR="007A62C2" w:rsidRPr="007A62C2" w14:paraId="26880B3D"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C360135" w14:textId="77777777" w:rsidR="007A62C2" w:rsidRPr="007A62C2" w:rsidRDefault="007A62C2" w:rsidP="007A62C2">
            <w:pPr>
              <w:rPr>
                <w:sz w:val="20"/>
                <w:lang w:eastAsia="lt-LT"/>
              </w:rPr>
            </w:pPr>
            <w:r w:rsidRPr="007A62C2">
              <w:rPr>
                <w:sz w:val="20"/>
                <w:lang w:eastAsia="lt-LT"/>
              </w:rPr>
              <w:t xml:space="preserve">     1 grupė (anglų kalba)</w:t>
            </w:r>
          </w:p>
        </w:tc>
        <w:tc>
          <w:tcPr>
            <w:tcW w:w="600" w:type="dxa"/>
            <w:tcBorders>
              <w:top w:val="nil"/>
              <w:left w:val="nil"/>
              <w:bottom w:val="single" w:sz="4" w:space="0" w:color="auto"/>
              <w:right w:val="single" w:sz="4" w:space="0" w:color="auto"/>
            </w:tcBorders>
            <w:shd w:val="clear" w:color="000000" w:fill="FFFF00"/>
            <w:noWrap/>
            <w:vAlign w:val="bottom"/>
            <w:hideMark/>
          </w:tcPr>
          <w:p w14:paraId="1ED924B9"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0B629837"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607622A3"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2F1BAAF2"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5379D6B0"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042DF070"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716DABA3"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175E79D6"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1E74D6B1"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035D16E0"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2543494C"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215FABBF"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6E4C8EA2"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0A08CB4D"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0E6BF290"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5E452A85"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1E7D109A"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3EF2A715"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auto" w:fill="auto"/>
            <w:noWrap/>
            <w:vAlign w:val="bottom"/>
            <w:hideMark/>
          </w:tcPr>
          <w:p w14:paraId="7E00A0E0" w14:textId="77777777" w:rsidR="007A62C2" w:rsidRPr="007A62C2" w:rsidRDefault="007A62C2" w:rsidP="007A62C2">
            <w:pPr>
              <w:jc w:val="center"/>
              <w:rPr>
                <w:b/>
                <w:bCs/>
                <w:sz w:val="20"/>
                <w:lang w:eastAsia="lt-LT"/>
              </w:rPr>
            </w:pPr>
            <w:r w:rsidRPr="007A62C2">
              <w:rPr>
                <w:b/>
                <w:bCs/>
                <w:sz w:val="20"/>
                <w:lang w:eastAsia="lt-LT"/>
              </w:rPr>
              <w:t>14</w:t>
            </w:r>
          </w:p>
        </w:tc>
        <w:tc>
          <w:tcPr>
            <w:tcW w:w="525" w:type="dxa"/>
            <w:tcBorders>
              <w:top w:val="nil"/>
              <w:left w:val="nil"/>
              <w:bottom w:val="single" w:sz="4" w:space="0" w:color="auto"/>
              <w:right w:val="single" w:sz="4" w:space="0" w:color="auto"/>
            </w:tcBorders>
            <w:shd w:val="clear" w:color="auto" w:fill="auto"/>
            <w:noWrap/>
            <w:vAlign w:val="bottom"/>
            <w:hideMark/>
          </w:tcPr>
          <w:p w14:paraId="79289FD1" w14:textId="77777777" w:rsidR="007A62C2" w:rsidRPr="007A62C2" w:rsidRDefault="007A62C2" w:rsidP="007A62C2">
            <w:pPr>
              <w:jc w:val="center"/>
              <w:rPr>
                <w:b/>
                <w:bCs/>
                <w:sz w:val="20"/>
                <w:lang w:eastAsia="lt-LT"/>
              </w:rPr>
            </w:pPr>
            <w:r w:rsidRPr="007A62C2">
              <w:rPr>
                <w:b/>
                <w:bCs/>
                <w:sz w:val="20"/>
                <w:lang w:eastAsia="lt-LT"/>
              </w:rPr>
              <w:t>490</w:t>
            </w:r>
          </w:p>
        </w:tc>
      </w:tr>
      <w:tr w:rsidR="007A62C2" w:rsidRPr="007A62C2" w14:paraId="2283710D"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C23F5CE" w14:textId="77777777" w:rsidR="007A62C2" w:rsidRPr="007A62C2" w:rsidRDefault="007A62C2" w:rsidP="007A62C2">
            <w:pPr>
              <w:rPr>
                <w:sz w:val="20"/>
                <w:lang w:eastAsia="lt-LT"/>
              </w:rPr>
            </w:pPr>
            <w:r w:rsidRPr="007A62C2">
              <w:rPr>
                <w:sz w:val="20"/>
                <w:lang w:eastAsia="lt-LT"/>
              </w:rPr>
              <w:t xml:space="preserve">     2 grupė (anglų kalba)</w:t>
            </w:r>
          </w:p>
        </w:tc>
        <w:tc>
          <w:tcPr>
            <w:tcW w:w="600" w:type="dxa"/>
            <w:tcBorders>
              <w:top w:val="nil"/>
              <w:left w:val="nil"/>
              <w:bottom w:val="single" w:sz="4" w:space="0" w:color="auto"/>
              <w:right w:val="single" w:sz="4" w:space="0" w:color="auto"/>
            </w:tcBorders>
            <w:shd w:val="clear" w:color="000000" w:fill="FFFF00"/>
            <w:noWrap/>
            <w:vAlign w:val="bottom"/>
            <w:hideMark/>
          </w:tcPr>
          <w:p w14:paraId="1A99C717"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18777C5F"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3AEB1923"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68301846"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182016FD"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221EAE6B"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0E1615CB"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004EB4D6"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667C3009"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454BAF40"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038EF448"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1E3E3351"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53437700"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5E392D44"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528A639E"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221C7D0A"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39F5BDE7"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23831585"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auto" w:fill="auto"/>
            <w:noWrap/>
            <w:vAlign w:val="bottom"/>
            <w:hideMark/>
          </w:tcPr>
          <w:p w14:paraId="76DD578B" w14:textId="77777777" w:rsidR="007A62C2" w:rsidRPr="007A62C2" w:rsidRDefault="007A62C2" w:rsidP="007A62C2">
            <w:pPr>
              <w:jc w:val="center"/>
              <w:rPr>
                <w:b/>
                <w:bCs/>
                <w:sz w:val="20"/>
                <w:lang w:eastAsia="lt-LT"/>
              </w:rPr>
            </w:pPr>
            <w:r w:rsidRPr="007A62C2">
              <w:rPr>
                <w:b/>
                <w:bCs/>
                <w:sz w:val="20"/>
                <w:lang w:eastAsia="lt-LT"/>
              </w:rPr>
              <w:t>14</w:t>
            </w:r>
          </w:p>
        </w:tc>
        <w:tc>
          <w:tcPr>
            <w:tcW w:w="525" w:type="dxa"/>
            <w:tcBorders>
              <w:top w:val="nil"/>
              <w:left w:val="nil"/>
              <w:bottom w:val="single" w:sz="4" w:space="0" w:color="auto"/>
              <w:right w:val="single" w:sz="4" w:space="0" w:color="auto"/>
            </w:tcBorders>
            <w:shd w:val="clear" w:color="auto" w:fill="auto"/>
            <w:noWrap/>
            <w:vAlign w:val="bottom"/>
            <w:hideMark/>
          </w:tcPr>
          <w:p w14:paraId="24747399" w14:textId="77777777" w:rsidR="007A62C2" w:rsidRPr="007A62C2" w:rsidRDefault="007A62C2" w:rsidP="007A62C2">
            <w:pPr>
              <w:jc w:val="center"/>
              <w:rPr>
                <w:b/>
                <w:bCs/>
                <w:sz w:val="20"/>
                <w:lang w:eastAsia="lt-LT"/>
              </w:rPr>
            </w:pPr>
            <w:r w:rsidRPr="007A62C2">
              <w:rPr>
                <w:b/>
                <w:bCs/>
                <w:sz w:val="20"/>
                <w:lang w:eastAsia="lt-LT"/>
              </w:rPr>
              <w:t>490</w:t>
            </w:r>
          </w:p>
        </w:tc>
      </w:tr>
      <w:tr w:rsidR="007A62C2" w:rsidRPr="007A62C2" w14:paraId="04B97440" w14:textId="77777777" w:rsidTr="007A62C2">
        <w:trPr>
          <w:trHeight w:val="300"/>
        </w:trPr>
        <w:tc>
          <w:tcPr>
            <w:tcW w:w="10932"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94C99B" w14:textId="77777777" w:rsidR="007A62C2" w:rsidRPr="007A62C2" w:rsidRDefault="007A62C2" w:rsidP="007A62C2">
            <w:pPr>
              <w:jc w:val="center"/>
              <w:rPr>
                <w:b/>
                <w:bCs/>
                <w:sz w:val="20"/>
                <w:lang w:eastAsia="lt-LT"/>
              </w:rPr>
            </w:pPr>
            <w:r w:rsidRPr="007A62C2">
              <w:rPr>
                <w:b/>
                <w:bCs/>
                <w:sz w:val="20"/>
                <w:lang w:eastAsia="lt-LT"/>
              </w:rPr>
              <w:t xml:space="preserve">                                                  Visuomeninis ugdymas</w:t>
            </w:r>
          </w:p>
        </w:tc>
        <w:tc>
          <w:tcPr>
            <w:tcW w:w="479" w:type="dxa"/>
            <w:tcBorders>
              <w:top w:val="nil"/>
              <w:left w:val="nil"/>
              <w:bottom w:val="single" w:sz="4" w:space="0" w:color="auto"/>
              <w:right w:val="single" w:sz="4" w:space="0" w:color="auto"/>
            </w:tcBorders>
            <w:shd w:val="clear" w:color="auto" w:fill="auto"/>
            <w:noWrap/>
            <w:vAlign w:val="bottom"/>
            <w:hideMark/>
          </w:tcPr>
          <w:p w14:paraId="1206F689" w14:textId="77777777" w:rsidR="007A62C2" w:rsidRPr="007A62C2" w:rsidRDefault="007A62C2" w:rsidP="007A62C2">
            <w:pPr>
              <w:jc w:val="center"/>
              <w:rPr>
                <w:b/>
                <w:bCs/>
                <w:sz w:val="20"/>
                <w:lang w:eastAsia="lt-LT"/>
              </w:rPr>
            </w:pPr>
            <w:r w:rsidRPr="007A62C2">
              <w:rPr>
                <w:b/>
                <w:bCs/>
                <w:sz w:val="20"/>
                <w:lang w:eastAsia="lt-LT"/>
              </w:rPr>
              <w:t> </w:t>
            </w:r>
          </w:p>
        </w:tc>
        <w:tc>
          <w:tcPr>
            <w:tcW w:w="525" w:type="dxa"/>
            <w:tcBorders>
              <w:top w:val="nil"/>
              <w:left w:val="nil"/>
              <w:bottom w:val="single" w:sz="4" w:space="0" w:color="auto"/>
              <w:right w:val="single" w:sz="4" w:space="0" w:color="auto"/>
            </w:tcBorders>
            <w:shd w:val="clear" w:color="auto" w:fill="auto"/>
            <w:noWrap/>
            <w:vAlign w:val="bottom"/>
            <w:hideMark/>
          </w:tcPr>
          <w:p w14:paraId="302C943A" w14:textId="77777777" w:rsidR="007A62C2" w:rsidRPr="007A62C2" w:rsidRDefault="007A62C2" w:rsidP="007A62C2">
            <w:pPr>
              <w:jc w:val="center"/>
              <w:rPr>
                <w:b/>
                <w:bCs/>
                <w:sz w:val="20"/>
                <w:lang w:eastAsia="lt-LT"/>
              </w:rPr>
            </w:pPr>
            <w:r w:rsidRPr="007A62C2">
              <w:rPr>
                <w:b/>
                <w:bCs/>
                <w:sz w:val="20"/>
                <w:lang w:eastAsia="lt-LT"/>
              </w:rPr>
              <w:t> </w:t>
            </w:r>
          </w:p>
        </w:tc>
        <w:tc>
          <w:tcPr>
            <w:tcW w:w="479" w:type="dxa"/>
            <w:tcBorders>
              <w:top w:val="nil"/>
              <w:left w:val="nil"/>
              <w:bottom w:val="single" w:sz="4" w:space="0" w:color="auto"/>
              <w:right w:val="single" w:sz="4" w:space="0" w:color="auto"/>
            </w:tcBorders>
            <w:shd w:val="clear" w:color="auto" w:fill="auto"/>
            <w:noWrap/>
            <w:vAlign w:val="bottom"/>
            <w:hideMark/>
          </w:tcPr>
          <w:p w14:paraId="393F4039" w14:textId="77777777" w:rsidR="007A62C2" w:rsidRPr="007A62C2" w:rsidRDefault="007A62C2" w:rsidP="007A62C2">
            <w:pPr>
              <w:jc w:val="center"/>
              <w:rPr>
                <w:b/>
                <w:bCs/>
                <w:sz w:val="20"/>
                <w:lang w:eastAsia="lt-LT"/>
              </w:rPr>
            </w:pPr>
            <w:r w:rsidRPr="007A62C2">
              <w:rPr>
                <w:b/>
                <w:bCs/>
                <w:sz w:val="20"/>
                <w:lang w:eastAsia="lt-LT"/>
              </w:rPr>
              <w:t> </w:t>
            </w:r>
          </w:p>
        </w:tc>
        <w:tc>
          <w:tcPr>
            <w:tcW w:w="525" w:type="dxa"/>
            <w:tcBorders>
              <w:top w:val="nil"/>
              <w:left w:val="nil"/>
              <w:bottom w:val="single" w:sz="4" w:space="0" w:color="auto"/>
              <w:right w:val="single" w:sz="4" w:space="0" w:color="auto"/>
            </w:tcBorders>
            <w:shd w:val="clear" w:color="auto" w:fill="auto"/>
            <w:noWrap/>
            <w:vAlign w:val="bottom"/>
            <w:hideMark/>
          </w:tcPr>
          <w:p w14:paraId="4A8FABAA" w14:textId="77777777" w:rsidR="007A62C2" w:rsidRPr="007A62C2" w:rsidRDefault="007A62C2" w:rsidP="007A62C2">
            <w:pPr>
              <w:jc w:val="center"/>
              <w:rPr>
                <w:b/>
                <w:bCs/>
                <w:sz w:val="20"/>
                <w:lang w:eastAsia="lt-LT"/>
              </w:rPr>
            </w:pPr>
            <w:r w:rsidRPr="007A62C2">
              <w:rPr>
                <w:b/>
                <w:bCs/>
                <w:sz w:val="20"/>
                <w:lang w:eastAsia="lt-LT"/>
              </w:rPr>
              <w:t> </w:t>
            </w:r>
          </w:p>
        </w:tc>
      </w:tr>
      <w:tr w:rsidR="007A62C2" w:rsidRPr="007A62C2" w14:paraId="35C1EC73"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9AD6668" w14:textId="77777777" w:rsidR="007A62C2" w:rsidRPr="007A62C2" w:rsidRDefault="007A62C2" w:rsidP="007A62C2">
            <w:pPr>
              <w:rPr>
                <w:b/>
                <w:bCs/>
                <w:sz w:val="20"/>
                <w:lang w:eastAsia="lt-LT"/>
              </w:rPr>
            </w:pPr>
            <w:r w:rsidRPr="007A62C2">
              <w:rPr>
                <w:b/>
                <w:bCs/>
                <w:sz w:val="20"/>
                <w:lang w:eastAsia="lt-LT"/>
              </w:rPr>
              <w:t>Visuomeninis ugdymas</w:t>
            </w:r>
          </w:p>
        </w:tc>
        <w:tc>
          <w:tcPr>
            <w:tcW w:w="600" w:type="dxa"/>
            <w:tcBorders>
              <w:top w:val="nil"/>
              <w:left w:val="nil"/>
              <w:bottom w:val="single" w:sz="4" w:space="0" w:color="auto"/>
              <w:right w:val="single" w:sz="4" w:space="0" w:color="auto"/>
            </w:tcBorders>
            <w:shd w:val="clear" w:color="000000" w:fill="FFFF00"/>
            <w:noWrap/>
            <w:vAlign w:val="bottom"/>
            <w:hideMark/>
          </w:tcPr>
          <w:p w14:paraId="6C3E9598"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37FDE50D"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2248EEE1"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6300E855"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34DDE05E"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3EF547AC"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62CB5CEF"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2EB939A8"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12E5AD0A"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102C054B"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03D3CB9E"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6F3716CE"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2F72D5B2"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637CE70D"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49B8D250"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526912D0"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2403A7E8"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3B4D29CD"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auto" w:fill="auto"/>
            <w:noWrap/>
            <w:vAlign w:val="bottom"/>
            <w:hideMark/>
          </w:tcPr>
          <w:p w14:paraId="1A4971FF" w14:textId="77777777" w:rsidR="007A62C2" w:rsidRPr="007A62C2" w:rsidRDefault="007A62C2" w:rsidP="007A62C2">
            <w:pPr>
              <w:jc w:val="center"/>
              <w:rPr>
                <w:b/>
                <w:bCs/>
                <w:sz w:val="20"/>
                <w:lang w:eastAsia="lt-LT"/>
              </w:rPr>
            </w:pPr>
            <w:r w:rsidRPr="007A62C2">
              <w:rPr>
                <w:b/>
                <w:bCs/>
                <w:sz w:val="20"/>
                <w:lang w:eastAsia="lt-LT"/>
              </w:rPr>
              <w:t>4</w:t>
            </w:r>
          </w:p>
        </w:tc>
        <w:tc>
          <w:tcPr>
            <w:tcW w:w="525" w:type="dxa"/>
            <w:tcBorders>
              <w:top w:val="nil"/>
              <w:left w:val="nil"/>
              <w:bottom w:val="single" w:sz="4" w:space="0" w:color="auto"/>
              <w:right w:val="single" w:sz="4" w:space="0" w:color="auto"/>
            </w:tcBorders>
            <w:shd w:val="clear" w:color="auto" w:fill="auto"/>
            <w:noWrap/>
            <w:vAlign w:val="bottom"/>
            <w:hideMark/>
          </w:tcPr>
          <w:p w14:paraId="0EA6F2EB" w14:textId="77777777" w:rsidR="007A62C2" w:rsidRPr="007A62C2" w:rsidRDefault="007A62C2" w:rsidP="007A62C2">
            <w:pPr>
              <w:jc w:val="center"/>
              <w:rPr>
                <w:b/>
                <w:bCs/>
                <w:sz w:val="20"/>
                <w:lang w:eastAsia="lt-LT"/>
              </w:rPr>
            </w:pPr>
            <w:r w:rsidRPr="007A62C2">
              <w:rPr>
                <w:b/>
                <w:bCs/>
                <w:sz w:val="20"/>
                <w:lang w:eastAsia="lt-LT"/>
              </w:rPr>
              <w:t>140</w:t>
            </w:r>
          </w:p>
        </w:tc>
      </w:tr>
      <w:tr w:rsidR="007A62C2" w:rsidRPr="007A62C2" w14:paraId="7B019BB5" w14:textId="77777777" w:rsidTr="007A62C2">
        <w:trPr>
          <w:trHeight w:val="300"/>
        </w:trPr>
        <w:tc>
          <w:tcPr>
            <w:tcW w:w="12415"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98D1C4" w14:textId="77777777" w:rsidR="007A62C2" w:rsidRPr="007A62C2" w:rsidRDefault="007A62C2" w:rsidP="007A62C2">
            <w:pPr>
              <w:jc w:val="center"/>
              <w:rPr>
                <w:b/>
                <w:bCs/>
                <w:sz w:val="20"/>
                <w:lang w:eastAsia="lt-LT"/>
              </w:rPr>
            </w:pPr>
            <w:r w:rsidRPr="007A62C2">
              <w:rPr>
                <w:b/>
                <w:bCs/>
                <w:sz w:val="20"/>
                <w:lang w:eastAsia="lt-LT"/>
              </w:rPr>
              <w:t xml:space="preserve">           Matematinis, gamtamokslinis ir tecgnologinis ugdymas</w:t>
            </w:r>
          </w:p>
        </w:tc>
        <w:tc>
          <w:tcPr>
            <w:tcW w:w="525" w:type="dxa"/>
            <w:tcBorders>
              <w:top w:val="nil"/>
              <w:left w:val="nil"/>
              <w:bottom w:val="single" w:sz="4" w:space="0" w:color="auto"/>
              <w:right w:val="single" w:sz="4" w:space="0" w:color="auto"/>
            </w:tcBorders>
            <w:shd w:val="clear" w:color="auto" w:fill="auto"/>
            <w:noWrap/>
            <w:vAlign w:val="bottom"/>
            <w:hideMark/>
          </w:tcPr>
          <w:p w14:paraId="60B42BCF" w14:textId="77777777" w:rsidR="007A62C2" w:rsidRPr="007A62C2" w:rsidRDefault="007A62C2" w:rsidP="007A62C2">
            <w:pPr>
              <w:jc w:val="center"/>
              <w:rPr>
                <w:b/>
                <w:bCs/>
                <w:sz w:val="20"/>
                <w:lang w:eastAsia="lt-LT"/>
              </w:rPr>
            </w:pPr>
            <w:r w:rsidRPr="007A62C2">
              <w:rPr>
                <w:b/>
                <w:bCs/>
                <w:sz w:val="20"/>
                <w:lang w:eastAsia="lt-LT"/>
              </w:rPr>
              <w:t> </w:t>
            </w:r>
          </w:p>
        </w:tc>
      </w:tr>
      <w:tr w:rsidR="007A62C2" w:rsidRPr="007A62C2" w14:paraId="1E6B4D04"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07BF6418" w14:textId="77777777" w:rsidR="007A62C2" w:rsidRPr="007A62C2" w:rsidRDefault="007A62C2" w:rsidP="007A62C2">
            <w:pPr>
              <w:rPr>
                <w:b/>
                <w:bCs/>
                <w:sz w:val="20"/>
                <w:lang w:eastAsia="lt-LT"/>
              </w:rPr>
            </w:pPr>
            <w:r w:rsidRPr="007A62C2">
              <w:rPr>
                <w:b/>
                <w:bCs/>
                <w:sz w:val="20"/>
                <w:lang w:eastAsia="lt-LT"/>
              </w:rPr>
              <w:t>Gamtos mokslai</w:t>
            </w:r>
          </w:p>
        </w:tc>
        <w:tc>
          <w:tcPr>
            <w:tcW w:w="600" w:type="dxa"/>
            <w:tcBorders>
              <w:top w:val="nil"/>
              <w:left w:val="nil"/>
              <w:bottom w:val="single" w:sz="4" w:space="0" w:color="auto"/>
              <w:right w:val="single" w:sz="4" w:space="0" w:color="auto"/>
            </w:tcBorders>
            <w:shd w:val="clear" w:color="000000" w:fill="FFFF00"/>
            <w:noWrap/>
            <w:vAlign w:val="bottom"/>
            <w:hideMark/>
          </w:tcPr>
          <w:p w14:paraId="546FB194"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5BFC51D5"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79DC34C3"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0FE11B9F"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49ED6320"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33009D97"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39AA70F7"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5ABC75AB"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0AFAF4F8"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58948B62"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55B41EC5"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7A0D422E"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69B0DE03"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41420A4F"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1D923DC9"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0E590DA2"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096CA984"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28AFE022"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auto" w:fill="auto"/>
            <w:noWrap/>
            <w:vAlign w:val="bottom"/>
            <w:hideMark/>
          </w:tcPr>
          <w:p w14:paraId="7E362E26" w14:textId="77777777" w:rsidR="007A62C2" w:rsidRPr="007A62C2" w:rsidRDefault="007A62C2" w:rsidP="007A62C2">
            <w:pPr>
              <w:jc w:val="center"/>
              <w:rPr>
                <w:b/>
                <w:bCs/>
                <w:sz w:val="20"/>
                <w:lang w:eastAsia="lt-LT"/>
              </w:rPr>
            </w:pPr>
            <w:r w:rsidRPr="007A62C2">
              <w:rPr>
                <w:b/>
                <w:bCs/>
                <w:sz w:val="20"/>
                <w:lang w:eastAsia="lt-LT"/>
              </w:rPr>
              <w:t>4</w:t>
            </w:r>
          </w:p>
        </w:tc>
        <w:tc>
          <w:tcPr>
            <w:tcW w:w="525" w:type="dxa"/>
            <w:tcBorders>
              <w:top w:val="nil"/>
              <w:left w:val="nil"/>
              <w:bottom w:val="single" w:sz="4" w:space="0" w:color="auto"/>
              <w:right w:val="single" w:sz="4" w:space="0" w:color="auto"/>
            </w:tcBorders>
            <w:shd w:val="clear" w:color="auto" w:fill="auto"/>
            <w:noWrap/>
            <w:vAlign w:val="bottom"/>
            <w:hideMark/>
          </w:tcPr>
          <w:p w14:paraId="7F9551AD" w14:textId="77777777" w:rsidR="007A62C2" w:rsidRPr="007A62C2" w:rsidRDefault="007A62C2" w:rsidP="007A62C2">
            <w:pPr>
              <w:jc w:val="center"/>
              <w:rPr>
                <w:b/>
                <w:bCs/>
                <w:sz w:val="20"/>
                <w:lang w:eastAsia="lt-LT"/>
              </w:rPr>
            </w:pPr>
            <w:r w:rsidRPr="007A62C2">
              <w:rPr>
                <w:b/>
                <w:bCs/>
                <w:sz w:val="20"/>
                <w:lang w:eastAsia="lt-LT"/>
              </w:rPr>
              <w:t>140</w:t>
            </w:r>
          </w:p>
        </w:tc>
      </w:tr>
      <w:tr w:rsidR="007A62C2" w:rsidRPr="007A62C2" w14:paraId="3D2772F8"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5764CFA" w14:textId="77777777" w:rsidR="007A62C2" w:rsidRPr="007A62C2" w:rsidRDefault="007A62C2" w:rsidP="007A62C2">
            <w:pPr>
              <w:rPr>
                <w:b/>
                <w:bCs/>
                <w:sz w:val="20"/>
                <w:lang w:eastAsia="lt-LT"/>
              </w:rPr>
            </w:pPr>
            <w:r w:rsidRPr="007A62C2">
              <w:rPr>
                <w:b/>
                <w:bCs/>
                <w:sz w:val="20"/>
                <w:lang w:eastAsia="lt-LT"/>
              </w:rPr>
              <w:t>Pasaulio pažinimas</w:t>
            </w:r>
          </w:p>
        </w:tc>
        <w:tc>
          <w:tcPr>
            <w:tcW w:w="600" w:type="dxa"/>
            <w:tcBorders>
              <w:top w:val="nil"/>
              <w:left w:val="nil"/>
              <w:bottom w:val="single" w:sz="4" w:space="0" w:color="auto"/>
              <w:right w:val="single" w:sz="4" w:space="0" w:color="auto"/>
            </w:tcBorders>
            <w:shd w:val="clear" w:color="000000" w:fill="FFFF00"/>
            <w:noWrap/>
            <w:vAlign w:val="bottom"/>
            <w:hideMark/>
          </w:tcPr>
          <w:p w14:paraId="7673C0F9"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51BF0C76"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294DFC63"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2FD81C8F"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10CC7571"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0EC21B36"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479AB212"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14AE3302"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79E79EBA"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45C13EF4"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2198FA5F"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04C9DF4A"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4F87C604"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26C460C5"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56C12CD2"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4BE16A87"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21C088A6"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72470658"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auto" w:fill="auto"/>
            <w:noWrap/>
            <w:vAlign w:val="bottom"/>
            <w:hideMark/>
          </w:tcPr>
          <w:p w14:paraId="29CB4718" w14:textId="77777777" w:rsidR="007A62C2" w:rsidRPr="007A62C2" w:rsidRDefault="007A62C2" w:rsidP="007A62C2">
            <w:pPr>
              <w:jc w:val="center"/>
              <w:rPr>
                <w:b/>
                <w:bCs/>
                <w:sz w:val="20"/>
                <w:lang w:eastAsia="lt-LT"/>
              </w:rPr>
            </w:pPr>
            <w:r w:rsidRPr="007A62C2">
              <w:rPr>
                <w:b/>
                <w:bCs/>
                <w:sz w:val="20"/>
                <w:lang w:eastAsia="lt-LT"/>
              </w:rPr>
              <w:t>10</w:t>
            </w:r>
          </w:p>
        </w:tc>
        <w:tc>
          <w:tcPr>
            <w:tcW w:w="525" w:type="dxa"/>
            <w:tcBorders>
              <w:top w:val="nil"/>
              <w:left w:val="nil"/>
              <w:bottom w:val="single" w:sz="4" w:space="0" w:color="auto"/>
              <w:right w:val="single" w:sz="4" w:space="0" w:color="auto"/>
            </w:tcBorders>
            <w:shd w:val="clear" w:color="auto" w:fill="auto"/>
            <w:noWrap/>
            <w:vAlign w:val="bottom"/>
            <w:hideMark/>
          </w:tcPr>
          <w:p w14:paraId="7673378F" w14:textId="77777777" w:rsidR="007A62C2" w:rsidRPr="007A62C2" w:rsidRDefault="007A62C2" w:rsidP="007A62C2">
            <w:pPr>
              <w:jc w:val="center"/>
              <w:rPr>
                <w:b/>
                <w:bCs/>
                <w:sz w:val="20"/>
                <w:lang w:eastAsia="lt-LT"/>
              </w:rPr>
            </w:pPr>
            <w:r w:rsidRPr="007A62C2">
              <w:rPr>
                <w:b/>
                <w:bCs/>
                <w:sz w:val="20"/>
                <w:lang w:eastAsia="lt-LT"/>
              </w:rPr>
              <w:t>350</w:t>
            </w:r>
          </w:p>
        </w:tc>
      </w:tr>
      <w:tr w:rsidR="007A62C2" w:rsidRPr="007A62C2" w14:paraId="1514998A"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D725E0D" w14:textId="77777777" w:rsidR="007A62C2" w:rsidRPr="007A62C2" w:rsidRDefault="007A62C2" w:rsidP="007A62C2">
            <w:pPr>
              <w:rPr>
                <w:b/>
                <w:bCs/>
                <w:sz w:val="20"/>
                <w:lang w:eastAsia="lt-LT"/>
              </w:rPr>
            </w:pPr>
            <w:r w:rsidRPr="007A62C2">
              <w:rPr>
                <w:b/>
                <w:bCs/>
                <w:sz w:val="20"/>
                <w:lang w:eastAsia="lt-LT"/>
              </w:rPr>
              <w:t>Matematika</w:t>
            </w:r>
          </w:p>
        </w:tc>
        <w:tc>
          <w:tcPr>
            <w:tcW w:w="600" w:type="dxa"/>
            <w:tcBorders>
              <w:top w:val="nil"/>
              <w:left w:val="nil"/>
              <w:bottom w:val="single" w:sz="4" w:space="0" w:color="auto"/>
              <w:right w:val="nil"/>
            </w:tcBorders>
            <w:shd w:val="clear" w:color="000000" w:fill="FFFF00"/>
            <w:noWrap/>
            <w:vAlign w:val="bottom"/>
            <w:hideMark/>
          </w:tcPr>
          <w:p w14:paraId="178ED6EA" w14:textId="77777777" w:rsidR="007A62C2" w:rsidRPr="007A62C2" w:rsidRDefault="007A62C2" w:rsidP="007A62C2">
            <w:pPr>
              <w:jc w:val="center"/>
              <w:rPr>
                <w:sz w:val="20"/>
                <w:lang w:eastAsia="lt-LT"/>
              </w:rPr>
            </w:pPr>
            <w:r w:rsidRPr="007A62C2">
              <w:rPr>
                <w:sz w:val="20"/>
                <w:lang w:eastAsia="lt-LT"/>
              </w:rPr>
              <w:t>4</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DD79FB4" w14:textId="77777777" w:rsidR="007A62C2" w:rsidRPr="007A62C2" w:rsidRDefault="007A62C2" w:rsidP="007A62C2">
            <w:pPr>
              <w:jc w:val="center"/>
              <w:rPr>
                <w:sz w:val="20"/>
                <w:lang w:eastAsia="lt-LT"/>
              </w:rPr>
            </w:pPr>
            <w:r w:rsidRPr="007A62C2">
              <w:rPr>
                <w:sz w:val="20"/>
                <w:lang w:eastAsia="lt-LT"/>
              </w:rPr>
              <w:t>140</w:t>
            </w:r>
          </w:p>
        </w:tc>
        <w:tc>
          <w:tcPr>
            <w:tcW w:w="460" w:type="dxa"/>
            <w:tcBorders>
              <w:top w:val="nil"/>
              <w:left w:val="nil"/>
              <w:bottom w:val="single" w:sz="4" w:space="0" w:color="auto"/>
              <w:right w:val="nil"/>
            </w:tcBorders>
            <w:shd w:val="clear" w:color="000000" w:fill="FFFF00"/>
            <w:noWrap/>
            <w:vAlign w:val="bottom"/>
            <w:hideMark/>
          </w:tcPr>
          <w:p w14:paraId="3416AE48" w14:textId="77777777" w:rsidR="007A62C2" w:rsidRPr="007A62C2" w:rsidRDefault="007A62C2" w:rsidP="007A62C2">
            <w:pPr>
              <w:jc w:val="center"/>
              <w:rPr>
                <w:sz w:val="20"/>
                <w:lang w:eastAsia="lt-LT"/>
              </w:rPr>
            </w:pPr>
            <w:r w:rsidRPr="007A62C2">
              <w:rPr>
                <w:sz w:val="20"/>
                <w:lang w:eastAsia="lt-LT"/>
              </w:rPr>
              <w:t>4</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528DD97" w14:textId="77777777" w:rsidR="007A62C2" w:rsidRPr="007A62C2" w:rsidRDefault="007A62C2" w:rsidP="007A62C2">
            <w:pPr>
              <w:jc w:val="center"/>
              <w:rPr>
                <w:sz w:val="20"/>
                <w:lang w:eastAsia="lt-LT"/>
              </w:rPr>
            </w:pPr>
            <w:r w:rsidRPr="007A62C2">
              <w:rPr>
                <w:sz w:val="20"/>
                <w:lang w:eastAsia="lt-LT"/>
              </w:rPr>
              <w:t>140</w:t>
            </w:r>
          </w:p>
        </w:tc>
        <w:tc>
          <w:tcPr>
            <w:tcW w:w="460" w:type="dxa"/>
            <w:tcBorders>
              <w:top w:val="nil"/>
              <w:left w:val="nil"/>
              <w:bottom w:val="single" w:sz="4" w:space="0" w:color="auto"/>
              <w:right w:val="nil"/>
            </w:tcBorders>
            <w:shd w:val="clear" w:color="000000" w:fill="FFFF00"/>
            <w:noWrap/>
            <w:vAlign w:val="bottom"/>
            <w:hideMark/>
          </w:tcPr>
          <w:p w14:paraId="6BC9D719" w14:textId="77777777" w:rsidR="007A62C2" w:rsidRPr="007A62C2" w:rsidRDefault="007A62C2" w:rsidP="007A62C2">
            <w:pPr>
              <w:jc w:val="center"/>
              <w:rPr>
                <w:sz w:val="20"/>
                <w:lang w:eastAsia="lt-LT"/>
              </w:rPr>
            </w:pPr>
            <w:r w:rsidRPr="007A62C2">
              <w:rPr>
                <w:sz w:val="20"/>
                <w:lang w:eastAsia="lt-LT"/>
              </w:rPr>
              <w:t>5</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94DD3D7" w14:textId="77777777" w:rsidR="007A62C2" w:rsidRPr="007A62C2" w:rsidRDefault="007A62C2" w:rsidP="007A62C2">
            <w:pPr>
              <w:jc w:val="center"/>
              <w:rPr>
                <w:sz w:val="20"/>
                <w:lang w:eastAsia="lt-LT"/>
              </w:rPr>
            </w:pPr>
            <w:r w:rsidRPr="007A62C2">
              <w:rPr>
                <w:sz w:val="20"/>
                <w:lang w:eastAsia="lt-LT"/>
              </w:rPr>
              <w:t>175</w:t>
            </w:r>
          </w:p>
        </w:tc>
        <w:tc>
          <w:tcPr>
            <w:tcW w:w="460" w:type="dxa"/>
            <w:tcBorders>
              <w:top w:val="nil"/>
              <w:left w:val="nil"/>
              <w:bottom w:val="single" w:sz="4" w:space="0" w:color="auto"/>
              <w:right w:val="nil"/>
            </w:tcBorders>
            <w:shd w:val="clear" w:color="000000" w:fill="FFFF00"/>
            <w:noWrap/>
            <w:vAlign w:val="bottom"/>
            <w:hideMark/>
          </w:tcPr>
          <w:p w14:paraId="79C4BF63" w14:textId="77777777" w:rsidR="007A62C2" w:rsidRPr="007A62C2" w:rsidRDefault="007A62C2" w:rsidP="007A62C2">
            <w:pPr>
              <w:jc w:val="center"/>
              <w:rPr>
                <w:sz w:val="20"/>
                <w:lang w:eastAsia="lt-LT"/>
              </w:rPr>
            </w:pPr>
            <w:r w:rsidRPr="007A62C2">
              <w:rPr>
                <w:sz w:val="20"/>
                <w:lang w:eastAsia="lt-LT"/>
              </w:rPr>
              <w:t>5</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EF2278" w14:textId="77777777" w:rsidR="007A62C2" w:rsidRPr="007A62C2" w:rsidRDefault="007A62C2" w:rsidP="007A62C2">
            <w:pPr>
              <w:jc w:val="center"/>
              <w:rPr>
                <w:sz w:val="20"/>
                <w:lang w:eastAsia="lt-LT"/>
              </w:rPr>
            </w:pPr>
            <w:r w:rsidRPr="007A62C2">
              <w:rPr>
                <w:sz w:val="20"/>
                <w:lang w:eastAsia="lt-LT"/>
              </w:rPr>
              <w:t>175</w:t>
            </w:r>
          </w:p>
        </w:tc>
        <w:tc>
          <w:tcPr>
            <w:tcW w:w="460" w:type="dxa"/>
            <w:tcBorders>
              <w:top w:val="nil"/>
              <w:left w:val="nil"/>
              <w:bottom w:val="single" w:sz="4" w:space="0" w:color="auto"/>
              <w:right w:val="nil"/>
            </w:tcBorders>
            <w:shd w:val="clear" w:color="000000" w:fill="FFFF00"/>
            <w:noWrap/>
            <w:vAlign w:val="bottom"/>
            <w:hideMark/>
          </w:tcPr>
          <w:p w14:paraId="7009FF7A" w14:textId="77777777" w:rsidR="007A62C2" w:rsidRPr="007A62C2" w:rsidRDefault="007A62C2" w:rsidP="007A62C2">
            <w:pPr>
              <w:jc w:val="center"/>
              <w:rPr>
                <w:sz w:val="20"/>
                <w:lang w:eastAsia="lt-LT"/>
              </w:rPr>
            </w:pPr>
            <w:r w:rsidRPr="007A62C2">
              <w:rPr>
                <w:sz w:val="20"/>
                <w:lang w:eastAsia="lt-LT"/>
              </w:rPr>
              <w:t>5</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9AD9C4" w14:textId="77777777" w:rsidR="007A62C2" w:rsidRPr="007A62C2" w:rsidRDefault="007A62C2" w:rsidP="007A62C2">
            <w:pPr>
              <w:jc w:val="center"/>
              <w:rPr>
                <w:sz w:val="20"/>
                <w:lang w:eastAsia="lt-LT"/>
              </w:rPr>
            </w:pPr>
            <w:r w:rsidRPr="007A62C2">
              <w:rPr>
                <w:sz w:val="20"/>
                <w:lang w:eastAsia="lt-LT"/>
              </w:rPr>
              <w:t>175</w:t>
            </w:r>
          </w:p>
        </w:tc>
        <w:tc>
          <w:tcPr>
            <w:tcW w:w="479" w:type="dxa"/>
            <w:tcBorders>
              <w:top w:val="nil"/>
              <w:left w:val="nil"/>
              <w:bottom w:val="single" w:sz="4" w:space="0" w:color="auto"/>
              <w:right w:val="nil"/>
            </w:tcBorders>
            <w:shd w:val="clear" w:color="000000" w:fill="FFFF00"/>
            <w:noWrap/>
            <w:vAlign w:val="bottom"/>
            <w:hideMark/>
          </w:tcPr>
          <w:p w14:paraId="31A10427" w14:textId="77777777" w:rsidR="007A62C2" w:rsidRPr="007A62C2" w:rsidRDefault="007A62C2" w:rsidP="007A62C2">
            <w:pPr>
              <w:jc w:val="center"/>
              <w:rPr>
                <w:sz w:val="20"/>
                <w:lang w:eastAsia="lt-LT"/>
              </w:rPr>
            </w:pPr>
            <w:r w:rsidRPr="007A62C2">
              <w:rPr>
                <w:sz w:val="20"/>
                <w:lang w:eastAsia="lt-LT"/>
              </w:rPr>
              <w:t>5</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09291EBE" w14:textId="77777777" w:rsidR="007A62C2" w:rsidRPr="007A62C2" w:rsidRDefault="007A62C2" w:rsidP="007A62C2">
            <w:pPr>
              <w:jc w:val="center"/>
              <w:rPr>
                <w:sz w:val="20"/>
                <w:lang w:eastAsia="lt-LT"/>
              </w:rPr>
            </w:pPr>
            <w:r w:rsidRPr="007A62C2">
              <w:rPr>
                <w:sz w:val="20"/>
                <w:lang w:eastAsia="lt-LT"/>
              </w:rPr>
              <w:t>175</w:t>
            </w:r>
          </w:p>
        </w:tc>
        <w:tc>
          <w:tcPr>
            <w:tcW w:w="479" w:type="dxa"/>
            <w:tcBorders>
              <w:top w:val="nil"/>
              <w:left w:val="nil"/>
              <w:bottom w:val="single" w:sz="4" w:space="0" w:color="auto"/>
              <w:right w:val="nil"/>
            </w:tcBorders>
            <w:shd w:val="clear" w:color="000000" w:fill="FFFF00"/>
            <w:noWrap/>
            <w:vAlign w:val="bottom"/>
            <w:hideMark/>
          </w:tcPr>
          <w:p w14:paraId="098D18F2" w14:textId="77777777" w:rsidR="007A62C2" w:rsidRPr="007A62C2" w:rsidRDefault="007A62C2" w:rsidP="007A62C2">
            <w:pPr>
              <w:jc w:val="center"/>
              <w:rPr>
                <w:sz w:val="20"/>
                <w:lang w:eastAsia="lt-LT"/>
              </w:rPr>
            </w:pPr>
            <w:r w:rsidRPr="007A62C2">
              <w:rPr>
                <w:sz w:val="20"/>
                <w:lang w:eastAsia="lt-LT"/>
              </w:rPr>
              <w:t>5</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0502BF0E" w14:textId="77777777" w:rsidR="007A62C2" w:rsidRPr="007A62C2" w:rsidRDefault="007A62C2" w:rsidP="007A62C2">
            <w:pPr>
              <w:jc w:val="center"/>
              <w:rPr>
                <w:sz w:val="20"/>
                <w:lang w:eastAsia="lt-LT"/>
              </w:rPr>
            </w:pPr>
            <w:r w:rsidRPr="007A62C2">
              <w:rPr>
                <w:sz w:val="20"/>
                <w:lang w:eastAsia="lt-LT"/>
              </w:rPr>
              <w:t>175</w:t>
            </w:r>
          </w:p>
        </w:tc>
        <w:tc>
          <w:tcPr>
            <w:tcW w:w="479" w:type="dxa"/>
            <w:tcBorders>
              <w:top w:val="nil"/>
              <w:left w:val="nil"/>
              <w:bottom w:val="single" w:sz="4" w:space="0" w:color="auto"/>
              <w:right w:val="nil"/>
            </w:tcBorders>
            <w:shd w:val="clear" w:color="000000" w:fill="FFFF00"/>
            <w:noWrap/>
            <w:vAlign w:val="bottom"/>
            <w:hideMark/>
          </w:tcPr>
          <w:p w14:paraId="556825F8" w14:textId="77777777" w:rsidR="007A62C2" w:rsidRPr="007A62C2" w:rsidRDefault="007A62C2" w:rsidP="007A62C2">
            <w:pPr>
              <w:jc w:val="center"/>
              <w:rPr>
                <w:sz w:val="20"/>
                <w:lang w:eastAsia="lt-LT"/>
              </w:rPr>
            </w:pPr>
            <w:r w:rsidRPr="007A62C2">
              <w:rPr>
                <w:sz w:val="20"/>
                <w:lang w:eastAsia="lt-LT"/>
              </w:rPr>
              <w:t>5</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1785898A" w14:textId="77777777" w:rsidR="007A62C2" w:rsidRPr="007A62C2" w:rsidRDefault="007A62C2" w:rsidP="007A62C2">
            <w:pPr>
              <w:jc w:val="center"/>
              <w:rPr>
                <w:sz w:val="20"/>
                <w:lang w:eastAsia="lt-LT"/>
              </w:rPr>
            </w:pPr>
            <w:r w:rsidRPr="007A62C2">
              <w:rPr>
                <w:sz w:val="20"/>
                <w:lang w:eastAsia="lt-LT"/>
              </w:rPr>
              <w:t>175</w:t>
            </w:r>
          </w:p>
        </w:tc>
        <w:tc>
          <w:tcPr>
            <w:tcW w:w="479" w:type="dxa"/>
            <w:tcBorders>
              <w:top w:val="nil"/>
              <w:left w:val="nil"/>
              <w:bottom w:val="single" w:sz="4" w:space="0" w:color="auto"/>
              <w:right w:val="single" w:sz="4" w:space="0" w:color="auto"/>
            </w:tcBorders>
            <w:shd w:val="clear" w:color="000000" w:fill="FFFF00"/>
            <w:noWrap/>
            <w:vAlign w:val="bottom"/>
            <w:hideMark/>
          </w:tcPr>
          <w:p w14:paraId="78FA42EE" w14:textId="77777777" w:rsidR="007A62C2" w:rsidRPr="007A62C2" w:rsidRDefault="007A62C2" w:rsidP="007A62C2">
            <w:pPr>
              <w:jc w:val="center"/>
              <w:rPr>
                <w:sz w:val="20"/>
                <w:lang w:eastAsia="lt-LT"/>
              </w:rPr>
            </w:pPr>
            <w:r w:rsidRPr="007A62C2">
              <w:rPr>
                <w:sz w:val="20"/>
                <w:lang w:eastAsia="lt-LT"/>
              </w:rPr>
              <w:t>5</w:t>
            </w:r>
          </w:p>
        </w:tc>
        <w:tc>
          <w:tcPr>
            <w:tcW w:w="525" w:type="dxa"/>
            <w:tcBorders>
              <w:top w:val="nil"/>
              <w:left w:val="nil"/>
              <w:bottom w:val="single" w:sz="4" w:space="0" w:color="auto"/>
              <w:right w:val="single" w:sz="4" w:space="0" w:color="auto"/>
            </w:tcBorders>
            <w:shd w:val="clear" w:color="auto" w:fill="auto"/>
            <w:noWrap/>
            <w:vAlign w:val="bottom"/>
            <w:hideMark/>
          </w:tcPr>
          <w:p w14:paraId="33E68F76" w14:textId="77777777" w:rsidR="007A62C2" w:rsidRPr="007A62C2" w:rsidRDefault="007A62C2" w:rsidP="007A62C2">
            <w:pPr>
              <w:jc w:val="center"/>
              <w:rPr>
                <w:sz w:val="20"/>
                <w:lang w:eastAsia="lt-LT"/>
              </w:rPr>
            </w:pPr>
            <w:r w:rsidRPr="007A62C2">
              <w:rPr>
                <w:sz w:val="20"/>
                <w:lang w:eastAsia="lt-LT"/>
              </w:rPr>
              <w:t>175</w:t>
            </w:r>
          </w:p>
        </w:tc>
        <w:tc>
          <w:tcPr>
            <w:tcW w:w="479" w:type="dxa"/>
            <w:tcBorders>
              <w:top w:val="nil"/>
              <w:left w:val="nil"/>
              <w:bottom w:val="single" w:sz="4" w:space="0" w:color="auto"/>
              <w:right w:val="single" w:sz="4" w:space="0" w:color="auto"/>
            </w:tcBorders>
            <w:shd w:val="clear" w:color="auto" w:fill="auto"/>
            <w:noWrap/>
            <w:vAlign w:val="bottom"/>
            <w:hideMark/>
          </w:tcPr>
          <w:p w14:paraId="2F1A6408" w14:textId="77777777" w:rsidR="007A62C2" w:rsidRPr="007A62C2" w:rsidRDefault="007A62C2" w:rsidP="007A62C2">
            <w:pPr>
              <w:jc w:val="center"/>
              <w:rPr>
                <w:b/>
                <w:bCs/>
                <w:sz w:val="20"/>
                <w:lang w:eastAsia="lt-LT"/>
              </w:rPr>
            </w:pPr>
            <w:r w:rsidRPr="007A62C2">
              <w:rPr>
                <w:b/>
                <w:bCs/>
                <w:sz w:val="20"/>
                <w:lang w:eastAsia="lt-LT"/>
              </w:rPr>
              <w:t>43</w:t>
            </w:r>
          </w:p>
        </w:tc>
        <w:tc>
          <w:tcPr>
            <w:tcW w:w="525" w:type="dxa"/>
            <w:tcBorders>
              <w:top w:val="nil"/>
              <w:left w:val="nil"/>
              <w:bottom w:val="single" w:sz="4" w:space="0" w:color="auto"/>
              <w:right w:val="single" w:sz="4" w:space="0" w:color="auto"/>
            </w:tcBorders>
            <w:shd w:val="clear" w:color="auto" w:fill="auto"/>
            <w:noWrap/>
            <w:vAlign w:val="bottom"/>
            <w:hideMark/>
          </w:tcPr>
          <w:p w14:paraId="227C494B" w14:textId="77777777" w:rsidR="007A62C2" w:rsidRPr="007A62C2" w:rsidRDefault="007A62C2" w:rsidP="007A62C2">
            <w:pPr>
              <w:jc w:val="center"/>
              <w:rPr>
                <w:b/>
                <w:bCs/>
                <w:sz w:val="20"/>
                <w:lang w:eastAsia="lt-LT"/>
              </w:rPr>
            </w:pPr>
            <w:r w:rsidRPr="007A62C2">
              <w:rPr>
                <w:b/>
                <w:bCs/>
                <w:sz w:val="20"/>
                <w:lang w:eastAsia="lt-LT"/>
              </w:rPr>
              <w:t>1505</w:t>
            </w:r>
          </w:p>
        </w:tc>
      </w:tr>
      <w:tr w:rsidR="007A62C2" w:rsidRPr="007A62C2" w14:paraId="2549EC89"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2530E0F" w14:textId="77777777" w:rsidR="007A62C2" w:rsidRPr="007A62C2" w:rsidRDefault="007A62C2" w:rsidP="007A62C2">
            <w:pPr>
              <w:rPr>
                <w:b/>
                <w:bCs/>
                <w:sz w:val="20"/>
                <w:lang w:eastAsia="lt-LT"/>
              </w:rPr>
            </w:pPr>
            <w:r w:rsidRPr="007A62C2">
              <w:rPr>
                <w:b/>
                <w:bCs/>
                <w:sz w:val="20"/>
                <w:lang w:eastAsia="lt-LT"/>
              </w:rPr>
              <w:t>Technologijos</w:t>
            </w:r>
          </w:p>
        </w:tc>
        <w:tc>
          <w:tcPr>
            <w:tcW w:w="600" w:type="dxa"/>
            <w:tcBorders>
              <w:top w:val="nil"/>
              <w:left w:val="nil"/>
              <w:bottom w:val="single" w:sz="4" w:space="0" w:color="auto"/>
              <w:right w:val="nil"/>
            </w:tcBorders>
            <w:shd w:val="clear" w:color="000000" w:fill="FFFF00"/>
            <w:noWrap/>
            <w:vAlign w:val="bottom"/>
            <w:hideMark/>
          </w:tcPr>
          <w:p w14:paraId="574F47DD"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84D123"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nil"/>
            </w:tcBorders>
            <w:shd w:val="clear" w:color="000000" w:fill="FFFF00"/>
            <w:noWrap/>
            <w:vAlign w:val="bottom"/>
            <w:hideMark/>
          </w:tcPr>
          <w:p w14:paraId="5D57FC1D"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36FBA8E"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nil"/>
            </w:tcBorders>
            <w:shd w:val="clear" w:color="000000" w:fill="FFFF00"/>
            <w:noWrap/>
            <w:vAlign w:val="bottom"/>
            <w:hideMark/>
          </w:tcPr>
          <w:p w14:paraId="4054A125"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B6CDD4"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nil"/>
            </w:tcBorders>
            <w:shd w:val="clear" w:color="000000" w:fill="FFFF00"/>
            <w:noWrap/>
            <w:vAlign w:val="bottom"/>
            <w:hideMark/>
          </w:tcPr>
          <w:p w14:paraId="4502F922"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1C7342"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nil"/>
            </w:tcBorders>
            <w:shd w:val="clear" w:color="000000" w:fill="FFFF00"/>
            <w:noWrap/>
            <w:vAlign w:val="bottom"/>
            <w:hideMark/>
          </w:tcPr>
          <w:p w14:paraId="447E5FA7"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F2857BE"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nil"/>
            </w:tcBorders>
            <w:shd w:val="clear" w:color="000000" w:fill="FFFF00"/>
            <w:noWrap/>
            <w:vAlign w:val="bottom"/>
            <w:hideMark/>
          </w:tcPr>
          <w:p w14:paraId="09BAF835"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64D0B71C"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nil"/>
            </w:tcBorders>
            <w:shd w:val="clear" w:color="000000" w:fill="FFFF00"/>
            <w:noWrap/>
            <w:vAlign w:val="bottom"/>
            <w:hideMark/>
          </w:tcPr>
          <w:p w14:paraId="360D8D4E"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40F2C4E6"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nil"/>
            </w:tcBorders>
            <w:shd w:val="clear" w:color="000000" w:fill="FFFF00"/>
            <w:noWrap/>
            <w:vAlign w:val="bottom"/>
            <w:hideMark/>
          </w:tcPr>
          <w:p w14:paraId="3C78840C"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766E87B0"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09586825"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1FA01B00"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auto" w:fill="auto"/>
            <w:noWrap/>
            <w:vAlign w:val="bottom"/>
            <w:hideMark/>
          </w:tcPr>
          <w:p w14:paraId="5C389462" w14:textId="77777777" w:rsidR="007A62C2" w:rsidRPr="007A62C2" w:rsidRDefault="007A62C2" w:rsidP="007A62C2">
            <w:pPr>
              <w:jc w:val="center"/>
              <w:rPr>
                <w:b/>
                <w:bCs/>
                <w:sz w:val="20"/>
                <w:lang w:eastAsia="lt-LT"/>
              </w:rPr>
            </w:pPr>
            <w:r w:rsidRPr="007A62C2">
              <w:rPr>
                <w:b/>
                <w:bCs/>
                <w:sz w:val="20"/>
                <w:lang w:eastAsia="lt-LT"/>
              </w:rPr>
              <w:t>4</w:t>
            </w:r>
          </w:p>
        </w:tc>
        <w:tc>
          <w:tcPr>
            <w:tcW w:w="525" w:type="dxa"/>
            <w:tcBorders>
              <w:top w:val="nil"/>
              <w:left w:val="nil"/>
              <w:bottom w:val="single" w:sz="4" w:space="0" w:color="auto"/>
              <w:right w:val="single" w:sz="4" w:space="0" w:color="auto"/>
            </w:tcBorders>
            <w:shd w:val="clear" w:color="auto" w:fill="auto"/>
            <w:noWrap/>
            <w:vAlign w:val="bottom"/>
            <w:hideMark/>
          </w:tcPr>
          <w:p w14:paraId="01A15516" w14:textId="77777777" w:rsidR="007A62C2" w:rsidRPr="007A62C2" w:rsidRDefault="007A62C2" w:rsidP="007A62C2">
            <w:pPr>
              <w:jc w:val="center"/>
              <w:rPr>
                <w:b/>
                <w:bCs/>
                <w:sz w:val="20"/>
                <w:lang w:eastAsia="lt-LT"/>
              </w:rPr>
            </w:pPr>
            <w:r w:rsidRPr="007A62C2">
              <w:rPr>
                <w:b/>
                <w:bCs/>
                <w:sz w:val="20"/>
                <w:lang w:eastAsia="lt-LT"/>
              </w:rPr>
              <w:t>140</w:t>
            </w:r>
          </w:p>
        </w:tc>
      </w:tr>
      <w:tr w:rsidR="007A62C2" w:rsidRPr="007A62C2" w14:paraId="535F06FD" w14:textId="77777777" w:rsidTr="007A62C2">
        <w:trPr>
          <w:trHeight w:val="300"/>
        </w:trPr>
        <w:tc>
          <w:tcPr>
            <w:tcW w:w="12940"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03F873" w14:textId="77777777" w:rsidR="007A62C2" w:rsidRPr="007A62C2" w:rsidRDefault="007A62C2" w:rsidP="007A62C2">
            <w:pPr>
              <w:jc w:val="center"/>
              <w:rPr>
                <w:b/>
                <w:bCs/>
                <w:sz w:val="20"/>
                <w:lang w:eastAsia="lt-LT"/>
              </w:rPr>
            </w:pPr>
            <w:r w:rsidRPr="007A62C2">
              <w:rPr>
                <w:b/>
                <w:bCs/>
                <w:sz w:val="20"/>
                <w:lang w:eastAsia="lt-LT"/>
              </w:rPr>
              <w:t>Meninis ugdymas</w:t>
            </w:r>
          </w:p>
        </w:tc>
      </w:tr>
      <w:tr w:rsidR="007A62C2" w:rsidRPr="007A62C2" w14:paraId="50EFD001"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F9C0ABC" w14:textId="77777777" w:rsidR="007A62C2" w:rsidRPr="007A62C2" w:rsidRDefault="007A62C2" w:rsidP="007A62C2">
            <w:pPr>
              <w:rPr>
                <w:b/>
                <w:bCs/>
                <w:sz w:val="20"/>
                <w:lang w:eastAsia="lt-LT"/>
              </w:rPr>
            </w:pPr>
            <w:r w:rsidRPr="007A62C2">
              <w:rPr>
                <w:b/>
                <w:bCs/>
                <w:sz w:val="20"/>
                <w:lang w:eastAsia="lt-LT"/>
              </w:rPr>
              <w:t>Dailė ir technologijos</w:t>
            </w:r>
          </w:p>
        </w:tc>
        <w:tc>
          <w:tcPr>
            <w:tcW w:w="600" w:type="dxa"/>
            <w:tcBorders>
              <w:top w:val="nil"/>
              <w:left w:val="nil"/>
              <w:bottom w:val="single" w:sz="4" w:space="0" w:color="auto"/>
              <w:right w:val="single" w:sz="4" w:space="0" w:color="auto"/>
            </w:tcBorders>
            <w:shd w:val="clear" w:color="000000" w:fill="FFFF00"/>
            <w:noWrap/>
            <w:vAlign w:val="bottom"/>
            <w:hideMark/>
          </w:tcPr>
          <w:p w14:paraId="2054C955"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6FBC7F3E"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2D6A64A9"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65A47A0A"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71EAB8E2"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54C39B7B"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6F308E61"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34D31121"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2044FC6D"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1194A87C"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0F104A15"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7EF6C178"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5B69217D"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6B368CDA"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26C67C3C"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2798D926"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2DCF47FE"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0409B62A"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auto" w:fill="auto"/>
            <w:noWrap/>
            <w:vAlign w:val="bottom"/>
            <w:hideMark/>
          </w:tcPr>
          <w:p w14:paraId="039E2967" w14:textId="77777777" w:rsidR="007A62C2" w:rsidRPr="007A62C2" w:rsidRDefault="007A62C2" w:rsidP="007A62C2">
            <w:pPr>
              <w:jc w:val="center"/>
              <w:rPr>
                <w:b/>
                <w:bCs/>
                <w:sz w:val="20"/>
                <w:lang w:eastAsia="lt-LT"/>
              </w:rPr>
            </w:pPr>
            <w:r w:rsidRPr="007A62C2">
              <w:rPr>
                <w:b/>
                <w:bCs/>
                <w:sz w:val="20"/>
                <w:lang w:eastAsia="lt-LT"/>
              </w:rPr>
              <w:t>10</w:t>
            </w:r>
          </w:p>
        </w:tc>
        <w:tc>
          <w:tcPr>
            <w:tcW w:w="525" w:type="dxa"/>
            <w:tcBorders>
              <w:top w:val="nil"/>
              <w:left w:val="nil"/>
              <w:bottom w:val="single" w:sz="4" w:space="0" w:color="auto"/>
              <w:right w:val="single" w:sz="4" w:space="0" w:color="auto"/>
            </w:tcBorders>
            <w:shd w:val="clear" w:color="auto" w:fill="auto"/>
            <w:noWrap/>
            <w:vAlign w:val="bottom"/>
            <w:hideMark/>
          </w:tcPr>
          <w:p w14:paraId="65A6F41C" w14:textId="77777777" w:rsidR="007A62C2" w:rsidRPr="007A62C2" w:rsidRDefault="007A62C2" w:rsidP="007A62C2">
            <w:pPr>
              <w:jc w:val="center"/>
              <w:rPr>
                <w:b/>
                <w:bCs/>
                <w:sz w:val="20"/>
                <w:lang w:eastAsia="lt-LT"/>
              </w:rPr>
            </w:pPr>
            <w:r w:rsidRPr="007A62C2">
              <w:rPr>
                <w:b/>
                <w:bCs/>
                <w:sz w:val="20"/>
                <w:lang w:eastAsia="lt-LT"/>
              </w:rPr>
              <w:t>350</w:t>
            </w:r>
          </w:p>
        </w:tc>
      </w:tr>
      <w:tr w:rsidR="007A62C2" w:rsidRPr="007A62C2" w14:paraId="2A2E68D0"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B0B9D8B" w14:textId="77777777" w:rsidR="007A62C2" w:rsidRPr="007A62C2" w:rsidRDefault="007A62C2" w:rsidP="007A62C2">
            <w:pPr>
              <w:rPr>
                <w:b/>
                <w:bCs/>
                <w:sz w:val="20"/>
                <w:lang w:eastAsia="lt-LT"/>
              </w:rPr>
            </w:pPr>
            <w:r w:rsidRPr="007A62C2">
              <w:rPr>
                <w:b/>
                <w:bCs/>
                <w:sz w:val="20"/>
                <w:lang w:eastAsia="lt-LT"/>
              </w:rPr>
              <w:t xml:space="preserve">Dailė </w:t>
            </w:r>
          </w:p>
        </w:tc>
        <w:tc>
          <w:tcPr>
            <w:tcW w:w="600" w:type="dxa"/>
            <w:tcBorders>
              <w:top w:val="nil"/>
              <w:left w:val="nil"/>
              <w:bottom w:val="single" w:sz="4" w:space="0" w:color="auto"/>
              <w:right w:val="single" w:sz="4" w:space="0" w:color="auto"/>
            </w:tcBorders>
            <w:shd w:val="clear" w:color="000000" w:fill="FFFF00"/>
            <w:noWrap/>
            <w:vAlign w:val="bottom"/>
            <w:hideMark/>
          </w:tcPr>
          <w:p w14:paraId="27A7958B"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6320CA3D"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7BFB70B4"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781FB4D4"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single" w:sz="4" w:space="0" w:color="auto"/>
            </w:tcBorders>
            <w:shd w:val="clear" w:color="000000" w:fill="FFFF00"/>
            <w:noWrap/>
            <w:vAlign w:val="bottom"/>
            <w:hideMark/>
          </w:tcPr>
          <w:p w14:paraId="73692A90"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2492D8C4"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309293D2"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023DB71C"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14A65C28"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4D2A19BD"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632A42C5"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67507AF9"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158A8285"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7DBDD68B"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76DC9578"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075F09EB"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640C3072"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42AB6878"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auto" w:fill="auto"/>
            <w:noWrap/>
            <w:vAlign w:val="bottom"/>
            <w:hideMark/>
          </w:tcPr>
          <w:p w14:paraId="44D3A261" w14:textId="77777777" w:rsidR="007A62C2" w:rsidRPr="007A62C2" w:rsidRDefault="007A62C2" w:rsidP="007A62C2">
            <w:pPr>
              <w:jc w:val="center"/>
              <w:rPr>
                <w:b/>
                <w:bCs/>
                <w:sz w:val="20"/>
                <w:lang w:eastAsia="lt-LT"/>
              </w:rPr>
            </w:pPr>
            <w:r w:rsidRPr="007A62C2">
              <w:rPr>
                <w:b/>
                <w:bCs/>
                <w:sz w:val="20"/>
                <w:lang w:eastAsia="lt-LT"/>
              </w:rPr>
              <w:t>4</w:t>
            </w:r>
          </w:p>
        </w:tc>
        <w:tc>
          <w:tcPr>
            <w:tcW w:w="525" w:type="dxa"/>
            <w:tcBorders>
              <w:top w:val="nil"/>
              <w:left w:val="nil"/>
              <w:bottom w:val="single" w:sz="4" w:space="0" w:color="auto"/>
              <w:right w:val="single" w:sz="4" w:space="0" w:color="auto"/>
            </w:tcBorders>
            <w:shd w:val="clear" w:color="auto" w:fill="auto"/>
            <w:noWrap/>
            <w:vAlign w:val="bottom"/>
            <w:hideMark/>
          </w:tcPr>
          <w:p w14:paraId="06093477" w14:textId="77777777" w:rsidR="007A62C2" w:rsidRPr="007A62C2" w:rsidRDefault="007A62C2" w:rsidP="007A62C2">
            <w:pPr>
              <w:jc w:val="center"/>
              <w:rPr>
                <w:b/>
                <w:bCs/>
                <w:sz w:val="20"/>
                <w:lang w:eastAsia="lt-LT"/>
              </w:rPr>
            </w:pPr>
            <w:r w:rsidRPr="007A62C2">
              <w:rPr>
                <w:b/>
                <w:bCs/>
                <w:sz w:val="20"/>
                <w:lang w:eastAsia="lt-LT"/>
              </w:rPr>
              <w:t>140</w:t>
            </w:r>
          </w:p>
        </w:tc>
      </w:tr>
      <w:tr w:rsidR="007A62C2" w:rsidRPr="007A62C2" w14:paraId="71A29BDC"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177B426" w14:textId="77777777" w:rsidR="007A62C2" w:rsidRPr="007A62C2" w:rsidRDefault="007A62C2" w:rsidP="007A62C2">
            <w:pPr>
              <w:rPr>
                <w:b/>
                <w:bCs/>
                <w:sz w:val="20"/>
                <w:lang w:eastAsia="lt-LT"/>
              </w:rPr>
            </w:pPr>
            <w:r w:rsidRPr="007A62C2">
              <w:rPr>
                <w:b/>
                <w:bCs/>
                <w:sz w:val="20"/>
                <w:lang w:eastAsia="lt-LT"/>
              </w:rPr>
              <w:t>Muzika</w:t>
            </w:r>
          </w:p>
        </w:tc>
        <w:tc>
          <w:tcPr>
            <w:tcW w:w="600" w:type="dxa"/>
            <w:tcBorders>
              <w:top w:val="nil"/>
              <w:left w:val="nil"/>
              <w:bottom w:val="single" w:sz="4" w:space="0" w:color="auto"/>
              <w:right w:val="single" w:sz="4" w:space="0" w:color="auto"/>
            </w:tcBorders>
            <w:shd w:val="clear" w:color="000000" w:fill="FFFF00"/>
            <w:noWrap/>
            <w:vAlign w:val="bottom"/>
            <w:hideMark/>
          </w:tcPr>
          <w:p w14:paraId="784705AB"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57B17897"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4E6C2247"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256BED70"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3880ADE4"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3B9BD341"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64042CC4"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0F365856"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bottom"/>
            <w:hideMark/>
          </w:tcPr>
          <w:p w14:paraId="32E79BC2"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bottom"/>
            <w:hideMark/>
          </w:tcPr>
          <w:p w14:paraId="7A4F2402"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49256C51"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3BB9488D"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4E211CFE"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676218F5"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3964634B"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5B420A7D"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bottom"/>
            <w:hideMark/>
          </w:tcPr>
          <w:p w14:paraId="0F9939E0"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bottom"/>
            <w:hideMark/>
          </w:tcPr>
          <w:p w14:paraId="044DFF66"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auto" w:fill="auto"/>
            <w:noWrap/>
            <w:vAlign w:val="bottom"/>
            <w:hideMark/>
          </w:tcPr>
          <w:p w14:paraId="3F4BA84C" w14:textId="77777777" w:rsidR="007A62C2" w:rsidRPr="007A62C2" w:rsidRDefault="007A62C2" w:rsidP="007A62C2">
            <w:pPr>
              <w:jc w:val="center"/>
              <w:rPr>
                <w:b/>
                <w:bCs/>
                <w:sz w:val="20"/>
                <w:lang w:eastAsia="lt-LT"/>
              </w:rPr>
            </w:pPr>
            <w:r w:rsidRPr="007A62C2">
              <w:rPr>
                <w:b/>
                <w:bCs/>
                <w:sz w:val="20"/>
                <w:lang w:eastAsia="lt-LT"/>
              </w:rPr>
              <w:t>18</w:t>
            </w:r>
          </w:p>
        </w:tc>
        <w:tc>
          <w:tcPr>
            <w:tcW w:w="525" w:type="dxa"/>
            <w:tcBorders>
              <w:top w:val="nil"/>
              <w:left w:val="nil"/>
              <w:bottom w:val="single" w:sz="4" w:space="0" w:color="auto"/>
              <w:right w:val="single" w:sz="4" w:space="0" w:color="auto"/>
            </w:tcBorders>
            <w:shd w:val="clear" w:color="auto" w:fill="auto"/>
            <w:noWrap/>
            <w:vAlign w:val="bottom"/>
            <w:hideMark/>
          </w:tcPr>
          <w:p w14:paraId="548446F2" w14:textId="77777777" w:rsidR="007A62C2" w:rsidRPr="007A62C2" w:rsidRDefault="007A62C2" w:rsidP="007A62C2">
            <w:pPr>
              <w:jc w:val="center"/>
              <w:rPr>
                <w:b/>
                <w:bCs/>
                <w:sz w:val="20"/>
                <w:lang w:eastAsia="lt-LT"/>
              </w:rPr>
            </w:pPr>
            <w:r w:rsidRPr="007A62C2">
              <w:rPr>
                <w:b/>
                <w:bCs/>
                <w:sz w:val="20"/>
                <w:lang w:eastAsia="lt-LT"/>
              </w:rPr>
              <w:t>630</w:t>
            </w:r>
          </w:p>
        </w:tc>
      </w:tr>
      <w:tr w:rsidR="007A62C2" w:rsidRPr="007A62C2" w14:paraId="7DFBA681" w14:textId="77777777" w:rsidTr="007A62C2">
        <w:trPr>
          <w:trHeight w:val="300"/>
        </w:trPr>
        <w:tc>
          <w:tcPr>
            <w:tcW w:w="3180" w:type="dxa"/>
            <w:tcBorders>
              <w:top w:val="nil"/>
              <w:left w:val="single" w:sz="4" w:space="0" w:color="auto"/>
              <w:bottom w:val="single" w:sz="4" w:space="0" w:color="auto"/>
              <w:right w:val="nil"/>
            </w:tcBorders>
            <w:shd w:val="clear" w:color="auto" w:fill="auto"/>
            <w:noWrap/>
            <w:vAlign w:val="bottom"/>
            <w:hideMark/>
          </w:tcPr>
          <w:p w14:paraId="064240FC" w14:textId="77777777" w:rsidR="007A62C2" w:rsidRPr="007A62C2" w:rsidRDefault="007A62C2" w:rsidP="007A62C2">
            <w:pPr>
              <w:rPr>
                <w:b/>
                <w:bCs/>
                <w:sz w:val="20"/>
                <w:lang w:eastAsia="lt-LT"/>
              </w:rPr>
            </w:pPr>
            <w:r w:rsidRPr="007A62C2">
              <w:rPr>
                <w:b/>
                <w:bCs/>
                <w:sz w:val="20"/>
                <w:lang w:eastAsia="lt-LT"/>
              </w:rPr>
              <w:t>Šokis</w:t>
            </w:r>
          </w:p>
        </w:tc>
        <w:tc>
          <w:tcPr>
            <w:tcW w:w="600" w:type="dxa"/>
            <w:tcBorders>
              <w:top w:val="nil"/>
              <w:left w:val="single" w:sz="4" w:space="0" w:color="auto"/>
              <w:bottom w:val="single" w:sz="4" w:space="0" w:color="auto"/>
              <w:right w:val="single" w:sz="4" w:space="0" w:color="auto"/>
            </w:tcBorders>
            <w:shd w:val="clear" w:color="000000" w:fill="FFFF00"/>
            <w:noWrap/>
            <w:vAlign w:val="bottom"/>
            <w:hideMark/>
          </w:tcPr>
          <w:p w14:paraId="36C3B2FA"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nil"/>
            </w:tcBorders>
            <w:shd w:val="clear" w:color="auto" w:fill="auto"/>
            <w:noWrap/>
            <w:vAlign w:val="bottom"/>
            <w:hideMark/>
          </w:tcPr>
          <w:p w14:paraId="0CB5F9D7"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single" w:sz="4" w:space="0" w:color="auto"/>
              <w:bottom w:val="single" w:sz="4" w:space="0" w:color="auto"/>
              <w:right w:val="single" w:sz="4" w:space="0" w:color="auto"/>
            </w:tcBorders>
            <w:shd w:val="clear" w:color="000000" w:fill="FFFF00"/>
            <w:noWrap/>
            <w:vAlign w:val="bottom"/>
            <w:hideMark/>
          </w:tcPr>
          <w:p w14:paraId="3C3E587D"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nil"/>
            </w:tcBorders>
            <w:shd w:val="clear" w:color="auto" w:fill="auto"/>
            <w:noWrap/>
            <w:vAlign w:val="bottom"/>
            <w:hideMark/>
          </w:tcPr>
          <w:p w14:paraId="3ED593C5"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single" w:sz="4" w:space="0" w:color="auto"/>
              <w:bottom w:val="single" w:sz="4" w:space="0" w:color="auto"/>
              <w:right w:val="single" w:sz="4" w:space="0" w:color="auto"/>
            </w:tcBorders>
            <w:shd w:val="clear" w:color="000000" w:fill="FFFF00"/>
            <w:noWrap/>
            <w:vAlign w:val="bottom"/>
            <w:hideMark/>
          </w:tcPr>
          <w:p w14:paraId="2292B6AC"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nil"/>
            </w:tcBorders>
            <w:shd w:val="clear" w:color="auto" w:fill="auto"/>
            <w:noWrap/>
            <w:vAlign w:val="bottom"/>
            <w:hideMark/>
          </w:tcPr>
          <w:p w14:paraId="7176B09C"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single" w:sz="4" w:space="0" w:color="auto"/>
              <w:bottom w:val="single" w:sz="4" w:space="0" w:color="auto"/>
              <w:right w:val="single" w:sz="4" w:space="0" w:color="auto"/>
            </w:tcBorders>
            <w:shd w:val="clear" w:color="000000" w:fill="FFFF00"/>
            <w:noWrap/>
            <w:vAlign w:val="bottom"/>
            <w:hideMark/>
          </w:tcPr>
          <w:p w14:paraId="71623F7D"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nil"/>
              <w:bottom w:val="single" w:sz="4" w:space="0" w:color="auto"/>
              <w:right w:val="single" w:sz="4" w:space="0" w:color="auto"/>
            </w:tcBorders>
            <w:shd w:val="clear" w:color="auto" w:fill="auto"/>
            <w:noWrap/>
            <w:vAlign w:val="bottom"/>
            <w:hideMark/>
          </w:tcPr>
          <w:p w14:paraId="612A9120" w14:textId="77777777" w:rsidR="007A62C2" w:rsidRPr="007A62C2" w:rsidRDefault="007A62C2" w:rsidP="007A62C2">
            <w:pPr>
              <w:jc w:val="center"/>
              <w:rPr>
                <w:sz w:val="20"/>
                <w:lang w:eastAsia="lt-LT"/>
              </w:rPr>
            </w:pPr>
            <w:r w:rsidRPr="007A62C2">
              <w:rPr>
                <w:sz w:val="20"/>
                <w:lang w:eastAsia="lt-LT"/>
              </w:rPr>
              <w:t>35</w:t>
            </w:r>
          </w:p>
        </w:tc>
        <w:tc>
          <w:tcPr>
            <w:tcW w:w="460" w:type="dxa"/>
            <w:tcBorders>
              <w:top w:val="nil"/>
              <w:left w:val="nil"/>
              <w:bottom w:val="single" w:sz="4" w:space="0" w:color="auto"/>
              <w:right w:val="nil"/>
            </w:tcBorders>
            <w:shd w:val="clear" w:color="000000" w:fill="FFFF00"/>
            <w:noWrap/>
            <w:vAlign w:val="bottom"/>
            <w:hideMark/>
          </w:tcPr>
          <w:p w14:paraId="390E5610" w14:textId="77777777" w:rsidR="007A62C2" w:rsidRPr="007A62C2" w:rsidRDefault="007A62C2" w:rsidP="007A62C2">
            <w:pPr>
              <w:jc w:val="center"/>
              <w:rPr>
                <w:sz w:val="20"/>
                <w:lang w:eastAsia="lt-LT"/>
              </w:rPr>
            </w:pPr>
            <w:r w:rsidRPr="007A62C2">
              <w:rPr>
                <w:sz w:val="20"/>
                <w:lang w:eastAsia="lt-LT"/>
              </w:rPr>
              <w:t>1</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6086AB1"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3BF2020F"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4E45D9BB"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nil"/>
            </w:tcBorders>
            <w:shd w:val="clear" w:color="000000" w:fill="FFFF00"/>
            <w:noWrap/>
            <w:vAlign w:val="bottom"/>
            <w:hideMark/>
          </w:tcPr>
          <w:p w14:paraId="68BEC46E"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7982A692"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nil"/>
            </w:tcBorders>
            <w:shd w:val="clear" w:color="000000" w:fill="FFFF00"/>
            <w:noWrap/>
            <w:vAlign w:val="bottom"/>
            <w:hideMark/>
          </w:tcPr>
          <w:p w14:paraId="243D1D7C"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14:paraId="57A0EDFF"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000000" w:fill="FFFF00"/>
            <w:noWrap/>
            <w:vAlign w:val="bottom"/>
            <w:hideMark/>
          </w:tcPr>
          <w:p w14:paraId="53D72235" w14:textId="77777777" w:rsidR="007A62C2" w:rsidRPr="007A62C2" w:rsidRDefault="007A62C2" w:rsidP="007A62C2">
            <w:pPr>
              <w:jc w:val="center"/>
              <w:rPr>
                <w:sz w:val="20"/>
                <w:lang w:eastAsia="lt-LT"/>
              </w:rPr>
            </w:pPr>
            <w:r w:rsidRPr="007A62C2">
              <w:rPr>
                <w:sz w:val="20"/>
                <w:lang w:eastAsia="lt-LT"/>
              </w:rPr>
              <w:t>1</w:t>
            </w:r>
          </w:p>
        </w:tc>
        <w:tc>
          <w:tcPr>
            <w:tcW w:w="525" w:type="dxa"/>
            <w:tcBorders>
              <w:top w:val="nil"/>
              <w:left w:val="nil"/>
              <w:bottom w:val="single" w:sz="4" w:space="0" w:color="auto"/>
              <w:right w:val="single" w:sz="4" w:space="0" w:color="auto"/>
            </w:tcBorders>
            <w:shd w:val="clear" w:color="auto" w:fill="auto"/>
            <w:noWrap/>
            <w:vAlign w:val="bottom"/>
            <w:hideMark/>
          </w:tcPr>
          <w:p w14:paraId="7F482B89" w14:textId="77777777" w:rsidR="007A62C2" w:rsidRPr="007A62C2" w:rsidRDefault="007A62C2" w:rsidP="007A62C2">
            <w:pPr>
              <w:jc w:val="center"/>
              <w:rPr>
                <w:sz w:val="20"/>
                <w:lang w:eastAsia="lt-LT"/>
              </w:rPr>
            </w:pPr>
            <w:r w:rsidRPr="007A62C2">
              <w:rPr>
                <w:sz w:val="20"/>
                <w:lang w:eastAsia="lt-LT"/>
              </w:rPr>
              <w:t>35</w:t>
            </w:r>
          </w:p>
        </w:tc>
        <w:tc>
          <w:tcPr>
            <w:tcW w:w="479" w:type="dxa"/>
            <w:tcBorders>
              <w:top w:val="nil"/>
              <w:left w:val="nil"/>
              <w:bottom w:val="single" w:sz="4" w:space="0" w:color="auto"/>
              <w:right w:val="single" w:sz="4" w:space="0" w:color="auto"/>
            </w:tcBorders>
            <w:shd w:val="clear" w:color="auto" w:fill="auto"/>
            <w:noWrap/>
            <w:vAlign w:val="bottom"/>
            <w:hideMark/>
          </w:tcPr>
          <w:p w14:paraId="0EBB1046" w14:textId="77777777" w:rsidR="007A62C2" w:rsidRPr="007A62C2" w:rsidRDefault="007A62C2" w:rsidP="007A62C2">
            <w:pPr>
              <w:jc w:val="center"/>
              <w:rPr>
                <w:b/>
                <w:bCs/>
                <w:sz w:val="20"/>
                <w:lang w:eastAsia="lt-LT"/>
              </w:rPr>
            </w:pPr>
            <w:r w:rsidRPr="007A62C2">
              <w:rPr>
                <w:b/>
                <w:bCs/>
                <w:sz w:val="20"/>
                <w:lang w:eastAsia="lt-LT"/>
              </w:rPr>
              <w:t>9</w:t>
            </w:r>
          </w:p>
        </w:tc>
        <w:tc>
          <w:tcPr>
            <w:tcW w:w="525" w:type="dxa"/>
            <w:tcBorders>
              <w:top w:val="nil"/>
              <w:left w:val="nil"/>
              <w:bottom w:val="single" w:sz="4" w:space="0" w:color="auto"/>
              <w:right w:val="single" w:sz="4" w:space="0" w:color="auto"/>
            </w:tcBorders>
            <w:shd w:val="clear" w:color="auto" w:fill="auto"/>
            <w:noWrap/>
            <w:vAlign w:val="bottom"/>
            <w:hideMark/>
          </w:tcPr>
          <w:p w14:paraId="396BF751" w14:textId="77777777" w:rsidR="007A62C2" w:rsidRPr="007A62C2" w:rsidRDefault="007A62C2" w:rsidP="007A62C2">
            <w:pPr>
              <w:jc w:val="center"/>
              <w:rPr>
                <w:b/>
                <w:bCs/>
                <w:sz w:val="20"/>
                <w:lang w:eastAsia="lt-LT"/>
              </w:rPr>
            </w:pPr>
            <w:r w:rsidRPr="007A62C2">
              <w:rPr>
                <w:b/>
                <w:bCs/>
                <w:sz w:val="20"/>
                <w:lang w:eastAsia="lt-LT"/>
              </w:rPr>
              <w:t>315</w:t>
            </w:r>
          </w:p>
        </w:tc>
      </w:tr>
      <w:tr w:rsidR="007A62C2" w:rsidRPr="007A62C2" w14:paraId="7EE11984" w14:textId="77777777" w:rsidTr="007A62C2">
        <w:trPr>
          <w:trHeight w:val="300"/>
        </w:trPr>
        <w:tc>
          <w:tcPr>
            <w:tcW w:w="10932"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2F9907" w14:textId="77777777" w:rsidR="007A62C2" w:rsidRPr="007A62C2" w:rsidRDefault="007A62C2" w:rsidP="007A62C2">
            <w:pPr>
              <w:jc w:val="center"/>
              <w:rPr>
                <w:b/>
                <w:bCs/>
                <w:sz w:val="20"/>
                <w:lang w:eastAsia="lt-LT"/>
              </w:rPr>
            </w:pPr>
            <w:r w:rsidRPr="007A62C2">
              <w:rPr>
                <w:b/>
                <w:bCs/>
                <w:sz w:val="20"/>
                <w:lang w:eastAsia="lt-LT"/>
              </w:rPr>
              <w:t xml:space="preserve">                                               Fizinis ir sveikatos ugdymas</w:t>
            </w:r>
          </w:p>
        </w:tc>
        <w:tc>
          <w:tcPr>
            <w:tcW w:w="479" w:type="dxa"/>
            <w:tcBorders>
              <w:top w:val="nil"/>
              <w:left w:val="nil"/>
              <w:bottom w:val="single" w:sz="4" w:space="0" w:color="auto"/>
              <w:right w:val="single" w:sz="4" w:space="0" w:color="auto"/>
            </w:tcBorders>
            <w:shd w:val="clear" w:color="auto" w:fill="auto"/>
            <w:noWrap/>
            <w:vAlign w:val="bottom"/>
            <w:hideMark/>
          </w:tcPr>
          <w:p w14:paraId="4F0E6640" w14:textId="77777777" w:rsidR="007A62C2" w:rsidRPr="007A62C2" w:rsidRDefault="007A62C2" w:rsidP="007A62C2">
            <w:pPr>
              <w:jc w:val="center"/>
              <w:rPr>
                <w:b/>
                <w:bCs/>
                <w:sz w:val="20"/>
                <w:lang w:eastAsia="lt-LT"/>
              </w:rPr>
            </w:pPr>
            <w:r w:rsidRPr="007A62C2">
              <w:rPr>
                <w:b/>
                <w:bCs/>
                <w:sz w:val="20"/>
                <w:lang w:eastAsia="lt-LT"/>
              </w:rPr>
              <w:t> </w:t>
            </w:r>
          </w:p>
        </w:tc>
        <w:tc>
          <w:tcPr>
            <w:tcW w:w="525" w:type="dxa"/>
            <w:tcBorders>
              <w:top w:val="nil"/>
              <w:left w:val="nil"/>
              <w:bottom w:val="single" w:sz="4" w:space="0" w:color="auto"/>
              <w:right w:val="single" w:sz="4" w:space="0" w:color="auto"/>
            </w:tcBorders>
            <w:shd w:val="clear" w:color="auto" w:fill="auto"/>
            <w:noWrap/>
            <w:vAlign w:val="bottom"/>
            <w:hideMark/>
          </w:tcPr>
          <w:p w14:paraId="767594BE" w14:textId="77777777" w:rsidR="007A62C2" w:rsidRPr="007A62C2" w:rsidRDefault="007A62C2" w:rsidP="007A62C2">
            <w:pPr>
              <w:jc w:val="center"/>
              <w:rPr>
                <w:b/>
                <w:bCs/>
                <w:sz w:val="20"/>
                <w:lang w:eastAsia="lt-LT"/>
              </w:rPr>
            </w:pPr>
            <w:r w:rsidRPr="007A62C2">
              <w:rPr>
                <w:b/>
                <w:bCs/>
                <w:sz w:val="20"/>
                <w:lang w:eastAsia="lt-LT"/>
              </w:rPr>
              <w:t> </w:t>
            </w:r>
          </w:p>
        </w:tc>
        <w:tc>
          <w:tcPr>
            <w:tcW w:w="479" w:type="dxa"/>
            <w:tcBorders>
              <w:top w:val="nil"/>
              <w:left w:val="nil"/>
              <w:bottom w:val="single" w:sz="4" w:space="0" w:color="auto"/>
              <w:right w:val="single" w:sz="4" w:space="0" w:color="auto"/>
            </w:tcBorders>
            <w:shd w:val="clear" w:color="auto" w:fill="auto"/>
            <w:noWrap/>
            <w:vAlign w:val="bottom"/>
            <w:hideMark/>
          </w:tcPr>
          <w:p w14:paraId="17D821A8" w14:textId="77777777" w:rsidR="007A62C2" w:rsidRPr="007A62C2" w:rsidRDefault="007A62C2" w:rsidP="007A62C2">
            <w:pPr>
              <w:jc w:val="center"/>
              <w:rPr>
                <w:b/>
                <w:bCs/>
                <w:sz w:val="20"/>
                <w:lang w:eastAsia="lt-LT"/>
              </w:rPr>
            </w:pPr>
            <w:r w:rsidRPr="007A62C2">
              <w:rPr>
                <w:b/>
                <w:bCs/>
                <w:sz w:val="20"/>
                <w:lang w:eastAsia="lt-LT"/>
              </w:rPr>
              <w:t> </w:t>
            </w:r>
          </w:p>
        </w:tc>
        <w:tc>
          <w:tcPr>
            <w:tcW w:w="525" w:type="dxa"/>
            <w:tcBorders>
              <w:top w:val="nil"/>
              <w:left w:val="nil"/>
              <w:bottom w:val="single" w:sz="4" w:space="0" w:color="auto"/>
              <w:right w:val="single" w:sz="4" w:space="0" w:color="auto"/>
            </w:tcBorders>
            <w:shd w:val="clear" w:color="auto" w:fill="auto"/>
            <w:noWrap/>
            <w:vAlign w:val="bottom"/>
            <w:hideMark/>
          </w:tcPr>
          <w:p w14:paraId="598FDB68" w14:textId="77777777" w:rsidR="007A62C2" w:rsidRPr="007A62C2" w:rsidRDefault="007A62C2" w:rsidP="007A62C2">
            <w:pPr>
              <w:jc w:val="center"/>
              <w:rPr>
                <w:b/>
                <w:bCs/>
                <w:sz w:val="20"/>
                <w:lang w:eastAsia="lt-LT"/>
              </w:rPr>
            </w:pPr>
            <w:r w:rsidRPr="007A62C2">
              <w:rPr>
                <w:b/>
                <w:bCs/>
                <w:sz w:val="20"/>
                <w:lang w:eastAsia="lt-LT"/>
              </w:rPr>
              <w:t> </w:t>
            </w:r>
          </w:p>
        </w:tc>
      </w:tr>
      <w:tr w:rsidR="007A62C2" w:rsidRPr="007A62C2" w14:paraId="68339F78"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C9CDD02" w14:textId="77777777" w:rsidR="007A62C2" w:rsidRPr="007A62C2" w:rsidRDefault="007A62C2" w:rsidP="007A62C2">
            <w:pPr>
              <w:rPr>
                <w:b/>
                <w:bCs/>
                <w:sz w:val="20"/>
                <w:lang w:eastAsia="lt-LT"/>
              </w:rPr>
            </w:pPr>
            <w:r w:rsidRPr="007A62C2">
              <w:rPr>
                <w:b/>
                <w:bCs/>
                <w:sz w:val="20"/>
                <w:lang w:eastAsia="lt-LT"/>
              </w:rPr>
              <w:t>Fizinis ugdymas</w:t>
            </w:r>
          </w:p>
        </w:tc>
        <w:tc>
          <w:tcPr>
            <w:tcW w:w="600" w:type="dxa"/>
            <w:tcBorders>
              <w:top w:val="nil"/>
              <w:left w:val="nil"/>
              <w:bottom w:val="single" w:sz="4" w:space="0" w:color="auto"/>
              <w:right w:val="single" w:sz="4" w:space="0" w:color="auto"/>
            </w:tcBorders>
            <w:shd w:val="clear" w:color="000000" w:fill="FFFF00"/>
            <w:noWrap/>
            <w:vAlign w:val="bottom"/>
            <w:hideMark/>
          </w:tcPr>
          <w:p w14:paraId="48D75989" w14:textId="77777777" w:rsidR="007A62C2" w:rsidRPr="007A62C2" w:rsidRDefault="007A62C2" w:rsidP="007A62C2">
            <w:pPr>
              <w:jc w:val="center"/>
              <w:rPr>
                <w:sz w:val="20"/>
                <w:lang w:eastAsia="lt-LT"/>
              </w:rPr>
            </w:pPr>
            <w:r w:rsidRPr="007A62C2">
              <w:rPr>
                <w:sz w:val="20"/>
                <w:lang w:eastAsia="lt-LT"/>
              </w:rPr>
              <w:t>3</w:t>
            </w:r>
          </w:p>
        </w:tc>
        <w:tc>
          <w:tcPr>
            <w:tcW w:w="460" w:type="dxa"/>
            <w:tcBorders>
              <w:top w:val="nil"/>
              <w:left w:val="nil"/>
              <w:bottom w:val="single" w:sz="4" w:space="0" w:color="auto"/>
              <w:right w:val="single" w:sz="4" w:space="0" w:color="auto"/>
            </w:tcBorders>
            <w:shd w:val="clear" w:color="auto" w:fill="auto"/>
            <w:noWrap/>
            <w:vAlign w:val="bottom"/>
            <w:hideMark/>
          </w:tcPr>
          <w:p w14:paraId="0892C560" w14:textId="77777777" w:rsidR="007A62C2" w:rsidRPr="007A62C2" w:rsidRDefault="007A62C2" w:rsidP="007A62C2">
            <w:pPr>
              <w:jc w:val="center"/>
              <w:rPr>
                <w:sz w:val="20"/>
                <w:lang w:eastAsia="lt-LT"/>
              </w:rPr>
            </w:pPr>
            <w:r w:rsidRPr="007A62C2">
              <w:rPr>
                <w:sz w:val="20"/>
                <w:lang w:eastAsia="lt-LT"/>
              </w:rPr>
              <w:t>105</w:t>
            </w:r>
          </w:p>
        </w:tc>
        <w:tc>
          <w:tcPr>
            <w:tcW w:w="460" w:type="dxa"/>
            <w:tcBorders>
              <w:top w:val="nil"/>
              <w:left w:val="nil"/>
              <w:bottom w:val="single" w:sz="4" w:space="0" w:color="auto"/>
              <w:right w:val="single" w:sz="4" w:space="0" w:color="auto"/>
            </w:tcBorders>
            <w:shd w:val="clear" w:color="000000" w:fill="FFFF00"/>
            <w:noWrap/>
            <w:vAlign w:val="bottom"/>
            <w:hideMark/>
          </w:tcPr>
          <w:p w14:paraId="01AA96DF" w14:textId="77777777" w:rsidR="007A62C2" w:rsidRPr="007A62C2" w:rsidRDefault="007A62C2" w:rsidP="007A62C2">
            <w:pPr>
              <w:jc w:val="center"/>
              <w:rPr>
                <w:sz w:val="20"/>
                <w:lang w:eastAsia="lt-LT"/>
              </w:rPr>
            </w:pPr>
            <w:r w:rsidRPr="007A62C2">
              <w:rPr>
                <w:sz w:val="20"/>
                <w:lang w:eastAsia="lt-LT"/>
              </w:rPr>
              <w:t>3</w:t>
            </w:r>
          </w:p>
        </w:tc>
        <w:tc>
          <w:tcPr>
            <w:tcW w:w="460" w:type="dxa"/>
            <w:tcBorders>
              <w:top w:val="nil"/>
              <w:left w:val="nil"/>
              <w:bottom w:val="single" w:sz="4" w:space="0" w:color="auto"/>
              <w:right w:val="single" w:sz="4" w:space="0" w:color="auto"/>
            </w:tcBorders>
            <w:shd w:val="clear" w:color="auto" w:fill="auto"/>
            <w:noWrap/>
            <w:vAlign w:val="bottom"/>
            <w:hideMark/>
          </w:tcPr>
          <w:p w14:paraId="086A95D3" w14:textId="77777777" w:rsidR="007A62C2" w:rsidRPr="007A62C2" w:rsidRDefault="007A62C2" w:rsidP="007A62C2">
            <w:pPr>
              <w:jc w:val="center"/>
              <w:rPr>
                <w:sz w:val="20"/>
                <w:lang w:eastAsia="lt-LT"/>
              </w:rPr>
            </w:pPr>
            <w:r w:rsidRPr="007A62C2">
              <w:rPr>
                <w:sz w:val="20"/>
                <w:lang w:eastAsia="lt-LT"/>
              </w:rPr>
              <w:t>105</w:t>
            </w:r>
          </w:p>
        </w:tc>
        <w:tc>
          <w:tcPr>
            <w:tcW w:w="460" w:type="dxa"/>
            <w:tcBorders>
              <w:top w:val="nil"/>
              <w:left w:val="nil"/>
              <w:bottom w:val="single" w:sz="4" w:space="0" w:color="auto"/>
              <w:right w:val="single" w:sz="4" w:space="0" w:color="auto"/>
            </w:tcBorders>
            <w:shd w:val="clear" w:color="000000" w:fill="FFFF00"/>
            <w:noWrap/>
            <w:vAlign w:val="bottom"/>
            <w:hideMark/>
          </w:tcPr>
          <w:p w14:paraId="7C026497" w14:textId="77777777" w:rsidR="007A62C2" w:rsidRPr="007A62C2" w:rsidRDefault="007A62C2" w:rsidP="007A62C2">
            <w:pPr>
              <w:jc w:val="center"/>
              <w:rPr>
                <w:sz w:val="20"/>
                <w:lang w:eastAsia="lt-LT"/>
              </w:rPr>
            </w:pPr>
            <w:r w:rsidRPr="007A62C2">
              <w:rPr>
                <w:sz w:val="20"/>
                <w:lang w:eastAsia="lt-LT"/>
              </w:rPr>
              <w:t>3</w:t>
            </w:r>
          </w:p>
        </w:tc>
        <w:tc>
          <w:tcPr>
            <w:tcW w:w="460" w:type="dxa"/>
            <w:tcBorders>
              <w:top w:val="nil"/>
              <w:left w:val="nil"/>
              <w:bottom w:val="single" w:sz="4" w:space="0" w:color="auto"/>
              <w:right w:val="single" w:sz="4" w:space="0" w:color="auto"/>
            </w:tcBorders>
            <w:shd w:val="clear" w:color="auto" w:fill="auto"/>
            <w:noWrap/>
            <w:vAlign w:val="bottom"/>
            <w:hideMark/>
          </w:tcPr>
          <w:p w14:paraId="02D9FABF" w14:textId="77777777" w:rsidR="007A62C2" w:rsidRPr="007A62C2" w:rsidRDefault="007A62C2" w:rsidP="007A62C2">
            <w:pPr>
              <w:jc w:val="center"/>
              <w:rPr>
                <w:sz w:val="20"/>
                <w:lang w:eastAsia="lt-LT"/>
              </w:rPr>
            </w:pPr>
            <w:r w:rsidRPr="007A62C2">
              <w:rPr>
                <w:sz w:val="20"/>
                <w:lang w:eastAsia="lt-LT"/>
              </w:rPr>
              <w:t>105</w:t>
            </w:r>
          </w:p>
        </w:tc>
        <w:tc>
          <w:tcPr>
            <w:tcW w:w="460" w:type="dxa"/>
            <w:tcBorders>
              <w:top w:val="nil"/>
              <w:left w:val="nil"/>
              <w:bottom w:val="single" w:sz="4" w:space="0" w:color="auto"/>
              <w:right w:val="single" w:sz="4" w:space="0" w:color="auto"/>
            </w:tcBorders>
            <w:shd w:val="clear" w:color="000000" w:fill="FFFF00"/>
            <w:noWrap/>
            <w:vAlign w:val="bottom"/>
            <w:hideMark/>
          </w:tcPr>
          <w:p w14:paraId="7F752C5A" w14:textId="77777777" w:rsidR="007A62C2" w:rsidRPr="007A62C2" w:rsidRDefault="007A62C2" w:rsidP="007A62C2">
            <w:pPr>
              <w:jc w:val="center"/>
              <w:rPr>
                <w:sz w:val="20"/>
                <w:lang w:eastAsia="lt-LT"/>
              </w:rPr>
            </w:pPr>
            <w:r w:rsidRPr="007A62C2">
              <w:rPr>
                <w:sz w:val="20"/>
                <w:lang w:eastAsia="lt-LT"/>
              </w:rPr>
              <w:t>3</w:t>
            </w:r>
          </w:p>
        </w:tc>
        <w:tc>
          <w:tcPr>
            <w:tcW w:w="460" w:type="dxa"/>
            <w:tcBorders>
              <w:top w:val="nil"/>
              <w:left w:val="nil"/>
              <w:bottom w:val="single" w:sz="4" w:space="0" w:color="auto"/>
              <w:right w:val="single" w:sz="4" w:space="0" w:color="auto"/>
            </w:tcBorders>
            <w:shd w:val="clear" w:color="auto" w:fill="auto"/>
            <w:noWrap/>
            <w:vAlign w:val="bottom"/>
            <w:hideMark/>
          </w:tcPr>
          <w:p w14:paraId="4D337707" w14:textId="77777777" w:rsidR="007A62C2" w:rsidRPr="007A62C2" w:rsidRDefault="007A62C2" w:rsidP="007A62C2">
            <w:pPr>
              <w:jc w:val="center"/>
              <w:rPr>
                <w:sz w:val="20"/>
                <w:lang w:eastAsia="lt-LT"/>
              </w:rPr>
            </w:pPr>
            <w:r w:rsidRPr="007A62C2">
              <w:rPr>
                <w:sz w:val="20"/>
                <w:lang w:eastAsia="lt-LT"/>
              </w:rPr>
              <w:t>105</w:t>
            </w:r>
          </w:p>
        </w:tc>
        <w:tc>
          <w:tcPr>
            <w:tcW w:w="460" w:type="dxa"/>
            <w:tcBorders>
              <w:top w:val="nil"/>
              <w:left w:val="nil"/>
              <w:bottom w:val="single" w:sz="4" w:space="0" w:color="auto"/>
              <w:right w:val="single" w:sz="4" w:space="0" w:color="auto"/>
            </w:tcBorders>
            <w:shd w:val="clear" w:color="000000" w:fill="FFFF00"/>
            <w:noWrap/>
            <w:vAlign w:val="bottom"/>
            <w:hideMark/>
          </w:tcPr>
          <w:p w14:paraId="4A6A1B8A" w14:textId="77777777" w:rsidR="007A62C2" w:rsidRPr="007A62C2" w:rsidRDefault="007A62C2" w:rsidP="007A62C2">
            <w:pPr>
              <w:jc w:val="center"/>
              <w:rPr>
                <w:sz w:val="20"/>
                <w:lang w:eastAsia="lt-LT"/>
              </w:rPr>
            </w:pPr>
            <w:r w:rsidRPr="007A62C2">
              <w:rPr>
                <w:sz w:val="20"/>
                <w:lang w:eastAsia="lt-LT"/>
              </w:rPr>
              <w:t>3</w:t>
            </w:r>
          </w:p>
        </w:tc>
        <w:tc>
          <w:tcPr>
            <w:tcW w:w="460" w:type="dxa"/>
            <w:tcBorders>
              <w:top w:val="nil"/>
              <w:left w:val="nil"/>
              <w:bottom w:val="single" w:sz="4" w:space="0" w:color="auto"/>
              <w:right w:val="single" w:sz="4" w:space="0" w:color="auto"/>
            </w:tcBorders>
            <w:shd w:val="clear" w:color="auto" w:fill="auto"/>
            <w:noWrap/>
            <w:vAlign w:val="bottom"/>
            <w:hideMark/>
          </w:tcPr>
          <w:p w14:paraId="63AF485C" w14:textId="77777777" w:rsidR="007A62C2" w:rsidRPr="007A62C2" w:rsidRDefault="007A62C2" w:rsidP="007A62C2">
            <w:pPr>
              <w:jc w:val="center"/>
              <w:rPr>
                <w:sz w:val="20"/>
                <w:lang w:eastAsia="lt-LT"/>
              </w:rPr>
            </w:pPr>
            <w:r w:rsidRPr="007A62C2">
              <w:rPr>
                <w:sz w:val="20"/>
                <w:lang w:eastAsia="lt-LT"/>
              </w:rPr>
              <w:t>105</w:t>
            </w:r>
          </w:p>
        </w:tc>
        <w:tc>
          <w:tcPr>
            <w:tcW w:w="479" w:type="dxa"/>
            <w:tcBorders>
              <w:top w:val="nil"/>
              <w:left w:val="nil"/>
              <w:bottom w:val="single" w:sz="4" w:space="0" w:color="auto"/>
              <w:right w:val="single" w:sz="4" w:space="0" w:color="auto"/>
            </w:tcBorders>
            <w:shd w:val="clear" w:color="000000" w:fill="FFFF00"/>
            <w:noWrap/>
            <w:vAlign w:val="bottom"/>
            <w:hideMark/>
          </w:tcPr>
          <w:p w14:paraId="5677D959" w14:textId="77777777" w:rsidR="007A62C2" w:rsidRPr="007A62C2" w:rsidRDefault="007A62C2" w:rsidP="007A62C2">
            <w:pPr>
              <w:jc w:val="center"/>
              <w:rPr>
                <w:sz w:val="20"/>
                <w:lang w:eastAsia="lt-LT"/>
              </w:rPr>
            </w:pPr>
            <w:r w:rsidRPr="007A62C2">
              <w:rPr>
                <w:sz w:val="20"/>
                <w:lang w:eastAsia="lt-LT"/>
              </w:rPr>
              <w:t>3</w:t>
            </w:r>
          </w:p>
        </w:tc>
        <w:tc>
          <w:tcPr>
            <w:tcW w:w="525" w:type="dxa"/>
            <w:tcBorders>
              <w:top w:val="nil"/>
              <w:left w:val="nil"/>
              <w:bottom w:val="single" w:sz="4" w:space="0" w:color="auto"/>
              <w:right w:val="single" w:sz="4" w:space="0" w:color="auto"/>
            </w:tcBorders>
            <w:shd w:val="clear" w:color="auto" w:fill="auto"/>
            <w:noWrap/>
            <w:vAlign w:val="bottom"/>
            <w:hideMark/>
          </w:tcPr>
          <w:p w14:paraId="4EDA02B3" w14:textId="77777777" w:rsidR="007A62C2" w:rsidRPr="007A62C2" w:rsidRDefault="007A62C2" w:rsidP="007A62C2">
            <w:pPr>
              <w:jc w:val="center"/>
              <w:rPr>
                <w:sz w:val="20"/>
                <w:lang w:eastAsia="lt-LT"/>
              </w:rPr>
            </w:pPr>
            <w:r w:rsidRPr="007A62C2">
              <w:rPr>
                <w:sz w:val="20"/>
                <w:lang w:eastAsia="lt-LT"/>
              </w:rPr>
              <w:t>105</w:t>
            </w:r>
          </w:p>
        </w:tc>
        <w:tc>
          <w:tcPr>
            <w:tcW w:w="479" w:type="dxa"/>
            <w:tcBorders>
              <w:top w:val="nil"/>
              <w:left w:val="nil"/>
              <w:bottom w:val="single" w:sz="4" w:space="0" w:color="auto"/>
              <w:right w:val="single" w:sz="4" w:space="0" w:color="auto"/>
            </w:tcBorders>
            <w:shd w:val="clear" w:color="000000" w:fill="FFFF00"/>
            <w:noWrap/>
            <w:vAlign w:val="bottom"/>
            <w:hideMark/>
          </w:tcPr>
          <w:p w14:paraId="1CA65EED" w14:textId="77777777" w:rsidR="007A62C2" w:rsidRPr="007A62C2" w:rsidRDefault="007A62C2" w:rsidP="007A62C2">
            <w:pPr>
              <w:jc w:val="center"/>
              <w:rPr>
                <w:sz w:val="20"/>
                <w:lang w:eastAsia="lt-LT"/>
              </w:rPr>
            </w:pPr>
            <w:r w:rsidRPr="007A62C2">
              <w:rPr>
                <w:sz w:val="20"/>
                <w:lang w:eastAsia="lt-LT"/>
              </w:rPr>
              <w:t>3</w:t>
            </w:r>
          </w:p>
        </w:tc>
        <w:tc>
          <w:tcPr>
            <w:tcW w:w="525" w:type="dxa"/>
            <w:tcBorders>
              <w:top w:val="nil"/>
              <w:left w:val="nil"/>
              <w:bottom w:val="single" w:sz="4" w:space="0" w:color="auto"/>
              <w:right w:val="single" w:sz="4" w:space="0" w:color="auto"/>
            </w:tcBorders>
            <w:shd w:val="clear" w:color="auto" w:fill="auto"/>
            <w:noWrap/>
            <w:vAlign w:val="bottom"/>
            <w:hideMark/>
          </w:tcPr>
          <w:p w14:paraId="35947208" w14:textId="77777777" w:rsidR="007A62C2" w:rsidRPr="007A62C2" w:rsidRDefault="007A62C2" w:rsidP="007A62C2">
            <w:pPr>
              <w:jc w:val="center"/>
              <w:rPr>
                <w:sz w:val="20"/>
                <w:lang w:eastAsia="lt-LT"/>
              </w:rPr>
            </w:pPr>
            <w:r w:rsidRPr="007A62C2">
              <w:rPr>
                <w:sz w:val="20"/>
                <w:lang w:eastAsia="lt-LT"/>
              </w:rPr>
              <w:t>105</w:t>
            </w:r>
          </w:p>
        </w:tc>
        <w:tc>
          <w:tcPr>
            <w:tcW w:w="479" w:type="dxa"/>
            <w:tcBorders>
              <w:top w:val="nil"/>
              <w:left w:val="nil"/>
              <w:bottom w:val="single" w:sz="4" w:space="0" w:color="auto"/>
              <w:right w:val="single" w:sz="4" w:space="0" w:color="auto"/>
            </w:tcBorders>
            <w:shd w:val="clear" w:color="000000" w:fill="FFFF00"/>
            <w:noWrap/>
            <w:vAlign w:val="bottom"/>
            <w:hideMark/>
          </w:tcPr>
          <w:p w14:paraId="1AE75EC5" w14:textId="77777777" w:rsidR="007A62C2" w:rsidRPr="007A62C2" w:rsidRDefault="007A62C2" w:rsidP="007A62C2">
            <w:pPr>
              <w:jc w:val="center"/>
              <w:rPr>
                <w:sz w:val="20"/>
                <w:lang w:eastAsia="lt-LT"/>
              </w:rPr>
            </w:pPr>
            <w:r w:rsidRPr="007A62C2">
              <w:rPr>
                <w:sz w:val="20"/>
                <w:lang w:eastAsia="lt-LT"/>
              </w:rPr>
              <w:t>3</w:t>
            </w:r>
          </w:p>
        </w:tc>
        <w:tc>
          <w:tcPr>
            <w:tcW w:w="525" w:type="dxa"/>
            <w:tcBorders>
              <w:top w:val="nil"/>
              <w:left w:val="nil"/>
              <w:bottom w:val="single" w:sz="4" w:space="0" w:color="auto"/>
              <w:right w:val="single" w:sz="4" w:space="0" w:color="auto"/>
            </w:tcBorders>
            <w:shd w:val="clear" w:color="auto" w:fill="auto"/>
            <w:noWrap/>
            <w:vAlign w:val="bottom"/>
            <w:hideMark/>
          </w:tcPr>
          <w:p w14:paraId="392B7872" w14:textId="77777777" w:rsidR="007A62C2" w:rsidRPr="007A62C2" w:rsidRDefault="007A62C2" w:rsidP="007A62C2">
            <w:pPr>
              <w:jc w:val="center"/>
              <w:rPr>
                <w:sz w:val="20"/>
                <w:lang w:eastAsia="lt-LT"/>
              </w:rPr>
            </w:pPr>
            <w:r w:rsidRPr="007A62C2">
              <w:rPr>
                <w:sz w:val="20"/>
                <w:lang w:eastAsia="lt-LT"/>
              </w:rPr>
              <w:t>105</w:t>
            </w:r>
          </w:p>
        </w:tc>
        <w:tc>
          <w:tcPr>
            <w:tcW w:w="479" w:type="dxa"/>
            <w:tcBorders>
              <w:top w:val="nil"/>
              <w:left w:val="nil"/>
              <w:bottom w:val="single" w:sz="4" w:space="0" w:color="auto"/>
              <w:right w:val="single" w:sz="4" w:space="0" w:color="auto"/>
            </w:tcBorders>
            <w:shd w:val="clear" w:color="000000" w:fill="FFFF00"/>
            <w:noWrap/>
            <w:vAlign w:val="bottom"/>
            <w:hideMark/>
          </w:tcPr>
          <w:p w14:paraId="53B86ED3" w14:textId="77777777" w:rsidR="007A62C2" w:rsidRPr="007A62C2" w:rsidRDefault="007A62C2" w:rsidP="007A62C2">
            <w:pPr>
              <w:jc w:val="center"/>
              <w:rPr>
                <w:sz w:val="20"/>
                <w:lang w:eastAsia="lt-LT"/>
              </w:rPr>
            </w:pPr>
            <w:r w:rsidRPr="007A62C2">
              <w:rPr>
                <w:sz w:val="20"/>
                <w:lang w:eastAsia="lt-LT"/>
              </w:rPr>
              <w:t>3</w:t>
            </w:r>
          </w:p>
        </w:tc>
        <w:tc>
          <w:tcPr>
            <w:tcW w:w="525" w:type="dxa"/>
            <w:tcBorders>
              <w:top w:val="nil"/>
              <w:left w:val="nil"/>
              <w:bottom w:val="single" w:sz="4" w:space="0" w:color="auto"/>
              <w:right w:val="single" w:sz="4" w:space="0" w:color="auto"/>
            </w:tcBorders>
            <w:shd w:val="clear" w:color="auto" w:fill="auto"/>
            <w:noWrap/>
            <w:vAlign w:val="bottom"/>
            <w:hideMark/>
          </w:tcPr>
          <w:p w14:paraId="65808472" w14:textId="77777777" w:rsidR="007A62C2" w:rsidRPr="007A62C2" w:rsidRDefault="007A62C2" w:rsidP="007A62C2">
            <w:pPr>
              <w:jc w:val="center"/>
              <w:rPr>
                <w:sz w:val="20"/>
                <w:lang w:eastAsia="lt-LT"/>
              </w:rPr>
            </w:pPr>
            <w:r w:rsidRPr="007A62C2">
              <w:rPr>
                <w:sz w:val="20"/>
                <w:lang w:eastAsia="lt-LT"/>
              </w:rPr>
              <w:t>105</w:t>
            </w:r>
          </w:p>
        </w:tc>
        <w:tc>
          <w:tcPr>
            <w:tcW w:w="479" w:type="dxa"/>
            <w:tcBorders>
              <w:top w:val="nil"/>
              <w:left w:val="nil"/>
              <w:bottom w:val="single" w:sz="4" w:space="0" w:color="auto"/>
              <w:right w:val="single" w:sz="4" w:space="0" w:color="auto"/>
            </w:tcBorders>
            <w:shd w:val="clear" w:color="auto" w:fill="auto"/>
            <w:noWrap/>
            <w:vAlign w:val="bottom"/>
            <w:hideMark/>
          </w:tcPr>
          <w:p w14:paraId="0E65E38E" w14:textId="77777777" w:rsidR="007A62C2" w:rsidRPr="007A62C2" w:rsidRDefault="007A62C2" w:rsidP="007A62C2">
            <w:pPr>
              <w:jc w:val="center"/>
              <w:rPr>
                <w:b/>
                <w:bCs/>
                <w:sz w:val="20"/>
                <w:lang w:eastAsia="lt-LT"/>
              </w:rPr>
            </w:pPr>
            <w:r w:rsidRPr="007A62C2">
              <w:rPr>
                <w:b/>
                <w:bCs/>
                <w:sz w:val="20"/>
                <w:lang w:eastAsia="lt-LT"/>
              </w:rPr>
              <w:t>24</w:t>
            </w:r>
          </w:p>
        </w:tc>
        <w:tc>
          <w:tcPr>
            <w:tcW w:w="525" w:type="dxa"/>
            <w:tcBorders>
              <w:top w:val="nil"/>
              <w:left w:val="nil"/>
              <w:bottom w:val="single" w:sz="4" w:space="0" w:color="auto"/>
              <w:right w:val="single" w:sz="4" w:space="0" w:color="auto"/>
            </w:tcBorders>
            <w:shd w:val="clear" w:color="auto" w:fill="auto"/>
            <w:noWrap/>
            <w:vAlign w:val="bottom"/>
            <w:hideMark/>
          </w:tcPr>
          <w:p w14:paraId="75D785C4" w14:textId="77777777" w:rsidR="007A62C2" w:rsidRPr="007A62C2" w:rsidRDefault="007A62C2" w:rsidP="007A62C2">
            <w:pPr>
              <w:jc w:val="center"/>
              <w:rPr>
                <w:b/>
                <w:bCs/>
                <w:sz w:val="20"/>
                <w:lang w:eastAsia="lt-LT"/>
              </w:rPr>
            </w:pPr>
            <w:r w:rsidRPr="007A62C2">
              <w:rPr>
                <w:b/>
                <w:bCs/>
                <w:sz w:val="20"/>
                <w:lang w:eastAsia="lt-LT"/>
              </w:rPr>
              <w:t>840</w:t>
            </w:r>
          </w:p>
        </w:tc>
      </w:tr>
      <w:tr w:rsidR="007A62C2" w:rsidRPr="007A62C2" w14:paraId="49E001EA" w14:textId="77777777" w:rsidTr="007A62C2">
        <w:trPr>
          <w:trHeight w:val="510"/>
        </w:trPr>
        <w:tc>
          <w:tcPr>
            <w:tcW w:w="3180" w:type="dxa"/>
            <w:tcBorders>
              <w:top w:val="nil"/>
              <w:left w:val="single" w:sz="4" w:space="0" w:color="auto"/>
              <w:bottom w:val="single" w:sz="4" w:space="0" w:color="auto"/>
              <w:right w:val="single" w:sz="4" w:space="0" w:color="auto"/>
            </w:tcBorders>
            <w:shd w:val="clear" w:color="000000" w:fill="F8CBAD"/>
            <w:vAlign w:val="center"/>
            <w:hideMark/>
          </w:tcPr>
          <w:p w14:paraId="1F79B4C2" w14:textId="77777777" w:rsidR="007A62C2" w:rsidRPr="007A62C2" w:rsidRDefault="007A62C2" w:rsidP="007A62C2">
            <w:pPr>
              <w:jc w:val="center"/>
              <w:rPr>
                <w:b/>
                <w:bCs/>
                <w:sz w:val="20"/>
                <w:lang w:eastAsia="lt-LT"/>
              </w:rPr>
            </w:pPr>
            <w:r w:rsidRPr="007A62C2">
              <w:rPr>
                <w:b/>
                <w:bCs/>
                <w:sz w:val="20"/>
                <w:lang w:eastAsia="lt-LT"/>
              </w:rPr>
              <w:lastRenderedPageBreak/>
              <w:t>Minimalus pamokų skaičius mokiniui per savaitę iš BUP</w:t>
            </w:r>
          </w:p>
        </w:tc>
        <w:tc>
          <w:tcPr>
            <w:tcW w:w="600" w:type="dxa"/>
            <w:tcBorders>
              <w:top w:val="nil"/>
              <w:left w:val="nil"/>
              <w:bottom w:val="single" w:sz="4" w:space="0" w:color="auto"/>
              <w:right w:val="single" w:sz="4" w:space="0" w:color="auto"/>
            </w:tcBorders>
            <w:shd w:val="clear" w:color="000000" w:fill="FFFF00"/>
            <w:noWrap/>
            <w:vAlign w:val="center"/>
            <w:hideMark/>
          </w:tcPr>
          <w:p w14:paraId="1B183B1D" w14:textId="77777777" w:rsidR="007A62C2" w:rsidRPr="007A62C2" w:rsidRDefault="007A62C2" w:rsidP="007A62C2">
            <w:pPr>
              <w:jc w:val="center"/>
              <w:rPr>
                <w:sz w:val="20"/>
                <w:lang w:eastAsia="lt-LT"/>
              </w:rPr>
            </w:pPr>
            <w:r w:rsidRPr="007A62C2">
              <w:rPr>
                <w:sz w:val="20"/>
                <w:lang w:eastAsia="lt-LT"/>
              </w:rPr>
              <w:t>23</w:t>
            </w:r>
          </w:p>
        </w:tc>
        <w:tc>
          <w:tcPr>
            <w:tcW w:w="460" w:type="dxa"/>
            <w:tcBorders>
              <w:top w:val="nil"/>
              <w:left w:val="nil"/>
              <w:bottom w:val="single" w:sz="4" w:space="0" w:color="auto"/>
              <w:right w:val="single" w:sz="4" w:space="0" w:color="auto"/>
            </w:tcBorders>
            <w:shd w:val="clear" w:color="auto" w:fill="auto"/>
            <w:noWrap/>
            <w:vAlign w:val="center"/>
            <w:hideMark/>
          </w:tcPr>
          <w:p w14:paraId="0BA089B3" w14:textId="77777777" w:rsidR="007A62C2" w:rsidRPr="007A62C2" w:rsidRDefault="007A62C2" w:rsidP="007A62C2">
            <w:pPr>
              <w:jc w:val="center"/>
              <w:rPr>
                <w:sz w:val="20"/>
                <w:lang w:eastAsia="lt-LT"/>
              </w:rPr>
            </w:pPr>
            <w:r w:rsidRPr="007A62C2">
              <w:rPr>
                <w:sz w:val="20"/>
                <w:lang w:eastAsia="lt-LT"/>
              </w:rPr>
              <w:t>805</w:t>
            </w:r>
          </w:p>
        </w:tc>
        <w:tc>
          <w:tcPr>
            <w:tcW w:w="460" w:type="dxa"/>
            <w:tcBorders>
              <w:top w:val="nil"/>
              <w:left w:val="nil"/>
              <w:bottom w:val="single" w:sz="4" w:space="0" w:color="auto"/>
              <w:right w:val="single" w:sz="4" w:space="0" w:color="auto"/>
            </w:tcBorders>
            <w:shd w:val="clear" w:color="000000" w:fill="FFFF00"/>
            <w:noWrap/>
            <w:vAlign w:val="center"/>
            <w:hideMark/>
          </w:tcPr>
          <w:p w14:paraId="28CF5A6A" w14:textId="77777777" w:rsidR="007A62C2" w:rsidRPr="007A62C2" w:rsidRDefault="007A62C2" w:rsidP="007A62C2">
            <w:pPr>
              <w:jc w:val="center"/>
              <w:rPr>
                <w:sz w:val="20"/>
                <w:lang w:eastAsia="lt-LT"/>
              </w:rPr>
            </w:pPr>
            <w:r w:rsidRPr="007A62C2">
              <w:rPr>
                <w:sz w:val="20"/>
                <w:lang w:eastAsia="lt-LT"/>
              </w:rPr>
              <w:t>23</w:t>
            </w:r>
          </w:p>
        </w:tc>
        <w:tc>
          <w:tcPr>
            <w:tcW w:w="460" w:type="dxa"/>
            <w:tcBorders>
              <w:top w:val="nil"/>
              <w:left w:val="nil"/>
              <w:bottom w:val="single" w:sz="4" w:space="0" w:color="auto"/>
              <w:right w:val="single" w:sz="4" w:space="0" w:color="auto"/>
            </w:tcBorders>
            <w:shd w:val="clear" w:color="auto" w:fill="auto"/>
            <w:noWrap/>
            <w:vAlign w:val="center"/>
            <w:hideMark/>
          </w:tcPr>
          <w:p w14:paraId="35CC6BCD" w14:textId="77777777" w:rsidR="007A62C2" w:rsidRPr="007A62C2" w:rsidRDefault="007A62C2" w:rsidP="007A62C2">
            <w:pPr>
              <w:jc w:val="center"/>
              <w:rPr>
                <w:sz w:val="20"/>
                <w:lang w:eastAsia="lt-LT"/>
              </w:rPr>
            </w:pPr>
            <w:r w:rsidRPr="007A62C2">
              <w:rPr>
                <w:sz w:val="20"/>
                <w:lang w:eastAsia="lt-LT"/>
              </w:rPr>
              <w:t>805</w:t>
            </w:r>
          </w:p>
        </w:tc>
        <w:tc>
          <w:tcPr>
            <w:tcW w:w="460" w:type="dxa"/>
            <w:tcBorders>
              <w:top w:val="nil"/>
              <w:left w:val="nil"/>
              <w:bottom w:val="single" w:sz="4" w:space="0" w:color="auto"/>
              <w:right w:val="single" w:sz="4" w:space="0" w:color="auto"/>
            </w:tcBorders>
            <w:shd w:val="clear" w:color="000000" w:fill="FFFF00"/>
            <w:noWrap/>
            <w:vAlign w:val="center"/>
            <w:hideMark/>
          </w:tcPr>
          <w:p w14:paraId="7E506266" w14:textId="77777777" w:rsidR="007A62C2" w:rsidRPr="007A62C2" w:rsidRDefault="007A62C2" w:rsidP="007A62C2">
            <w:pPr>
              <w:jc w:val="center"/>
              <w:rPr>
                <w:sz w:val="20"/>
                <w:lang w:eastAsia="lt-LT"/>
              </w:rPr>
            </w:pPr>
            <w:r w:rsidRPr="007A62C2">
              <w:rPr>
                <w:sz w:val="20"/>
                <w:lang w:eastAsia="lt-LT"/>
              </w:rPr>
              <w:t>25</w:t>
            </w:r>
          </w:p>
        </w:tc>
        <w:tc>
          <w:tcPr>
            <w:tcW w:w="460" w:type="dxa"/>
            <w:tcBorders>
              <w:top w:val="nil"/>
              <w:left w:val="nil"/>
              <w:bottom w:val="single" w:sz="4" w:space="0" w:color="auto"/>
              <w:right w:val="single" w:sz="4" w:space="0" w:color="auto"/>
            </w:tcBorders>
            <w:shd w:val="clear" w:color="auto" w:fill="auto"/>
            <w:noWrap/>
            <w:vAlign w:val="center"/>
            <w:hideMark/>
          </w:tcPr>
          <w:p w14:paraId="6CDBD578" w14:textId="77777777" w:rsidR="007A62C2" w:rsidRPr="007A62C2" w:rsidRDefault="007A62C2" w:rsidP="007A62C2">
            <w:pPr>
              <w:jc w:val="center"/>
              <w:rPr>
                <w:sz w:val="20"/>
                <w:lang w:eastAsia="lt-LT"/>
              </w:rPr>
            </w:pPr>
            <w:r w:rsidRPr="007A62C2">
              <w:rPr>
                <w:sz w:val="20"/>
                <w:lang w:eastAsia="lt-LT"/>
              </w:rPr>
              <w:t>875</w:t>
            </w:r>
          </w:p>
        </w:tc>
        <w:tc>
          <w:tcPr>
            <w:tcW w:w="460" w:type="dxa"/>
            <w:tcBorders>
              <w:top w:val="nil"/>
              <w:left w:val="nil"/>
              <w:bottom w:val="single" w:sz="4" w:space="0" w:color="auto"/>
              <w:right w:val="single" w:sz="4" w:space="0" w:color="auto"/>
            </w:tcBorders>
            <w:shd w:val="clear" w:color="000000" w:fill="FFFF00"/>
            <w:noWrap/>
            <w:vAlign w:val="center"/>
            <w:hideMark/>
          </w:tcPr>
          <w:p w14:paraId="48994485" w14:textId="77777777" w:rsidR="007A62C2" w:rsidRPr="007A62C2" w:rsidRDefault="007A62C2" w:rsidP="007A62C2">
            <w:pPr>
              <w:jc w:val="center"/>
              <w:rPr>
                <w:sz w:val="20"/>
                <w:lang w:eastAsia="lt-LT"/>
              </w:rPr>
            </w:pPr>
            <w:r w:rsidRPr="007A62C2">
              <w:rPr>
                <w:sz w:val="20"/>
                <w:lang w:eastAsia="lt-LT"/>
              </w:rPr>
              <w:t>25</w:t>
            </w:r>
          </w:p>
        </w:tc>
        <w:tc>
          <w:tcPr>
            <w:tcW w:w="460" w:type="dxa"/>
            <w:tcBorders>
              <w:top w:val="nil"/>
              <w:left w:val="nil"/>
              <w:bottom w:val="single" w:sz="4" w:space="0" w:color="auto"/>
              <w:right w:val="single" w:sz="4" w:space="0" w:color="auto"/>
            </w:tcBorders>
            <w:shd w:val="clear" w:color="auto" w:fill="auto"/>
            <w:noWrap/>
            <w:vAlign w:val="center"/>
            <w:hideMark/>
          </w:tcPr>
          <w:p w14:paraId="3AE679C2" w14:textId="77777777" w:rsidR="007A62C2" w:rsidRPr="007A62C2" w:rsidRDefault="007A62C2" w:rsidP="007A62C2">
            <w:pPr>
              <w:jc w:val="center"/>
              <w:rPr>
                <w:sz w:val="20"/>
                <w:lang w:eastAsia="lt-LT"/>
              </w:rPr>
            </w:pPr>
            <w:r w:rsidRPr="007A62C2">
              <w:rPr>
                <w:sz w:val="20"/>
                <w:lang w:eastAsia="lt-LT"/>
              </w:rPr>
              <w:t>875</w:t>
            </w:r>
          </w:p>
        </w:tc>
        <w:tc>
          <w:tcPr>
            <w:tcW w:w="460" w:type="dxa"/>
            <w:tcBorders>
              <w:top w:val="nil"/>
              <w:left w:val="nil"/>
              <w:bottom w:val="single" w:sz="4" w:space="0" w:color="auto"/>
              <w:right w:val="single" w:sz="4" w:space="0" w:color="auto"/>
            </w:tcBorders>
            <w:shd w:val="clear" w:color="000000" w:fill="FFFF00"/>
            <w:noWrap/>
            <w:vAlign w:val="center"/>
            <w:hideMark/>
          </w:tcPr>
          <w:p w14:paraId="36D9E058" w14:textId="77777777" w:rsidR="007A62C2" w:rsidRPr="007A62C2" w:rsidRDefault="007A62C2" w:rsidP="007A62C2">
            <w:pPr>
              <w:jc w:val="center"/>
              <w:rPr>
                <w:sz w:val="20"/>
                <w:lang w:eastAsia="lt-LT"/>
              </w:rPr>
            </w:pPr>
            <w:r w:rsidRPr="007A62C2">
              <w:rPr>
                <w:sz w:val="20"/>
                <w:lang w:eastAsia="lt-LT"/>
              </w:rPr>
              <w:t>25</w:t>
            </w:r>
          </w:p>
        </w:tc>
        <w:tc>
          <w:tcPr>
            <w:tcW w:w="460" w:type="dxa"/>
            <w:tcBorders>
              <w:top w:val="nil"/>
              <w:left w:val="nil"/>
              <w:bottom w:val="single" w:sz="4" w:space="0" w:color="auto"/>
              <w:right w:val="single" w:sz="4" w:space="0" w:color="auto"/>
            </w:tcBorders>
            <w:shd w:val="clear" w:color="auto" w:fill="auto"/>
            <w:noWrap/>
            <w:vAlign w:val="center"/>
            <w:hideMark/>
          </w:tcPr>
          <w:p w14:paraId="5F8053C7"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000000" w:fill="FFFF00"/>
            <w:noWrap/>
            <w:vAlign w:val="center"/>
            <w:hideMark/>
          </w:tcPr>
          <w:p w14:paraId="591AE1E4" w14:textId="77777777" w:rsidR="007A62C2" w:rsidRPr="007A62C2" w:rsidRDefault="007A62C2" w:rsidP="007A62C2">
            <w:pPr>
              <w:jc w:val="center"/>
              <w:rPr>
                <w:sz w:val="20"/>
                <w:lang w:eastAsia="lt-LT"/>
              </w:rPr>
            </w:pPr>
            <w:r w:rsidRPr="007A62C2">
              <w:rPr>
                <w:sz w:val="20"/>
                <w:lang w:eastAsia="lt-LT"/>
              </w:rPr>
              <w:t>25</w:t>
            </w:r>
          </w:p>
        </w:tc>
        <w:tc>
          <w:tcPr>
            <w:tcW w:w="525" w:type="dxa"/>
            <w:tcBorders>
              <w:top w:val="nil"/>
              <w:left w:val="nil"/>
              <w:bottom w:val="single" w:sz="4" w:space="0" w:color="auto"/>
              <w:right w:val="single" w:sz="4" w:space="0" w:color="auto"/>
            </w:tcBorders>
            <w:shd w:val="clear" w:color="auto" w:fill="auto"/>
            <w:noWrap/>
            <w:vAlign w:val="center"/>
            <w:hideMark/>
          </w:tcPr>
          <w:p w14:paraId="7758D78B"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000000" w:fill="FFFF00"/>
            <w:noWrap/>
            <w:vAlign w:val="center"/>
            <w:hideMark/>
          </w:tcPr>
          <w:p w14:paraId="2651E908" w14:textId="77777777" w:rsidR="007A62C2" w:rsidRPr="007A62C2" w:rsidRDefault="007A62C2" w:rsidP="007A62C2">
            <w:pPr>
              <w:jc w:val="center"/>
              <w:rPr>
                <w:sz w:val="20"/>
                <w:lang w:eastAsia="lt-LT"/>
              </w:rPr>
            </w:pPr>
            <w:r w:rsidRPr="007A62C2">
              <w:rPr>
                <w:sz w:val="20"/>
                <w:lang w:eastAsia="lt-LT"/>
              </w:rPr>
              <w:t>25</w:t>
            </w:r>
          </w:p>
        </w:tc>
        <w:tc>
          <w:tcPr>
            <w:tcW w:w="525" w:type="dxa"/>
            <w:tcBorders>
              <w:top w:val="nil"/>
              <w:left w:val="nil"/>
              <w:bottom w:val="single" w:sz="4" w:space="0" w:color="auto"/>
              <w:right w:val="single" w:sz="4" w:space="0" w:color="auto"/>
            </w:tcBorders>
            <w:shd w:val="clear" w:color="auto" w:fill="auto"/>
            <w:noWrap/>
            <w:vAlign w:val="center"/>
            <w:hideMark/>
          </w:tcPr>
          <w:p w14:paraId="2F65A35C"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000000" w:fill="FFFF00"/>
            <w:noWrap/>
            <w:vAlign w:val="center"/>
            <w:hideMark/>
          </w:tcPr>
          <w:p w14:paraId="6938D6E3" w14:textId="77777777" w:rsidR="007A62C2" w:rsidRPr="007A62C2" w:rsidRDefault="007A62C2" w:rsidP="007A62C2">
            <w:pPr>
              <w:jc w:val="center"/>
              <w:rPr>
                <w:sz w:val="20"/>
                <w:lang w:eastAsia="lt-LT"/>
              </w:rPr>
            </w:pPr>
            <w:r w:rsidRPr="007A62C2">
              <w:rPr>
                <w:sz w:val="20"/>
                <w:lang w:eastAsia="lt-LT"/>
              </w:rPr>
              <w:t>25</w:t>
            </w:r>
          </w:p>
        </w:tc>
        <w:tc>
          <w:tcPr>
            <w:tcW w:w="525" w:type="dxa"/>
            <w:tcBorders>
              <w:top w:val="nil"/>
              <w:left w:val="nil"/>
              <w:bottom w:val="single" w:sz="4" w:space="0" w:color="auto"/>
              <w:right w:val="single" w:sz="4" w:space="0" w:color="auto"/>
            </w:tcBorders>
            <w:shd w:val="clear" w:color="auto" w:fill="auto"/>
            <w:noWrap/>
            <w:vAlign w:val="center"/>
            <w:hideMark/>
          </w:tcPr>
          <w:p w14:paraId="4498B3D5"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000000" w:fill="FFFF00"/>
            <w:noWrap/>
            <w:vAlign w:val="center"/>
            <w:hideMark/>
          </w:tcPr>
          <w:p w14:paraId="3137C567" w14:textId="77777777" w:rsidR="007A62C2" w:rsidRPr="007A62C2" w:rsidRDefault="007A62C2" w:rsidP="007A62C2">
            <w:pPr>
              <w:jc w:val="center"/>
              <w:rPr>
                <w:sz w:val="20"/>
                <w:lang w:eastAsia="lt-LT"/>
              </w:rPr>
            </w:pPr>
            <w:r w:rsidRPr="007A62C2">
              <w:rPr>
                <w:sz w:val="20"/>
                <w:lang w:eastAsia="lt-LT"/>
              </w:rPr>
              <w:t>25</w:t>
            </w:r>
          </w:p>
        </w:tc>
        <w:tc>
          <w:tcPr>
            <w:tcW w:w="525" w:type="dxa"/>
            <w:tcBorders>
              <w:top w:val="nil"/>
              <w:left w:val="nil"/>
              <w:bottom w:val="single" w:sz="4" w:space="0" w:color="auto"/>
              <w:right w:val="single" w:sz="4" w:space="0" w:color="auto"/>
            </w:tcBorders>
            <w:shd w:val="clear" w:color="auto" w:fill="auto"/>
            <w:noWrap/>
            <w:vAlign w:val="center"/>
            <w:hideMark/>
          </w:tcPr>
          <w:p w14:paraId="439CBDC9"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auto" w:fill="auto"/>
            <w:noWrap/>
            <w:vAlign w:val="center"/>
            <w:hideMark/>
          </w:tcPr>
          <w:p w14:paraId="6F2998CA" w14:textId="77777777" w:rsidR="007A62C2" w:rsidRPr="007A62C2" w:rsidRDefault="007A62C2" w:rsidP="007A62C2">
            <w:pPr>
              <w:jc w:val="center"/>
              <w:rPr>
                <w:b/>
                <w:bCs/>
                <w:sz w:val="20"/>
                <w:lang w:eastAsia="lt-LT"/>
              </w:rPr>
            </w:pPr>
            <w:r w:rsidRPr="007A62C2">
              <w:rPr>
                <w:b/>
                <w:bCs/>
                <w:sz w:val="20"/>
                <w:lang w:eastAsia="lt-LT"/>
              </w:rPr>
              <w:t>221</w:t>
            </w:r>
          </w:p>
        </w:tc>
        <w:tc>
          <w:tcPr>
            <w:tcW w:w="525" w:type="dxa"/>
            <w:tcBorders>
              <w:top w:val="nil"/>
              <w:left w:val="nil"/>
              <w:bottom w:val="single" w:sz="4" w:space="0" w:color="auto"/>
              <w:right w:val="single" w:sz="4" w:space="0" w:color="auto"/>
            </w:tcBorders>
            <w:shd w:val="clear" w:color="auto" w:fill="auto"/>
            <w:noWrap/>
            <w:vAlign w:val="center"/>
            <w:hideMark/>
          </w:tcPr>
          <w:p w14:paraId="29D7763E" w14:textId="77777777" w:rsidR="007A62C2" w:rsidRPr="007A62C2" w:rsidRDefault="007A62C2" w:rsidP="007A62C2">
            <w:pPr>
              <w:jc w:val="center"/>
              <w:rPr>
                <w:b/>
                <w:bCs/>
                <w:sz w:val="20"/>
                <w:lang w:eastAsia="lt-LT"/>
              </w:rPr>
            </w:pPr>
            <w:r w:rsidRPr="007A62C2">
              <w:rPr>
                <w:b/>
                <w:bCs/>
                <w:sz w:val="20"/>
                <w:lang w:eastAsia="lt-LT"/>
              </w:rPr>
              <w:t>7735</w:t>
            </w:r>
          </w:p>
        </w:tc>
      </w:tr>
      <w:tr w:rsidR="007A62C2" w:rsidRPr="007A62C2" w14:paraId="647648E6" w14:textId="77777777" w:rsidTr="007A62C2">
        <w:trPr>
          <w:trHeight w:val="300"/>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31B63C3C" w14:textId="77777777" w:rsidR="007A62C2" w:rsidRPr="007A62C2" w:rsidRDefault="007A62C2" w:rsidP="007A62C2">
            <w:pPr>
              <w:rPr>
                <w:b/>
                <w:bCs/>
                <w:sz w:val="20"/>
                <w:lang w:eastAsia="lt-LT"/>
              </w:rPr>
            </w:pPr>
            <w:r w:rsidRPr="007A62C2">
              <w:rPr>
                <w:b/>
                <w:bCs/>
                <w:sz w:val="20"/>
                <w:lang w:eastAsia="lt-LT"/>
              </w:rPr>
              <w:t>Konsultacijos</w:t>
            </w:r>
          </w:p>
        </w:tc>
        <w:tc>
          <w:tcPr>
            <w:tcW w:w="600" w:type="dxa"/>
            <w:tcBorders>
              <w:top w:val="nil"/>
              <w:left w:val="nil"/>
              <w:bottom w:val="single" w:sz="4" w:space="0" w:color="auto"/>
              <w:right w:val="single" w:sz="4" w:space="0" w:color="auto"/>
            </w:tcBorders>
            <w:shd w:val="clear" w:color="000000" w:fill="FFFF00"/>
            <w:noWrap/>
            <w:vAlign w:val="bottom"/>
            <w:hideMark/>
          </w:tcPr>
          <w:p w14:paraId="3731958D"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04430E34"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1B849B6A"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494ADFAA"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58735266"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5B2D047F"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69125620"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7F7EE93B"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000000" w:fill="FFFF00"/>
            <w:noWrap/>
            <w:vAlign w:val="bottom"/>
            <w:hideMark/>
          </w:tcPr>
          <w:p w14:paraId="42C673F2" w14:textId="77777777" w:rsidR="007A62C2" w:rsidRPr="007A62C2" w:rsidRDefault="007A62C2" w:rsidP="007A62C2">
            <w:pPr>
              <w:jc w:val="center"/>
              <w:rPr>
                <w:sz w:val="20"/>
                <w:lang w:eastAsia="lt-LT"/>
              </w:rPr>
            </w:pPr>
            <w:r w:rsidRPr="007A62C2">
              <w:rPr>
                <w:sz w:val="20"/>
                <w:lang w:eastAsia="lt-LT"/>
              </w:rPr>
              <w:t>0</w:t>
            </w:r>
          </w:p>
        </w:tc>
        <w:tc>
          <w:tcPr>
            <w:tcW w:w="460" w:type="dxa"/>
            <w:tcBorders>
              <w:top w:val="nil"/>
              <w:left w:val="nil"/>
              <w:bottom w:val="single" w:sz="4" w:space="0" w:color="auto"/>
              <w:right w:val="single" w:sz="4" w:space="0" w:color="auto"/>
            </w:tcBorders>
            <w:shd w:val="clear" w:color="auto" w:fill="auto"/>
            <w:noWrap/>
            <w:vAlign w:val="bottom"/>
            <w:hideMark/>
          </w:tcPr>
          <w:p w14:paraId="525AD9F6"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0268A46A"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03781528"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30D05E2D"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44B9A91F"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2199F17A"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29D1A3FF"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000000" w:fill="FFFF00"/>
            <w:noWrap/>
            <w:vAlign w:val="bottom"/>
            <w:hideMark/>
          </w:tcPr>
          <w:p w14:paraId="6A8D3CD5"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4763B75B" w14:textId="77777777" w:rsidR="007A62C2" w:rsidRPr="007A62C2" w:rsidRDefault="007A62C2" w:rsidP="007A62C2">
            <w:pPr>
              <w:jc w:val="center"/>
              <w:rPr>
                <w:sz w:val="20"/>
                <w:lang w:eastAsia="lt-LT"/>
              </w:rPr>
            </w:pPr>
            <w:r w:rsidRPr="007A62C2">
              <w:rPr>
                <w:sz w:val="20"/>
                <w:lang w:eastAsia="lt-LT"/>
              </w:rPr>
              <w:t>0</w:t>
            </w:r>
          </w:p>
        </w:tc>
        <w:tc>
          <w:tcPr>
            <w:tcW w:w="479" w:type="dxa"/>
            <w:tcBorders>
              <w:top w:val="nil"/>
              <w:left w:val="nil"/>
              <w:bottom w:val="single" w:sz="4" w:space="0" w:color="auto"/>
              <w:right w:val="single" w:sz="4" w:space="0" w:color="auto"/>
            </w:tcBorders>
            <w:shd w:val="clear" w:color="auto" w:fill="auto"/>
            <w:noWrap/>
            <w:vAlign w:val="bottom"/>
            <w:hideMark/>
          </w:tcPr>
          <w:p w14:paraId="577E0130" w14:textId="77777777" w:rsidR="007A62C2" w:rsidRPr="007A62C2" w:rsidRDefault="007A62C2" w:rsidP="007A62C2">
            <w:pPr>
              <w:jc w:val="center"/>
              <w:rPr>
                <w:sz w:val="20"/>
                <w:lang w:eastAsia="lt-LT"/>
              </w:rPr>
            </w:pPr>
            <w:r w:rsidRPr="007A62C2">
              <w:rPr>
                <w:sz w:val="20"/>
                <w:lang w:eastAsia="lt-LT"/>
              </w:rPr>
              <w:t>0</w:t>
            </w:r>
          </w:p>
        </w:tc>
        <w:tc>
          <w:tcPr>
            <w:tcW w:w="525" w:type="dxa"/>
            <w:tcBorders>
              <w:top w:val="nil"/>
              <w:left w:val="nil"/>
              <w:bottom w:val="single" w:sz="4" w:space="0" w:color="auto"/>
              <w:right w:val="single" w:sz="4" w:space="0" w:color="auto"/>
            </w:tcBorders>
            <w:shd w:val="clear" w:color="auto" w:fill="auto"/>
            <w:noWrap/>
            <w:vAlign w:val="bottom"/>
            <w:hideMark/>
          </w:tcPr>
          <w:p w14:paraId="18007431" w14:textId="77777777" w:rsidR="007A62C2" w:rsidRPr="007A62C2" w:rsidRDefault="007A62C2" w:rsidP="007A62C2">
            <w:pPr>
              <w:jc w:val="center"/>
              <w:rPr>
                <w:sz w:val="20"/>
                <w:lang w:eastAsia="lt-LT"/>
              </w:rPr>
            </w:pPr>
            <w:r w:rsidRPr="007A62C2">
              <w:rPr>
                <w:sz w:val="20"/>
                <w:lang w:eastAsia="lt-LT"/>
              </w:rPr>
              <w:t>0</w:t>
            </w:r>
          </w:p>
        </w:tc>
      </w:tr>
      <w:tr w:rsidR="007A62C2" w:rsidRPr="007A62C2" w14:paraId="66D6AAF3" w14:textId="77777777" w:rsidTr="007A62C2">
        <w:trPr>
          <w:trHeight w:val="300"/>
        </w:trPr>
        <w:tc>
          <w:tcPr>
            <w:tcW w:w="3180" w:type="dxa"/>
            <w:tcBorders>
              <w:top w:val="nil"/>
              <w:left w:val="single" w:sz="4" w:space="0" w:color="auto"/>
              <w:bottom w:val="single" w:sz="4" w:space="0" w:color="auto"/>
              <w:right w:val="single" w:sz="4" w:space="0" w:color="auto"/>
            </w:tcBorders>
            <w:shd w:val="clear" w:color="000000" w:fill="F8CBAD"/>
            <w:vAlign w:val="bottom"/>
            <w:hideMark/>
          </w:tcPr>
          <w:p w14:paraId="28D79C3D" w14:textId="77777777" w:rsidR="007A62C2" w:rsidRPr="007A62C2" w:rsidRDefault="007A62C2" w:rsidP="007A62C2">
            <w:pPr>
              <w:rPr>
                <w:b/>
                <w:bCs/>
                <w:sz w:val="20"/>
                <w:lang w:eastAsia="lt-LT"/>
              </w:rPr>
            </w:pPr>
            <w:r w:rsidRPr="007A62C2">
              <w:rPr>
                <w:b/>
                <w:bCs/>
                <w:sz w:val="20"/>
                <w:lang w:eastAsia="lt-LT"/>
              </w:rPr>
              <w:t xml:space="preserve">Pamokų skaičius mokiniui </w:t>
            </w:r>
          </w:p>
        </w:tc>
        <w:tc>
          <w:tcPr>
            <w:tcW w:w="600" w:type="dxa"/>
            <w:tcBorders>
              <w:top w:val="nil"/>
              <w:left w:val="nil"/>
              <w:bottom w:val="single" w:sz="4" w:space="0" w:color="auto"/>
              <w:right w:val="single" w:sz="4" w:space="0" w:color="auto"/>
            </w:tcBorders>
            <w:shd w:val="clear" w:color="000000" w:fill="E2EFDA"/>
            <w:noWrap/>
            <w:vAlign w:val="bottom"/>
            <w:hideMark/>
          </w:tcPr>
          <w:p w14:paraId="72918D39" w14:textId="77777777" w:rsidR="007A62C2" w:rsidRPr="007A62C2" w:rsidRDefault="007A62C2" w:rsidP="007A62C2">
            <w:pPr>
              <w:jc w:val="center"/>
              <w:rPr>
                <w:sz w:val="20"/>
                <w:lang w:eastAsia="lt-LT"/>
              </w:rPr>
            </w:pPr>
            <w:r w:rsidRPr="007A62C2">
              <w:rPr>
                <w:sz w:val="20"/>
                <w:lang w:eastAsia="lt-LT"/>
              </w:rPr>
              <w:t>23</w:t>
            </w:r>
          </w:p>
        </w:tc>
        <w:tc>
          <w:tcPr>
            <w:tcW w:w="460" w:type="dxa"/>
            <w:tcBorders>
              <w:top w:val="nil"/>
              <w:left w:val="nil"/>
              <w:bottom w:val="single" w:sz="4" w:space="0" w:color="auto"/>
              <w:right w:val="single" w:sz="4" w:space="0" w:color="auto"/>
            </w:tcBorders>
            <w:shd w:val="clear" w:color="auto" w:fill="auto"/>
            <w:noWrap/>
            <w:vAlign w:val="bottom"/>
            <w:hideMark/>
          </w:tcPr>
          <w:p w14:paraId="54E3C555" w14:textId="77777777" w:rsidR="007A62C2" w:rsidRPr="007A62C2" w:rsidRDefault="007A62C2" w:rsidP="007A62C2">
            <w:pPr>
              <w:jc w:val="center"/>
              <w:rPr>
                <w:sz w:val="20"/>
                <w:lang w:eastAsia="lt-LT"/>
              </w:rPr>
            </w:pPr>
            <w:r w:rsidRPr="007A62C2">
              <w:rPr>
                <w:sz w:val="20"/>
                <w:lang w:eastAsia="lt-LT"/>
              </w:rPr>
              <w:t>805</w:t>
            </w:r>
          </w:p>
        </w:tc>
        <w:tc>
          <w:tcPr>
            <w:tcW w:w="460" w:type="dxa"/>
            <w:tcBorders>
              <w:top w:val="nil"/>
              <w:left w:val="nil"/>
              <w:bottom w:val="single" w:sz="4" w:space="0" w:color="auto"/>
              <w:right w:val="single" w:sz="4" w:space="0" w:color="auto"/>
            </w:tcBorders>
            <w:shd w:val="clear" w:color="000000" w:fill="E2EFDA"/>
            <w:noWrap/>
            <w:vAlign w:val="bottom"/>
            <w:hideMark/>
          </w:tcPr>
          <w:p w14:paraId="41163102" w14:textId="77777777" w:rsidR="007A62C2" w:rsidRPr="007A62C2" w:rsidRDefault="007A62C2" w:rsidP="007A62C2">
            <w:pPr>
              <w:jc w:val="center"/>
              <w:rPr>
                <w:sz w:val="20"/>
                <w:lang w:eastAsia="lt-LT"/>
              </w:rPr>
            </w:pPr>
            <w:r w:rsidRPr="007A62C2">
              <w:rPr>
                <w:sz w:val="20"/>
                <w:lang w:eastAsia="lt-LT"/>
              </w:rPr>
              <w:t>23</w:t>
            </w:r>
          </w:p>
        </w:tc>
        <w:tc>
          <w:tcPr>
            <w:tcW w:w="460" w:type="dxa"/>
            <w:tcBorders>
              <w:top w:val="nil"/>
              <w:left w:val="nil"/>
              <w:bottom w:val="single" w:sz="4" w:space="0" w:color="auto"/>
              <w:right w:val="single" w:sz="4" w:space="0" w:color="auto"/>
            </w:tcBorders>
            <w:shd w:val="clear" w:color="auto" w:fill="auto"/>
            <w:noWrap/>
            <w:vAlign w:val="bottom"/>
            <w:hideMark/>
          </w:tcPr>
          <w:p w14:paraId="0B62FF7C" w14:textId="77777777" w:rsidR="007A62C2" w:rsidRPr="007A62C2" w:rsidRDefault="007A62C2" w:rsidP="007A62C2">
            <w:pPr>
              <w:jc w:val="center"/>
              <w:rPr>
                <w:sz w:val="20"/>
                <w:lang w:eastAsia="lt-LT"/>
              </w:rPr>
            </w:pPr>
            <w:r w:rsidRPr="007A62C2">
              <w:rPr>
                <w:sz w:val="20"/>
                <w:lang w:eastAsia="lt-LT"/>
              </w:rPr>
              <w:t>805</w:t>
            </w:r>
          </w:p>
        </w:tc>
        <w:tc>
          <w:tcPr>
            <w:tcW w:w="460" w:type="dxa"/>
            <w:tcBorders>
              <w:top w:val="nil"/>
              <w:left w:val="nil"/>
              <w:bottom w:val="single" w:sz="4" w:space="0" w:color="auto"/>
              <w:right w:val="single" w:sz="4" w:space="0" w:color="auto"/>
            </w:tcBorders>
            <w:shd w:val="clear" w:color="000000" w:fill="E2EFDA"/>
            <w:noWrap/>
            <w:vAlign w:val="bottom"/>
            <w:hideMark/>
          </w:tcPr>
          <w:p w14:paraId="6FEFDEC8" w14:textId="77777777" w:rsidR="007A62C2" w:rsidRPr="007A62C2" w:rsidRDefault="007A62C2" w:rsidP="007A62C2">
            <w:pPr>
              <w:jc w:val="center"/>
              <w:rPr>
                <w:sz w:val="20"/>
                <w:lang w:eastAsia="lt-LT"/>
              </w:rPr>
            </w:pPr>
            <w:r w:rsidRPr="007A62C2">
              <w:rPr>
                <w:sz w:val="20"/>
                <w:lang w:eastAsia="lt-LT"/>
              </w:rPr>
              <w:t>25</w:t>
            </w:r>
          </w:p>
        </w:tc>
        <w:tc>
          <w:tcPr>
            <w:tcW w:w="460" w:type="dxa"/>
            <w:tcBorders>
              <w:top w:val="nil"/>
              <w:left w:val="nil"/>
              <w:bottom w:val="single" w:sz="4" w:space="0" w:color="auto"/>
              <w:right w:val="single" w:sz="4" w:space="0" w:color="auto"/>
            </w:tcBorders>
            <w:shd w:val="clear" w:color="auto" w:fill="auto"/>
            <w:noWrap/>
            <w:vAlign w:val="bottom"/>
            <w:hideMark/>
          </w:tcPr>
          <w:p w14:paraId="60429B56" w14:textId="77777777" w:rsidR="007A62C2" w:rsidRPr="007A62C2" w:rsidRDefault="007A62C2" w:rsidP="007A62C2">
            <w:pPr>
              <w:jc w:val="center"/>
              <w:rPr>
                <w:sz w:val="20"/>
                <w:lang w:eastAsia="lt-LT"/>
              </w:rPr>
            </w:pPr>
            <w:r w:rsidRPr="007A62C2">
              <w:rPr>
                <w:sz w:val="20"/>
                <w:lang w:eastAsia="lt-LT"/>
              </w:rPr>
              <w:t>875</w:t>
            </w:r>
          </w:p>
        </w:tc>
        <w:tc>
          <w:tcPr>
            <w:tcW w:w="460" w:type="dxa"/>
            <w:tcBorders>
              <w:top w:val="nil"/>
              <w:left w:val="nil"/>
              <w:bottom w:val="single" w:sz="4" w:space="0" w:color="auto"/>
              <w:right w:val="single" w:sz="4" w:space="0" w:color="auto"/>
            </w:tcBorders>
            <w:shd w:val="clear" w:color="000000" w:fill="E2EFDA"/>
            <w:noWrap/>
            <w:vAlign w:val="bottom"/>
            <w:hideMark/>
          </w:tcPr>
          <w:p w14:paraId="764E15AB" w14:textId="77777777" w:rsidR="007A62C2" w:rsidRPr="007A62C2" w:rsidRDefault="007A62C2" w:rsidP="007A62C2">
            <w:pPr>
              <w:jc w:val="center"/>
              <w:rPr>
                <w:sz w:val="20"/>
                <w:lang w:eastAsia="lt-LT"/>
              </w:rPr>
            </w:pPr>
            <w:r w:rsidRPr="007A62C2">
              <w:rPr>
                <w:sz w:val="20"/>
                <w:lang w:eastAsia="lt-LT"/>
              </w:rPr>
              <w:t>25</w:t>
            </w:r>
          </w:p>
        </w:tc>
        <w:tc>
          <w:tcPr>
            <w:tcW w:w="460" w:type="dxa"/>
            <w:tcBorders>
              <w:top w:val="nil"/>
              <w:left w:val="nil"/>
              <w:bottom w:val="single" w:sz="4" w:space="0" w:color="auto"/>
              <w:right w:val="single" w:sz="4" w:space="0" w:color="auto"/>
            </w:tcBorders>
            <w:shd w:val="clear" w:color="auto" w:fill="auto"/>
            <w:noWrap/>
            <w:vAlign w:val="bottom"/>
            <w:hideMark/>
          </w:tcPr>
          <w:p w14:paraId="2CA242C0" w14:textId="77777777" w:rsidR="007A62C2" w:rsidRPr="007A62C2" w:rsidRDefault="007A62C2" w:rsidP="007A62C2">
            <w:pPr>
              <w:jc w:val="center"/>
              <w:rPr>
                <w:sz w:val="20"/>
                <w:lang w:eastAsia="lt-LT"/>
              </w:rPr>
            </w:pPr>
            <w:r w:rsidRPr="007A62C2">
              <w:rPr>
                <w:sz w:val="20"/>
                <w:lang w:eastAsia="lt-LT"/>
              </w:rPr>
              <w:t>875</w:t>
            </w:r>
          </w:p>
        </w:tc>
        <w:tc>
          <w:tcPr>
            <w:tcW w:w="460" w:type="dxa"/>
            <w:tcBorders>
              <w:top w:val="nil"/>
              <w:left w:val="nil"/>
              <w:bottom w:val="single" w:sz="4" w:space="0" w:color="auto"/>
              <w:right w:val="single" w:sz="4" w:space="0" w:color="auto"/>
            </w:tcBorders>
            <w:shd w:val="clear" w:color="000000" w:fill="E2EFDA"/>
            <w:noWrap/>
            <w:vAlign w:val="bottom"/>
            <w:hideMark/>
          </w:tcPr>
          <w:p w14:paraId="67E77C84" w14:textId="77777777" w:rsidR="007A62C2" w:rsidRPr="007A62C2" w:rsidRDefault="007A62C2" w:rsidP="007A62C2">
            <w:pPr>
              <w:jc w:val="center"/>
              <w:rPr>
                <w:sz w:val="20"/>
                <w:lang w:eastAsia="lt-LT"/>
              </w:rPr>
            </w:pPr>
            <w:r w:rsidRPr="007A62C2">
              <w:rPr>
                <w:sz w:val="20"/>
                <w:lang w:eastAsia="lt-LT"/>
              </w:rPr>
              <w:t>25</w:t>
            </w:r>
          </w:p>
        </w:tc>
        <w:tc>
          <w:tcPr>
            <w:tcW w:w="460" w:type="dxa"/>
            <w:tcBorders>
              <w:top w:val="nil"/>
              <w:left w:val="nil"/>
              <w:bottom w:val="single" w:sz="4" w:space="0" w:color="auto"/>
              <w:right w:val="single" w:sz="4" w:space="0" w:color="auto"/>
            </w:tcBorders>
            <w:shd w:val="clear" w:color="auto" w:fill="auto"/>
            <w:noWrap/>
            <w:vAlign w:val="bottom"/>
            <w:hideMark/>
          </w:tcPr>
          <w:p w14:paraId="36A0B9B5"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000000" w:fill="E2EFDA"/>
            <w:noWrap/>
            <w:vAlign w:val="bottom"/>
            <w:hideMark/>
          </w:tcPr>
          <w:p w14:paraId="4F0121DB" w14:textId="77777777" w:rsidR="007A62C2" w:rsidRPr="007A62C2" w:rsidRDefault="007A62C2" w:rsidP="007A62C2">
            <w:pPr>
              <w:jc w:val="center"/>
              <w:rPr>
                <w:sz w:val="20"/>
                <w:lang w:eastAsia="lt-LT"/>
              </w:rPr>
            </w:pPr>
            <w:r w:rsidRPr="007A62C2">
              <w:rPr>
                <w:sz w:val="20"/>
                <w:lang w:eastAsia="lt-LT"/>
              </w:rPr>
              <w:t>25</w:t>
            </w:r>
          </w:p>
        </w:tc>
        <w:tc>
          <w:tcPr>
            <w:tcW w:w="525" w:type="dxa"/>
            <w:tcBorders>
              <w:top w:val="nil"/>
              <w:left w:val="nil"/>
              <w:bottom w:val="single" w:sz="4" w:space="0" w:color="auto"/>
              <w:right w:val="single" w:sz="4" w:space="0" w:color="auto"/>
            </w:tcBorders>
            <w:shd w:val="clear" w:color="auto" w:fill="auto"/>
            <w:noWrap/>
            <w:vAlign w:val="bottom"/>
            <w:hideMark/>
          </w:tcPr>
          <w:p w14:paraId="797CA4DF"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000000" w:fill="E2EFDA"/>
            <w:noWrap/>
            <w:vAlign w:val="bottom"/>
            <w:hideMark/>
          </w:tcPr>
          <w:p w14:paraId="3DCE08CE" w14:textId="77777777" w:rsidR="007A62C2" w:rsidRPr="007A62C2" w:rsidRDefault="007A62C2" w:rsidP="007A62C2">
            <w:pPr>
              <w:jc w:val="center"/>
              <w:rPr>
                <w:sz w:val="20"/>
                <w:lang w:eastAsia="lt-LT"/>
              </w:rPr>
            </w:pPr>
            <w:r w:rsidRPr="007A62C2">
              <w:rPr>
                <w:sz w:val="20"/>
                <w:lang w:eastAsia="lt-LT"/>
              </w:rPr>
              <w:t>25</w:t>
            </w:r>
          </w:p>
        </w:tc>
        <w:tc>
          <w:tcPr>
            <w:tcW w:w="525" w:type="dxa"/>
            <w:tcBorders>
              <w:top w:val="nil"/>
              <w:left w:val="nil"/>
              <w:bottom w:val="single" w:sz="4" w:space="0" w:color="auto"/>
              <w:right w:val="single" w:sz="4" w:space="0" w:color="auto"/>
            </w:tcBorders>
            <w:shd w:val="clear" w:color="auto" w:fill="auto"/>
            <w:noWrap/>
            <w:vAlign w:val="bottom"/>
            <w:hideMark/>
          </w:tcPr>
          <w:p w14:paraId="2434A22D"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000000" w:fill="E2EFDA"/>
            <w:noWrap/>
            <w:vAlign w:val="bottom"/>
            <w:hideMark/>
          </w:tcPr>
          <w:p w14:paraId="123E5BF0" w14:textId="77777777" w:rsidR="007A62C2" w:rsidRPr="007A62C2" w:rsidRDefault="007A62C2" w:rsidP="007A62C2">
            <w:pPr>
              <w:jc w:val="center"/>
              <w:rPr>
                <w:sz w:val="20"/>
                <w:lang w:eastAsia="lt-LT"/>
              </w:rPr>
            </w:pPr>
            <w:r w:rsidRPr="007A62C2">
              <w:rPr>
                <w:sz w:val="20"/>
                <w:lang w:eastAsia="lt-LT"/>
              </w:rPr>
              <w:t>25</w:t>
            </w:r>
          </w:p>
        </w:tc>
        <w:tc>
          <w:tcPr>
            <w:tcW w:w="525" w:type="dxa"/>
            <w:tcBorders>
              <w:top w:val="nil"/>
              <w:left w:val="nil"/>
              <w:bottom w:val="single" w:sz="4" w:space="0" w:color="auto"/>
              <w:right w:val="single" w:sz="4" w:space="0" w:color="auto"/>
            </w:tcBorders>
            <w:shd w:val="clear" w:color="auto" w:fill="auto"/>
            <w:noWrap/>
            <w:vAlign w:val="bottom"/>
            <w:hideMark/>
          </w:tcPr>
          <w:p w14:paraId="7D59B384"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000000" w:fill="E2EFDA"/>
            <w:noWrap/>
            <w:vAlign w:val="bottom"/>
            <w:hideMark/>
          </w:tcPr>
          <w:p w14:paraId="7548CB08" w14:textId="77777777" w:rsidR="007A62C2" w:rsidRPr="007A62C2" w:rsidRDefault="007A62C2" w:rsidP="007A62C2">
            <w:pPr>
              <w:jc w:val="center"/>
              <w:rPr>
                <w:sz w:val="20"/>
                <w:lang w:eastAsia="lt-LT"/>
              </w:rPr>
            </w:pPr>
            <w:r w:rsidRPr="007A62C2">
              <w:rPr>
                <w:sz w:val="20"/>
                <w:lang w:eastAsia="lt-LT"/>
              </w:rPr>
              <w:t>25</w:t>
            </w:r>
          </w:p>
        </w:tc>
        <w:tc>
          <w:tcPr>
            <w:tcW w:w="525" w:type="dxa"/>
            <w:tcBorders>
              <w:top w:val="nil"/>
              <w:left w:val="nil"/>
              <w:bottom w:val="single" w:sz="4" w:space="0" w:color="auto"/>
              <w:right w:val="single" w:sz="4" w:space="0" w:color="auto"/>
            </w:tcBorders>
            <w:shd w:val="clear" w:color="auto" w:fill="auto"/>
            <w:noWrap/>
            <w:vAlign w:val="bottom"/>
            <w:hideMark/>
          </w:tcPr>
          <w:p w14:paraId="04A1EA52" w14:textId="77777777" w:rsidR="007A62C2" w:rsidRPr="007A62C2" w:rsidRDefault="007A62C2" w:rsidP="007A62C2">
            <w:pPr>
              <w:jc w:val="center"/>
              <w:rPr>
                <w:sz w:val="20"/>
                <w:lang w:eastAsia="lt-LT"/>
              </w:rPr>
            </w:pPr>
            <w:r w:rsidRPr="007A62C2">
              <w:rPr>
                <w:sz w:val="20"/>
                <w:lang w:eastAsia="lt-LT"/>
              </w:rPr>
              <w:t>875</w:t>
            </w:r>
          </w:p>
        </w:tc>
        <w:tc>
          <w:tcPr>
            <w:tcW w:w="479" w:type="dxa"/>
            <w:tcBorders>
              <w:top w:val="nil"/>
              <w:left w:val="nil"/>
              <w:bottom w:val="single" w:sz="4" w:space="0" w:color="auto"/>
              <w:right w:val="single" w:sz="4" w:space="0" w:color="auto"/>
            </w:tcBorders>
            <w:shd w:val="clear" w:color="auto" w:fill="auto"/>
            <w:noWrap/>
            <w:vAlign w:val="bottom"/>
            <w:hideMark/>
          </w:tcPr>
          <w:p w14:paraId="52A6FB5E" w14:textId="77777777" w:rsidR="007A62C2" w:rsidRPr="007A62C2" w:rsidRDefault="007A62C2" w:rsidP="007A62C2">
            <w:pPr>
              <w:jc w:val="center"/>
              <w:rPr>
                <w:sz w:val="20"/>
                <w:lang w:eastAsia="lt-LT"/>
              </w:rPr>
            </w:pPr>
            <w:r w:rsidRPr="007A62C2">
              <w:rPr>
                <w:sz w:val="20"/>
                <w:lang w:eastAsia="lt-LT"/>
              </w:rPr>
              <w:t>127</w:t>
            </w:r>
          </w:p>
        </w:tc>
        <w:tc>
          <w:tcPr>
            <w:tcW w:w="525" w:type="dxa"/>
            <w:tcBorders>
              <w:top w:val="nil"/>
              <w:left w:val="nil"/>
              <w:bottom w:val="single" w:sz="4" w:space="0" w:color="auto"/>
              <w:right w:val="single" w:sz="4" w:space="0" w:color="auto"/>
            </w:tcBorders>
            <w:shd w:val="clear" w:color="auto" w:fill="auto"/>
            <w:noWrap/>
            <w:vAlign w:val="bottom"/>
            <w:hideMark/>
          </w:tcPr>
          <w:p w14:paraId="6B062C19" w14:textId="77777777" w:rsidR="007A62C2" w:rsidRPr="007A62C2" w:rsidRDefault="007A62C2" w:rsidP="007A62C2">
            <w:pPr>
              <w:jc w:val="center"/>
              <w:rPr>
                <w:sz w:val="20"/>
                <w:lang w:eastAsia="lt-LT"/>
              </w:rPr>
            </w:pPr>
            <w:r w:rsidRPr="007A62C2">
              <w:rPr>
                <w:sz w:val="20"/>
                <w:lang w:eastAsia="lt-LT"/>
              </w:rPr>
              <w:t>4445</w:t>
            </w:r>
          </w:p>
        </w:tc>
      </w:tr>
      <w:tr w:rsidR="007A62C2" w:rsidRPr="007A62C2" w14:paraId="77107581" w14:textId="77777777" w:rsidTr="007A62C2">
        <w:trPr>
          <w:trHeight w:val="300"/>
        </w:trPr>
        <w:tc>
          <w:tcPr>
            <w:tcW w:w="3180" w:type="dxa"/>
            <w:tcBorders>
              <w:top w:val="nil"/>
              <w:left w:val="single" w:sz="4" w:space="0" w:color="auto"/>
              <w:bottom w:val="single" w:sz="4" w:space="0" w:color="auto"/>
              <w:right w:val="single" w:sz="4" w:space="0" w:color="auto"/>
            </w:tcBorders>
            <w:shd w:val="clear" w:color="000000" w:fill="F8CBAD"/>
            <w:vAlign w:val="bottom"/>
            <w:hideMark/>
          </w:tcPr>
          <w:p w14:paraId="54690D75" w14:textId="77777777" w:rsidR="007A62C2" w:rsidRPr="007A62C2" w:rsidRDefault="007A62C2" w:rsidP="007A62C2">
            <w:pPr>
              <w:rPr>
                <w:color w:val="000000"/>
                <w:sz w:val="20"/>
                <w:lang w:eastAsia="lt-LT"/>
              </w:rPr>
            </w:pPr>
            <w:r w:rsidRPr="007A62C2">
              <w:rPr>
                <w:color w:val="000000"/>
                <w:sz w:val="20"/>
                <w:lang w:eastAsia="lt-LT"/>
              </w:rPr>
              <w:t>Neformalusis vaikų švietimas</w:t>
            </w:r>
            <w:r w:rsidRPr="007A62C2">
              <w:rPr>
                <w:rFonts w:ascii="Calibri" w:hAnsi="Calibri" w:cs="Calibri"/>
                <w:color w:val="000000"/>
                <w:sz w:val="20"/>
                <w:lang w:eastAsia="lt-LT"/>
              </w:rPr>
              <w:t>*</w:t>
            </w:r>
          </w:p>
        </w:tc>
        <w:tc>
          <w:tcPr>
            <w:tcW w:w="600" w:type="dxa"/>
            <w:tcBorders>
              <w:top w:val="nil"/>
              <w:left w:val="nil"/>
              <w:bottom w:val="single" w:sz="4" w:space="0" w:color="auto"/>
              <w:right w:val="single" w:sz="4" w:space="0" w:color="auto"/>
            </w:tcBorders>
            <w:shd w:val="clear" w:color="000000" w:fill="FFFF00"/>
            <w:noWrap/>
            <w:vAlign w:val="center"/>
            <w:hideMark/>
          </w:tcPr>
          <w:p w14:paraId="5D3631E5"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center"/>
            <w:hideMark/>
          </w:tcPr>
          <w:p w14:paraId="032509B8"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center"/>
            <w:hideMark/>
          </w:tcPr>
          <w:p w14:paraId="3EF27E0F"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center"/>
            <w:hideMark/>
          </w:tcPr>
          <w:p w14:paraId="77DAD15A"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center"/>
            <w:hideMark/>
          </w:tcPr>
          <w:p w14:paraId="209E5A9D"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center"/>
            <w:hideMark/>
          </w:tcPr>
          <w:p w14:paraId="760708AE"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center"/>
            <w:hideMark/>
          </w:tcPr>
          <w:p w14:paraId="06E4FEA4"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center"/>
            <w:hideMark/>
          </w:tcPr>
          <w:p w14:paraId="1A097DC5" w14:textId="77777777" w:rsidR="007A62C2" w:rsidRPr="007A62C2" w:rsidRDefault="007A62C2" w:rsidP="007A62C2">
            <w:pPr>
              <w:jc w:val="center"/>
              <w:rPr>
                <w:sz w:val="20"/>
                <w:lang w:eastAsia="lt-LT"/>
              </w:rPr>
            </w:pPr>
            <w:r w:rsidRPr="007A62C2">
              <w:rPr>
                <w:sz w:val="20"/>
                <w:lang w:eastAsia="lt-LT"/>
              </w:rPr>
              <w:t>70</w:t>
            </w:r>
          </w:p>
        </w:tc>
        <w:tc>
          <w:tcPr>
            <w:tcW w:w="460" w:type="dxa"/>
            <w:tcBorders>
              <w:top w:val="nil"/>
              <w:left w:val="nil"/>
              <w:bottom w:val="single" w:sz="4" w:space="0" w:color="auto"/>
              <w:right w:val="single" w:sz="4" w:space="0" w:color="auto"/>
            </w:tcBorders>
            <w:shd w:val="clear" w:color="000000" w:fill="FFFF00"/>
            <w:noWrap/>
            <w:vAlign w:val="center"/>
            <w:hideMark/>
          </w:tcPr>
          <w:p w14:paraId="792ABE23" w14:textId="77777777" w:rsidR="007A62C2" w:rsidRPr="007A62C2" w:rsidRDefault="007A62C2" w:rsidP="007A62C2">
            <w:pPr>
              <w:jc w:val="center"/>
              <w:rPr>
                <w:sz w:val="20"/>
                <w:lang w:eastAsia="lt-LT"/>
              </w:rPr>
            </w:pPr>
            <w:r w:rsidRPr="007A62C2">
              <w:rPr>
                <w:sz w:val="20"/>
                <w:lang w:eastAsia="lt-LT"/>
              </w:rPr>
              <w:t>2</w:t>
            </w:r>
          </w:p>
        </w:tc>
        <w:tc>
          <w:tcPr>
            <w:tcW w:w="460" w:type="dxa"/>
            <w:tcBorders>
              <w:top w:val="nil"/>
              <w:left w:val="nil"/>
              <w:bottom w:val="single" w:sz="4" w:space="0" w:color="auto"/>
              <w:right w:val="single" w:sz="4" w:space="0" w:color="auto"/>
            </w:tcBorders>
            <w:shd w:val="clear" w:color="auto" w:fill="auto"/>
            <w:noWrap/>
            <w:vAlign w:val="center"/>
            <w:hideMark/>
          </w:tcPr>
          <w:p w14:paraId="77CD412B"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center"/>
            <w:hideMark/>
          </w:tcPr>
          <w:p w14:paraId="184A0396"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center"/>
            <w:hideMark/>
          </w:tcPr>
          <w:p w14:paraId="6A7859CC"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center"/>
            <w:hideMark/>
          </w:tcPr>
          <w:p w14:paraId="2619CBD1"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center"/>
            <w:hideMark/>
          </w:tcPr>
          <w:p w14:paraId="46ACC932"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center"/>
            <w:hideMark/>
          </w:tcPr>
          <w:p w14:paraId="6DAF6CCF"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center"/>
            <w:hideMark/>
          </w:tcPr>
          <w:p w14:paraId="7DEE45BE" w14:textId="77777777" w:rsidR="007A62C2" w:rsidRPr="007A62C2" w:rsidRDefault="007A62C2" w:rsidP="007A62C2">
            <w:pPr>
              <w:jc w:val="center"/>
              <w:rPr>
                <w:sz w:val="20"/>
                <w:lang w:eastAsia="lt-LT"/>
              </w:rPr>
            </w:pPr>
            <w:r w:rsidRPr="007A62C2">
              <w:rPr>
                <w:sz w:val="20"/>
                <w:lang w:eastAsia="lt-LT"/>
              </w:rPr>
              <w:t>70</w:t>
            </w:r>
          </w:p>
        </w:tc>
        <w:tc>
          <w:tcPr>
            <w:tcW w:w="479" w:type="dxa"/>
            <w:tcBorders>
              <w:top w:val="nil"/>
              <w:left w:val="nil"/>
              <w:bottom w:val="single" w:sz="4" w:space="0" w:color="auto"/>
              <w:right w:val="single" w:sz="4" w:space="0" w:color="auto"/>
            </w:tcBorders>
            <w:shd w:val="clear" w:color="000000" w:fill="FFFF00"/>
            <w:noWrap/>
            <w:vAlign w:val="center"/>
            <w:hideMark/>
          </w:tcPr>
          <w:p w14:paraId="38F696AA" w14:textId="77777777" w:rsidR="007A62C2" w:rsidRPr="007A62C2" w:rsidRDefault="007A62C2" w:rsidP="007A62C2">
            <w:pPr>
              <w:jc w:val="center"/>
              <w:rPr>
                <w:sz w:val="20"/>
                <w:lang w:eastAsia="lt-LT"/>
              </w:rPr>
            </w:pPr>
            <w:r w:rsidRPr="007A62C2">
              <w:rPr>
                <w:sz w:val="20"/>
                <w:lang w:eastAsia="lt-LT"/>
              </w:rPr>
              <w:t>2</w:t>
            </w:r>
          </w:p>
        </w:tc>
        <w:tc>
          <w:tcPr>
            <w:tcW w:w="525" w:type="dxa"/>
            <w:tcBorders>
              <w:top w:val="nil"/>
              <w:left w:val="nil"/>
              <w:bottom w:val="single" w:sz="4" w:space="0" w:color="auto"/>
              <w:right w:val="single" w:sz="4" w:space="0" w:color="auto"/>
            </w:tcBorders>
            <w:shd w:val="clear" w:color="auto" w:fill="auto"/>
            <w:noWrap/>
            <w:vAlign w:val="center"/>
            <w:hideMark/>
          </w:tcPr>
          <w:p w14:paraId="66FECF59" w14:textId="77777777" w:rsidR="007A62C2" w:rsidRPr="007A62C2" w:rsidRDefault="007A62C2" w:rsidP="007A62C2">
            <w:pPr>
              <w:jc w:val="center"/>
              <w:rPr>
                <w:sz w:val="20"/>
                <w:lang w:eastAsia="lt-LT"/>
              </w:rPr>
            </w:pPr>
            <w:r w:rsidRPr="007A62C2">
              <w:rPr>
                <w:sz w:val="20"/>
                <w:lang w:eastAsia="lt-LT"/>
              </w:rPr>
              <w:t> </w:t>
            </w:r>
          </w:p>
        </w:tc>
        <w:tc>
          <w:tcPr>
            <w:tcW w:w="479" w:type="dxa"/>
            <w:tcBorders>
              <w:top w:val="nil"/>
              <w:left w:val="nil"/>
              <w:bottom w:val="single" w:sz="4" w:space="0" w:color="auto"/>
              <w:right w:val="single" w:sz="4" w:space="0" w:color="auto"/>
            </w:tcBorders>
            <w:shd w:val="clear" w:color="auto" w:fill="auto"/>
            <w:noWrap/>
            <w:vAlign w:val="center"/>
            <w:hideMark/>
          </w:tcPr>
          <w:p w14:paraId="58657022" w14:textId="77777777" w:rsidR="007A62C2" w:rsidRPr="007A62C2" w:rsidRDefault="007A62C2" w:rsidP="007A62C2">
            <w:pPr>
              <w:jc w:val="center"/>
              <w:rPr>
                <w:sz w:val="20"/>
                <w:lang w:eastAsia="lt-LT"/>
              </w:rPr>
            </w:pPr>
            <w:r w:rsidRPr="007A62C2">
              <w:rPr>
                <w:sz w:val="20"/>
                <w:lang w:eastAsia="lt-LT"/>
              </w:rPr>
              <w:t>16</w:t>
            </w:r>
          </w:p>
        </w:tc>
        <w:tc>
          <w:tcPr>
            <w:tcW w:w="525" w:type="dxa"/>
            <w:tcBorders>
              <w:top w:val="nil"/>
              <w:left w:val="nil"/>
              <w:bottom w:val="single" w:sz="4" w:space="0" w:color="auto"/>
              <w:right w:val="single" w:sz="4" w:space="0" w:color="auto"/>
            </w:tcBorders>
            <w:shd w:val="clear" w:color="auto" w:fill="auto"/>
            <w:noWrap/>
            <w:vAlign w:val="bottom"/>
            <w:hideMark/>
          </w:tcPr>
          <w:p w14:paraId="468BAA48" w14:textId="77777777" w:rsidR="007A62C2" w:rsidRPr="007A62C2" w:rsidRDefault="007A62C2" w:rsidP="007A62C2">
            <w:pPr>
              <w:jc w:val="center"/>
              <w:rPr>
                <w:sz w:val="20"/>
                <w:lang w:eastAsia="lt-LT"/>
              </w:rPr>
            </w:pPr>
            <w:r w:rsidRPr="007A62C2">
              <w:rPr>
                <w:sz w:val="20"/>
                <w:lang w:eastAsia="lt-LT"/>
              </w:rPr>
              <w:t>560</w:t>
            </w:r>
          </w:p>
        </w:tc>
      </w:tr>
      <w:tr w:rsidR="007A62C2" w:rsidRPr="007A62C2" w14:paraId="4BA5721B" w14:textId="77777777" w:rsidTr="007A62C2">
        <w:trPr>
          <w:trHeight w:val="510"/>
        </w:trPr>
        <w:tc>
          <w:tcPr>
            <w:tcW w:w="3180" w:type="dxa"/>
            <w:tcBorders>
              <w:top w:val="nil"/>
              <w:left w:val="single" w:sz="4" w:space="0" w:color="auto"/>
              <w:bottom w:val="single" w:sz="4" w:space="0" w:color="auto"/>
              <w:right w:val="single" w:sz="4" w:space="0" w:color="auto"/>
            </w:tcBorders>
            <w:shd w:val="clear" w:color="000000" w:fill="F8CBAD"/>
            <w:vAlign w:val="center"/>
            <w:hideMark/>
          </w:tcPr>
          <w:p w14:paraId="4D78BE8A" w14:textId="77777777" w:rsidR="007A62C2" w:rsidRPr="007A62C2" w:rsidRDefault="007A62C2" w:rsidP="007A62C2">
            <w:pPr>
              <w:rPr>
                <w:b/>
                <w:bCs/>
                <w:color w:val="000000"/>
                <w:sz w:val="20"/>
                <w:lang w:eastAsia="lt-LT"/>
              </w:rPr>
            </w:pPr>
            <w:r w:rsidRPr="007A62C2">
              <w:rPr>
                <w:b/>
                <w:bCs/>
                <w:color w:val="000000"/>
                <w:sz w:val="20"/>
                <w:lang w:eastAsia="lt-LT"/>
              </w:rPr>
              <w:t>Iš viso tarifikuota valandų su neformaliuoju vaikų švietimu</w:t>
            </w:r>
          </w:p>
        </w:tc>
        <w:tc>
          <w:tcPr>
            <w:tcW w:w="600" w:type="dxa"/>
            <w:tcBorders>
              <w:top w:val="nil"/>
              <w:left w:val="nil"/>
              <w:bottom w:val="single" w:sz="4" w:space="0" w:color="auto"/>
              <w:right w:val="single" w:sz="4" w:space="0" w:color="auto"/>
            </w:tcBorders>
            <w:shd w:val="clear" w:color="000000" w:fill="E2EFDA"/>
            <w:noWrap/>
            <w:vAlign w:val="center"/>
            <w:hideMark/>
          </w:tcPr>
          <w:p w14:paraId="2C328488" w14:textId="77777777" w:rsidR="007A62C2" w:rsidRPr="007A62C2" w:rsidRDefault="007A62C2" w:rsidP="007A62C2">
            <w:pPr>
              <w:jc w:val="center"/>
              <w:rPr>
                <w:sz w:val="20"/>
                <w:lang w:eastAsia="lt-LT"/>
              </w:rPr>
            </w:pPr>
            <w:r w:rsidRPr="007A62C2">
              <w:rPr>
                <w:sz w:val="20"/>
                <w:lang w:eastAsia="lt-LT"/>
              </w:rPr>
              <w:t>25</w:t>
            </w:r>
          </w:p>
        </w:tc>
        <w:tc>
          <w:tcPr>
            <w:tcW w:w="460" w:type="dxa"/>
            <w:tcBorders>
              <w:top w:val="nil"/>
              <w:left w:val="nil"/>
              <w:bottom w:val="single" w:sz="4" w:space="0" w:color="auto"/>
              <w:right w:val="single" w:sz="4" w:space="0" w:color="auto"/>
            </w:tcBorders>
            <w:shd w:val="clear" w:color="auto" w:fill="auto"/>
            <w:noWrap/>
            <w:vAlign w:val="center"/>
            <w:hideMark/>
          </w:tcPr>
          <w:p w14:paraId="29132B6D" w14:textId="77777777" w:rsidR="007A62C2" w:rsidRPr="007A62C2" w:rsidRDefault="007A62C2" w:rsidP="007A62C2">
            <w:pPr>
              <w:jc w:val="center"/>
              <w:rPr>
                <w:sz w:val="20"/>
                <w:lang w:eastAsia="lt-LT"/>
              </w:rPr>
            </w:pPr>
            <w:r w:rsidRPr="007A62C2">
              <w:rPr>
                <w:sz w:val="20"/>
                <w:lang w:eastAsia="lt-LT"/>
              </w:rPr>
              <w:t>875</w:t>
            </w:r>
          </w:p>
        </w:tc>
        <w:tc>
          <w:tcPr>
            <w:tcW w:w="460" w:type="dxa"/>
            <w:tcBorders>
              <w:top w:val="nil"/>
              <w:left w:val="nil"/>
              <w:bottom w:val="single" w:sz="4" w:space="0" w:color="auto"/>
              <w:right w:val="single" w:sz="4" w:space="0" w:color="auto"/>
            </w:tcBorders>
            <w:shd w:val="clear" w:color="000000" w:fill="E2EFDA"/>
            <w:noWrap/>
            <w:vAlign w:val="center"/>
            <w:hideMark/>
          </w:tcPr>
          <w:p w14:paraId="5F75BC27" w14:textId="77777777" w:rsidR="007A62C2" w:rsidRPr="007A62C2" w:rsidRDefault="007A62C2" w:rsidP="007A62C2">
            <w:pPr>
              <w:jc w:val="center"/>
              <w:rPr>
                <w:sz w:val="20"/>
                <w:lang w:eastAsia="lt-LT"/>
              </w:rPr>
            </w:pPr>
            <w:r w:rsidRPr="007A62C2">
              <w:rPr>
                <w:sz w:val="20"/>
                <w:lang w:eastAsia="lt-LT"/>
              </w:rPr>
              <w:t>25</w:t>
            </w:r>
          </w:p>
        </w:tc>
        <w:tc>
          <w:tcPr>
            <w:tcW w:w="460" w:type="dxa"/>
            <w:tcBorders>
              <w:top w:val="nil"/>
              <w:left w:val="nil"/>
              <w:bottom w:val="single" w:sz="4" w:space="0" w:color="auto"/>
              <w:right w:val="single" w:sz="4" w:space="0" w:color="auto"/>
            </w:tcBorders>
            <w:shd w:val="clear" w:color="auto" w:fill="auto"/>
            <w:noWrap/>
            <w:vAlign w:val="center"/>
            <w:hideMark/>
          </w:tcPr>
          <w:p w14:paraId="42C00FEA" w14:textId="77777777" w:rsidR="007A62C2" w:rsidRPr="007A62C2" w:rsidRDefault="007A62C2" w:rsidP="007A62C2">
            <w:pPr>
              <w:jc w:val="center"/>
              <w:rPr>
                <w:sz w:val="20"/>
                <w:lang w:eastAsia="lt-LT"/>
              </w:rPr>
            </w:pPr>
            <w:r w:rsidRPr="007A62C2">
              <w:rPr>
                <w:sz w:val="20"/>
                <w:lang w:eastAsia="lt-LT"/>
              </w:rPr>
              <w:t>875</w:t>
            </w:r>
          </w:p>
        </w:tc>
        <w:tc>
          <w:tcPr>
            <w:tcW w:w="460" w:type="dxa"/>
            <w:tcBorders>
              <w:top w:val="nil"/>
              <w:left w:val="nil"/>
              <w:bottom w:val="single" w:sz="4" w:space="0" w:color="auto"/>
              <w:right w:val="single" w:sz="4" w:space="0" w:color="auto"/>
            </w:tcBorders>
            <w:shd w:val="clear" w:color="000000" w:fill="E2EFDA"/>
            <w:noWrap/>
            <w:vAlign w:val="center"/>
            <w:hideMark/>
          </w:tcPr>
          <w:p w14:paraId="5D2F657D" w14:textId="77777777" w:rsidR="007A62C2" w:rsidRPr="007A62C2" w:rsidRDefault="007A62C2" w:rsidP="007A62C2">
            <w:pPr>
              <w:jc w:val="center"/>
              <w:rPr>
                <w:sz w:val="20"/>
                <w:lang w:eastAsia="lt-LT"/>
              </w:rPr>
            </w:pPr>
            <w:r w:rsidRPr="007A62C2">
              <w:rPr>
                <w:sz w:val="20"/>
                <w:lang w:eastAsia="lt-LT"/>
              </w:rPr>
              <w:t>29</w:t>
            </w:r>
          </w:p>
        </w:tc>
        <w:tc>
          <w:tcPr>
            <w:tcW w:w="460" w:type="dxa"/>
            <w:tcBorders>
              <w:top w:val="nil"/>
              <w:left w:val="nil"/>
              <w:bottom w:val="single" w:sz="4" w:space="0" w:color="auto"/>
              <w:right w:val="single" w:sz="4" w:space="0" w:color="auto"/>
            </w:tcBorders>
            <w:shd w:val="clear" w:color="auto" w:fill="auto"/>
            <w:noWrap/>
            <w:vAlign w:val="center"/>
            <w:hideMark/>
          </w:tcPr>
          <w:p w14:paraId="7E55524F" w14:textId="77777777" w:rsidR="007A62C2" w:rsidRPr="007A62C2" w:rsidRDefault="007A62C2" w:rsidP="007A62C2">
            <w:pPr>
              <w:jc w:val="center"/>
              <w:rPr>
                <w:sz w:val="20"/>
                <w:lang w:eastAsia="lt-LT"/>
              </w:rPr>
            </w:pPr>
            <w:r w:rsidRPr="007A62C2">
              <w:rPr>
                <w:sz w:val="20"/>
                <w:lang w:eastAsia="lt-LT"/>
              </w:rPr>
              <w:t>1015</w:t>
            </w:r>
          </w:p>
        </w:tc>
        <w:tc>
          <w:tcPr>
            <w:tcW w:w="460" w:type="dxa"/>
            <w:tcBorders>
              <w:top w:val="nil"/>
              <w:left w:val="nil"/>
              <w:bottom w:val="single" w:sz="4" w:space="0" w:color="auto"/>
              <w:right w:val="single" w:sz="4" w:space="0" w:color="auto"/>
            </w:tcBorders>
            <w:shd w:val="clear" w:color="000000" w:fill="E2EFDA"/>
            <w:noWrap/>
            <w:vAlign w:val="center"/>
            <w:hideMark/>
          </w:tcPr>
          <w:p w14:paraId="2A43A21A" w14:textId="77777777" w:rsidR="007A62C2" w:rsidRPr="007A62C2" w:rsidRDefault="007A62C2" w:rsidP="007A62C2">
            <w:pPr>
              <w:jc w:val="center"/>
              <w:rPr>
                <w:sz w:val="20"/>
                <w:lang w:eastAsia="lt-LT"/>
              </w:rPr>
            </w:pPr>
            <w:r w:rsidRPr="007A62C2">
              <w:rPr>
                <w:sz w:val="20"/>
                <w:lang w:eastAsia="lt-LT"/>
              </w:rPr>
              <w:t>29</w:t>
            </w:r>
          </w:p>
        </w:tc>
        <w:tc>
          <w:tcPr>
            <w:tcW w:w="460" w:type="dxa"/>
            <w:tcBorders>
              <w:top w:val="nil"/>
              <w:left w:val="nil"/>
              <w:bottom w:val="single" w:sz="4" w:space="0" w:color="auto"/>
              <w:right w:val="single" w:sz="4" w:space="0" w:color="auto"/>
            </w:tcBorders>
            <w:shd w:val="clear" w:color="auto" w:fill="auto"/>
            <w:noWrap/>
            <w:vAlign w:val="center"/>
            <w:hideMark/>
          </w:tcPr>
          <w:p w14:paraId="7FAE8D98" w14:textId="77777777" w:rsidR="007A62C2" w:rsidRPr="007A62C2" w:rsidRDefault="007A62C2" w:rsidP="007A62C2">
            <w:pPr>
              <w:jc w:val="center"/>
              <w:rPr>
                <w:sz w:val="20"/>
                <w:lang w:eastAsia="lt-LT"/>
              </w:rPr>
            </w:pPr>
            <w:r w:rsidRPr="007A62C2">
              <w:rPr>
                <w:sz w:val="20"/>
                <w:lang w:eastAsia="lt-LT"/>
              </w:rPr>
              <w:t>1015</w:t>
            </w:r>
          </w:p>
        </w:tc>
        <w:tc>
          <w:tcPr>
            <w:tcW w:w="460" w:type="dxa"/>
            <w:tcBorders>
              <w:top w:val="nil"/>
              <w:left w:val="nil"/>
              <w:bottom w:val="single" w:sz="4" w:space="0" w:color="auto"/>
              <w:right w:val="single" w:sz="4" w:space="0" w:color="auto"/>
            </w:tcBorders>
            <w:shd w:val="clear" w:color="000000" w:fill="E2EFDA"/>
            <w:noWrap/>
            <w:vAlign w:val="center"/>
            <w:hideMark/>
          </w:tcPr>
          <w:p w14:paraId="667AEB5D" w14:textId="77777777" w:rsidR="007A62C2" w:rsidRPr="007A62C2" w:rsidRDefault="007A62C2" w:rsidP="007A62C2">
            <w:pPr>
              <w:jc w:val="center"/>
              <w:rPr>
                <w:sz w:val="20"/>
                <w:lang w:eastAsia="lt-LT"/>
              </w:rPr>
            </w:pPr>
            <w:r w:rsidRPr="007A62C2">
              <w:rPr>
                <w:sz w:val="20"/>
                <w:lang w:eastAsia="lt-LT"/>
              </w:rPr>
              <w:t>29</w:t>
            </w:r>
          </w:p>
        </w:tc>
        <w:tc>
          <w:tcPr>
            <w:tcW w:w="460" w:type="dxa"/>
            <w:tcBorders>
              <w:top w:val="nil"/>
              <w:left w:val="nil"/>
              <w:bottom w:val="single" w:sz="4" w:space="0" w:color="auto"/>
              <w:right w:val="single" w:sz="4" w:space="0" w:color="auto"/>
            </w:tcBorders>
            <w:shd w:val="clear" w:color="auto" w:fill="auto"/>
            <w:noWrap/>
            <w:vAlign w:val="center"/>
            <w:hideMark/>
          </w:tcPr>
          <w:p w14:paraId="14A44566" w14:textId="77777777" w:rsidR="007A62C2" w:rsidRPr="007A62C2" w:rsidRDefault="007A62C2" w:rsidP="007A62C2">
            <w:pPr>
              <w:jc w:val="center"/>
              <w:rPr>
                <w:sz w:val="20"/>
                <w:lang w:eastAsia="lt-LT"/>
              </w:rPr>
            </w:pPr>
            <w:r w:rsidRPr="007A62C2">
              <w:rPr>
                <w:sz w:val="20"/>
                <w:lang w:eastAsia="lt-LT"/>
              </w:rPr>
              <w:t>1015</w:t>
            </w:r>
          </w:p>
        </w:tc>
        <w:tc>
          <w:tcPr>
            <w:tcW w:w="479" w:type="dxa"/>
            <w:tcBorders>
              <w:top w:val="nil"/>
              <w:left w:val="nil"/>
              <w:bottom w:val="single" w:sz="4" w:space="0" w:color="auto"/>
              <w:right w:val="single" w:sz="4" w:space="0" w:color="auto"/>
            </w:tcBorders>
            <w:shd w:val="clear" w:color="000000" w:fill="E2EFDA"/>
            <w:noWrap/>
            <w:vAlign w:val="center"/>
            <w:hideMark/>
          </w:tcPr>
          <w:p w14:paraId="7D072222" w14:textId="77777777" w:rsidR="007A62C2" w:rsidRPr="007A62C2" w:rsidRDefault="007A62C2" w:rsidP="007A62C2">
            <w:pPr>
              <w:jc w:val="center"/>
              <w:rPr>
                <w:sz w:val="20"/>
                <w:lang w:eastAsia="lt-LT"/>
              </w:rPr>
            </w:pPr>
            <w:r w:rsidRPr="007A62C2">
              <w:rPr>
                <w:sz w:val="20"/>
                <w:lang w:eastAsia="lt-LT"/>
              </w:rPr>
              <w:t>29</w:t>
            </w:r>
          </w:p>
        </w:tc>
        <w:tc>
          <w:tcPr>
            <w:tcW w:w="525" w:type="dxa"/>
            <w:tcBorders>
              <w:top w:val="nil"/>
              <w:left w:val="nil"/>
              <w:bottom w:val="single" w:sz="4" w:space="0" w:color="auto"/>
              <w:right w:val="single" w:sz="4" w:space="0" w:color="auto"/>
            </w:tcBorders>
            <w:shd w:val="clear" w:color="auto" w:fill="auto"/>
            <w:noWrap/>
            <w:vAlign w:val="center"/>
            <w:hideMark/>
          </w:tcPr>
          <w:p w14:paraId="15B56884" w14:textId="77777777" w:rsidR="007A62C2" w:rsidRPr="007A62C2" w:rsidRDefault="007A62C2" w:rsidP="007A62C2">
            <w:pPr>
              <w:jc w:val="center"/>
              <w:rPr>
                <w:sz w:val="20"/>
                <w:lang w:eastAsia="lt-LT"/>
              </w:rPr>
            </w:pPr>
            <w:r w:rsidRPr="007A62C2">
              <w:rPr>
                <w:sz w:val="20"/>
                <w:lang w:eastAsia="lt-LT"/>
              </w:rPr>
              <w:t>1015</w:t>
            </w:r>
          </w:p>
        </w:tc>
        <w:tc>
          <w:tcPr>
            <w:tcW w:w="479" w:type="dxa"/>
            <w:tcBorders>
              <w:top w:val="nil"/>
              <w:left w:val="nil"/>
              <w:bottom w:val="single" w:sz="4" w:space="0" w:color="auto"/>
              <w:right w:val="single" w:sz="4" w:space="0" w:color="auto"/>
            </w:tcBorders>
            <w:shd w:val="clear" w:color="000000" w:fill="E2EFDA"/>
            <w:noWrap/>
            <w:vAlign w:val="center"/>
            <w:hideMark/>
          </w:tcPr>
          <w:p w14:paraId="6B7754A9" w14:textId="77777777" w:rsidR="007A62C2" w:rsidRPr="007A62C2" w:rsidRDefault="007A62C2" w:rsidP="007A62C2">
            <w:pPr>
              <w:jc w:val="center"/>
              <w:rPr>
                <w:sz w:val="20"/>
                <w:lang w:eastAsia="lt-LT"/>
              </w:rPr>
            </w:pPr>
            <w:r w:rsidRPr="007A62C2">
              <w:rPr>
                <w:sz w:val="20"/>
                <w:lang w:eastAsia="lt-LT"/>
              </w:rPr>
              <w:t>29</w:t>
            </w:r>
          </w:p>
        </w:tc>
        <w:tc>
          <w:tcPr>
            <w:tcW w:w="525" w:type="dxa"/>
            <w:tcBorders>
              <w:top w:val="nil"/>
              <w:left w:val="nil"/>
              <w:bottom w:val="single" w:sz="4" w:space="0" w:color="auto"/>
              <w:right w:val="single" w:sz="4" w:space="0" w:color="auto"/>
            </w:tcBorders>
            <w:shd w:val="clear" w:color="auto" w:fill="auto"/>
            <w:noWrap/>
            <w:vAlign w:val="center"/>
            <w:hideMark/>
          </w:tcPr>
          <w:p w14:paraId="5BF7C6E3" w14:textId="77777777" w:rsidR="007A62C2" w:rsidRPr="007A62C2" w:rsidRDefault="007A62C2" w:rsidP="007A62C2">
            <w:pPr>
              <w:jc w:val="center"/>
              <w:rPr>
                <w:sz w:val="20"/>
                <w:lang w:eastAsia="lt-LT"/>
              </w:rPr>
            </w:pPr>
            <w:r w:rsidRPr="007A62C2">
              <w:rPr>
                <w:sz w:val="20"/>
                <w:lang w:eastAsia="lt-LT"/>
              </w:rPr>
              <w:t>1015</w:t>
            </w:r>
          </w:p>
        </w:tc>
        <w:tc>
          <w:tcPr>
            <w:tcW w:w="479" w:type="dxa"/>
            <w:tcBorders>
              <w:top w:val="nil"/>
              <w:left w:val="nil"/>
              <w:bottom w:val="single" w:sz="4" w:space="0" w:color="auto"/>
              <w:right w:val="single" w:sz="4" w:space="0" w:color="auto"/>
            </w:tcBorders>
            <w:shd w:val="clear" w:color="000000" w:fill="E2EFDA"/>
            <w:noWrap/>
            <w:vAlign w:val="center"/>
            <w:hideMark/>
          </w:tcPr>
          <w:p w14:paraId="4B95D718" w14:textId="77777777" w:rsidR="007A62C2" w:rsidRPr="007A62C2" w:rsidRDefault="007A62C2" w:rsidP="007A62C2">
            <w:pPr>
              <w:jc w:val="center"/>
              <w:rPr>
                <w:sz w:val="20"/>
                <w:lang w:eastAsia="lt-LT"/>
              </w:rPr>
            </w:pPr>
            <w:r w:rsidRPr="007A62C2">
              <w:rPr>
                <w:sz w:val="20"/>
                <w:lang w:eastAsia="lt-LT"/>
              </w:rPr>
              <w:t>29</w:t>
            </w:r>
          </w:p>
        </w:tc>
        <w:tc>
          <w:tcPr>
            <w:tcW w:w="525" w:type="dxa"/>
            <w:tcBorders>
              <w:top w:val="nil"/>
              <w:left w:val="nil"/>
              <w:bottom w:val="single" w:sz="4" w:space="0" w:color="auto"/>
              <w:right w:val="single" w:sz="4" w:space="0" w:color="auto"/>
            </w:tcBorders>
            <w:shd w:val="clear" w:color="auto" w:fill="auto"/>
            <w:noWrap/>
            <w:vAlign w:val="center"/>
            <w:hideMark/>
          </w:tcPr>
          <w:p w14:paraId="4E698B62" w14:textId="77777777" w:rsidR="007A62C2" w:rsidRPr="007A62C2" w:rsidRDefault="007A62C2" w:rsidP="007A62C2">
            <w:pPr>
              <w:jc w:val="center"/>
              <w:rPr>
                <w:sz w:val="20"/>
                <w:lang w:eastAsia="lt-LT"/>
              </w:rPr>
            </w:pPr>
            <w:r w:rsidRPr="007A62C2">
              <w:rPr>
                <w:sz w:val="20"/>
                <w:lang w:eastAsia="lt-LT"/>
              </w:rPr>
              <w:t>1015</w:t>
            </w:r>
          </w:p>
        </w:tc>
        <w:tc>
          <w:tcPr>
            <w:tcW w:w="479" w:type="dxa"/>
            <w:tcBorders>
              <w:top w:val="nil"/>
              <w:left w:val="nil"/>
              <w:bottom w:val="single" w:sz="4" w:space="0" w:color="auto"/>
              <w:right w:val="single" w:sz="4" w:space="0" w:color="auto"/>
            </w:tcBorders>
            <w:shd w:val="clear" w:color="000000" w:fill="E2EFDA"/>
            <w:noWrap/>
            <w:vAlign w:val="center"/>
            <w:hideMark/>
          </w:tcPr>
          <w:p w14:paraId="42151C5F" w14:textId="77777777" w:rsidR="007A62C2" w:rsidRPr="007A62C2" w:rsidRDefault="007A62C2" w:rsidP="007A62C2">
            <w:pPr>
              <w:jc w:val="center"/>
              <w:rPr>
                <w:sz w:val="20"/>
                <w:lang w:eastAsia="lt-LT"/>
              </w:rPr>
            </w:pPr>
            <w:r w:rsidRPr="007A62C2">
              <w:rPr>
                <w:sz w:val="20"/>
                <w:lang w:eastAsia="lt-LT"/>
              </w:rPr>
              <w:t>29</w:t>
            </w:r>
          </w:p>
        </w:tc>
        <w:tc>
          <w:tcPr>
            <w:tcW w:w="525" w:type="dxa"/>
            <w:tcBorders>
              <w:top w:val="nil"/>
              <w:left w:val="nil"/>
              <w:bottom w:val="single" w:sz="4" w:space="0" w:color="auto"/>
              <w:right w:val="single" w:sz="4" w:space="0" w:color="auto"/>
            </w:tcBorders>
            <w:shd w:val="clear" w:color="auto" w:fill="auto"/>
            <w:noWrap/>
            <w:vAlign w:val="center"/>
            <w:hideMark/>
          </w:tcPr>
          <w:p w14:paraId="3EEE4653" w14:textId="77777777" w:rsidR="007A62C2" w:rsidRPr="007A62C2" w:rsidRDefault="007A62C2" w:rsidP="007A62C2">
            <w:pPr>
              <w:jc w:val="center"/>
              <w:rPr>
                <w:sz w:val="20"/>
                <w:lang w:eastAsia="lt-LT"/>
              </w:rPr>
            </w:pPr>
            <w:r w:rsidRPr="007A62C2">
              <w:rPr>
                <w:sz w:val="20"/>
                <w:lang w:eastAsia="lt-LT"/>
              </w:rPr>
              <w:t>1015</w:t>
            </w:r>
          </w:p>
        </w:tc>
        <w:tc>
          <w:tcPr>
            <w:tcW w:w="479" w:type="dxa"/>
            <w:tcBorders>
              <w:top w:val="nil"/>
              <w:left w:val="nil"/>
              <w:bottom w:val="single" w:sz="4" w:space="0" w:color="auto"/>
              <w:right w:val="single" w:sz="4" w:space="0" w:color="auto"/>
            </w:tcBorders>
            <w:shd w:val="clear" w:color="000000" w:fill="F8CBAD"/>
            <w:noWrap/>
            <w:vAlign w:val="center"/>
            <w:hideMark/>
          </w:tcPr>
          <w:p w14:paraId="560CA183" w14:textId="77777777" w:rsidR="007A62C2" w:rsidRPr="007A62C2" w:rsidRDefault="007A62C2" w:rsidP="007A62C2">
            <w:pPr>
              <w:jc w:val="center"/>
              <w:rPr>
                <w:b/>
                <w:bCs/>
                <w:sz w:val="20"/>
                <w:lang w:eastAsia="lt-LT"/>
              </w:rPr>
            </w:pPr>
            <w:r w:rsidRPr="00E43A92">
              <w:rPr>
                <w:b/>
                <w:bCs/>
                <w:sz w:val="20"/>
                <w:lang w:eastAsia="lt-LT"/>
              </w:rPr>
              <w:t>253</w:t>
            </w:r>
          </w:p>
        </w:tc>
        <w:tc>
          <w:tcPr>
            <w:tcW w:w="525" w:type="dxa"/>
            <w:tcBorders>
              <w:top w:val="nil"/>
              <w:left w:val="nil"/>
              <w:bottom w:val="single" w:sz="4" w:space="0" w:color="auto"/>
              <w:right w:val="single" w:sz="4" w:space="0" w:color="auto"/>
            </w:tcBorders>
            <w:shd w:val="clear" w:color="auto" w:fill="auto"/>
            <w:noWrap/>
            <w:vAlign w:val="center"/>
            <w:hideMark/>
          </w:tcPr>
          <w:p w14:paraId="3D9D03BE" w14:textId="77777777" w:rsidR="007A62C2" w:rsidRPr="007A62C2" w:rsidRDefault="007A62C2" w:rsidP="007A62C2">
            <w:pPr>
              <w:jc w:val="center"/>
              <w:rPr>
                <w:b/>
                <w:bCs/>
                <w:sz w:val="20"/>
                <w:lang w:eastAsia="lt-LT"/>
              </w:rPr>
            </w:pPr>
            <w:r w:rsidRPr="007A62C2">
              <w:rPr>
                <w:b/>
                <w:bCs/>
                <w:sz w:val="20"/>
                <w:lang w:eastAsia="lt-LT"/>
              </w:rPr>
              <w:t>8855</w:t>
            </w:r>
          </w:p>
        </w:tc>
      </w:tr>
    </w:tbl>
    <w:p w14:paraId="52C2E521" w14:textId="6A76E4B2" w:rsidR="00854395" w:rsidRDefault="00854395" w:rsidP="00AD3C29">
      <w:pPr>
        <w:jc w:val="both"/>
        <w:rPr>
          <w:rFonts w:ascii="HelveticaLT" w:hAnsi="HelveticaLT"/>
        </w:rPr>
      </w:pPr>
    </w:p>
    <w:tbl>
      <w:tblPr>
        <w:tblW w:w="13078" w:type="dxa"/>
        <w:tblLook w:val="04A0" w:firstRow="1" w:lastRow="0" w:firstColumn="1" w:lastColumn="0" w:noHBand="0" w:noVBand="1"/>
      </w:tblPr>
      <w:tblGrid>
        <w:gridCol w:w="3720"/>
        <w:gridCol w:w="540"/>
        <w:gridCol w:w="616"/>
        <w:gridCol w:w="520"/>
        <w:gridCol w:w="616"/>
        <w:gridCol w:w="580"/>
        <w:gridCol w:w="616"/>
        <w:gridCol w:w="580"/>
        <w:gridCol w:w="616"/>
        <w:gridCol w:w="500"/>
        <w:gridCol w:w="616"/>
        <w:gridCol w:w="471"/>
        <w:gridCol w:w="616"/>
        <w:gridCol w:w="566"/>
        <w:gridCol w:w="616"/>
        <w:gridCol w:w="566"/>
        <w:gridCol w:w="616"/>
        <w:gridCol w:w="521"/>
        <w:gridCol w:w="716"/>
      </w:tblGrid>
      <w:tr w:rsidR="00AD290E" w:rsidRPr="00AD290E" w14:paraId="63C01FBA" w14:textId="77777777" w:rsidTr="00AD290E">
        <w:trPr>
          <w:trHeight w:val="300"/>
        </w:trPr>
        <w:tc>
          <w:tcPr>
            <w:tcW w:w="3720" w:type="dxa"/>
            <w:tcBorders>
              <w:top w:val="nil"/>
              <w:left w:val="nil"/>
              <w:bottom w:val="nil"/>
              <w:right w:val="nil"/>
            </w:tcBorders>
            <w:shd w:val="clear" w:color="auto" w:fill="auto"/>
            <w:noWrap/>
            <w:vAlign w:val="bottom"/>
            <w:hideMark/>
          </w:tcPr>
          <w:p w14:paraId="5B6DA0CB" w14:textId="77777777" w:rsidR="00AD290E" w:rsidRPr="00AD290E" w:rsidRDefault="00AD290E" w:rsidP="00AD290E">
            <w:pPr>
              <w:rPr>
                <w:szCs w:val="24"/>
                <w:lang w:eastAsia="lt-LT"/>
              </w:rPr>
            </w:pPr>
          </w:p>
        </w:tc>
        <w:tc>
          <w:tcPr>
            <w:tcW w:w="540" w:type="dxa"/>
            <w:tcBorders>
              <w:top w:val="nil"/>
              <w:left w:val="nil"/>
              <w:bottom w:val="nil"/>
              <w:right w:val="nil"/>
            </w:tcBorders>
            <w:shd w:val="clear" w:color="auto" w:fill="auto"/>
            <w:noWrap/>
            <w:vAlign w:val="bottom"/>
            <w:hideMark/>
          </w:tcPr>
          <w:p w14:paraId="17BE73E6" w14:textId="77777777" w:rsidR="00AD290E" w:rsidRPr="00AD290E" w:rsidRDefault="00AD290E" w:rsidP="00AD290E">
            <w:pPr>
              <w:rPr>
                <w:sz w:val="20"/>
                <w:lang w:eastAsia="lt-LT"/>
              </w:rPr>
            </w:pPr>
          </w:p>
        </w:tc>
        <w:tc>
          <w:tcPr>
            <w:tcW w:w="540" w:type="dxa"/>
            <w:tcBorders>
              <w:top w:val="nil"/>
              <w:left w:val="nil"/>
              <w:bottom w:val="nil"/>
              <w:right w:val="nil"/>
            </w:tcBorders>
            <w:shd w:val="clear" w:color="auto" w:fill="auto"/>
            <w:noWrap/>
            <w:vAlign w:val="bottom"/>
            <w:hideMark/>
          </w:tcPr>
          <w:p w14:paraId="00710478" w14:textId="77777777" w:rsidR="00AD290E" w:rsidRPr="00AD290E" w:rsidRDefault="00AD290E" w:rsidP="00AD290E">
            <w:pPr>
              <w:rPr>
                <w:sz w:val="20"/>
                <w:lang w:eastAsia="lt-LT"/>
              </w:rPr>
            </w:pPr>
          </w:p>
        </w:tc>
        <w:tc>
          <w:tcPr>
            <w:tcW w:w="520" w:type="dxa"/>
            <w:tcBorders>
              <w:top w:val="nil"/>
              <w:left w:val="nil"/>
              <w:bottom w:val="nil"/>
              <w:right w:val="nil"/>
            </w:tcBorders>
            <w:shd w:val="clear" w:color="auto" w:fill="auto"/>
            <w:noWrap/>
            <w:vAlign w:val="bottom"/>
            <w:hideMark/>
          </w:tcPr>
          <w:p w14:paraId="0AC50EC4" w14:textId="77777777" w:rsidR="00AD290E" w:rsidRPr="00AD290E" w:rsidRDefault="00AD290E" w:rsidP="00AD290E">
            <w:pPr>
              <w:rPr>
                <w:sz w:val="20"/>
                <w:lang w:eastAsia="lt-LT"/>
              </w:rPr>
            </w:pPr>
          </w:p>
        </w:tc>
        <w:tc>
          <w:tcPr>
            <w:tcW w:w="500" w:type="dxa"/>
            <w:tcBorders>
              <w:top w:val="nil"/>
              <w:left w:val="nil"/>
              <w:bottom w:val="nil"/>
              <w:right w:val="nil"/>
            </w:tcBorders>
            <w:shd w:val="clear" w:color="auto" w:fill="auto"/>
            <w:noWrap/>
            <w:vAlign w:val="bottom"/>
            <w:hideMark/>
          </w:tcPr>
          <w:p w14:paraId="44D43E42" w14:textId="77777777" w:rsidR="00AD290E" w:rsidRPr="00AD290E" w:rsidRDefault="00AD290E" w:rsidP="00AD290E">
            <w:pPr>
              <w:rPr>
                <w:sz w:val="20"/>
                <w:lang w:eastAsia="lt-LT"/>
              </w:rPr>
            </w:pPr>
          </w:p>
        </w:tc>
        <w:tc>
          <w:tcPr>
            <w:tcW w:w="580" w:type="dxa"/>
            <w:tcBorders>
              <w:top w:val="nil"/>
              <w:left w:val="nil"/>
              <w:bottom w:val="nil"/>
              <w:right w:val="nil"/>
            </w:tcBorders>
            <w:shd w:val="clear" w:color="auto" w:fill="auto"/>
            <w:noWrap/>
            <w:vAlign w:val="bottom"/>
            <w:hideMark/>
          </w:tcPr>
          <w:p w14:paraId="1D655324" w14:textId="77777777" w:rsidR="00AD290E" w:rsidRPr="00AD290E" w:rsidRDefault="00AD290E" w:rsidP="00AD290E">
            <w:pPr>
              <w:rPr>
                <w:sz w:val="20"/>
                <w:lang w:eastAsia="lt-LT"/>
              </w:rPr>
            </w:pPr>
          </w:p>
        </w:tc>
        <w:tc>
          <w:tcPr>
            <w:tcW w:w="520" w:type="dxa"/>
            <w:tcBorders>
              <w:top w:val="nil"/>
              <w:left w:val="nil"/>
              <w:bottom w:val="nil"/>
              <w:right w:val="nil"/>
            </w:tcBorders>
            <w:shd w:val="clear" w:color="auto" w:fill="auto"/>
            <w:noWrap/>
            <w:vAlign w:val="bottom"/>
            <w:hideMark/>
          </w:tcPr>
          <w:p w14:paraId="5333501D" w14:textId="77777777" w:rsidR="00AD290E" w:rsidRPr="00AD290E" w:rsidRDefault="00AD290E" w:rsidP="00AD290E">
            <w:pPr>
              <w:rPr>
                <w:sz w:val="20"/>
                <w:lang w:eastAsia="lt-LT"/>
              </w:rPr>
            </w:pPr>
          </w:p>
        </w:tc>
        <w:tc>
          <w:tcPr>
            <w:tcW w:w="580" w:type="dxa"/>
            <w:tcBorders>
              <w:top w:val="nil"/>
              <w:left w:val="nil"/>
              <w:bottom w:val="nil"/>
              <w:right w:val="nil"/>
            </w:tcBorders>
            <w:shd w:val="clear" w:color="auto" w:fill="auto"/>
            <w:noWrap/>
            <w:vAlign w:val="bottom"/>
            <w:hideMark/>
          </w:tcPr>
          <w:p w14:paraId="72953FAD" w14:textId="77777777" w:rsidR="00AD290E" w:rsidRPr="00AD290E" w:rsidRDefault="00AD290E" w:rsidP="00AD290E">
            <w:pPr>
              <w:rPr>
                <w:sz w:val="20"/>
                <w:lang w:eastAsia="lt-LT"/>
              </w:rPr>
            </w:pPr>
          </w:p>
        </w:tc>
        <w:tc>
          <w:tcPr>
            <w:tcW w:w="500" w:type="dxa"/>
            <w:tcBorders>
              <w:top w:val="nil"/>
              <w:left w:val="nil"/>
              <w:bottom w:val="nil"/>
              <w:right w:val="nil"/>
            </w:tcBorders>
            <w:shd w:val="clear" w:color="auto" w:fill="auto"/>
            <w:noWrap/>
            <w:vAlign w:val="bottom"/>
            <w:hideMark/>
          </w:tcPr>
          <w:p w14:paraId="62B8B333" w14:textId="77777777" w:rsidR="00AD290E" w:rsidRPr="00AD290E" w:rsidRDefault="00AD290E" w:rsidP="00AD290E">
            <w:pPr>
              <w:rPr>
                <w:sz w:val="20"/>
                <w:lang w:eastAsia="lt-LT"/>
              </w:rPr>
            </w:pPr>
          </w:p>
        </w:tc>
        <w:tc>
          <w:tcPr>
            <w:tcW w:w="500" w:type="dxa"/>
            <w:tcBorders>
              <w:top w:val="nil"/>
              <w:left w:val="nil"/>
              <w:bottom w:val="nil"/>
              <w:right w:val="nil"/>
            </w:tcBorders>
            <w:shd w:val="clear" w:color="auto" w:fill="auto"/>
            <w:noWrap/>
            <w:vAlign w:val="bottom"/>
            <w:hideMark/>
          </w:tcPr>
          <w:p w14:paraId="62BFA655" w14:textId="77777777" w:rsidR="00AD290E" w:rsidRPr="00AD290E" w:rsidRDefault="00AD290E" w:rsidP="00AD290E">
            <w:pPr>
              <w:rPr>
                <w:sz w:val="20"/>
                <w:lang w:eastAsia="lt-LT"/>
              </w:rPr>
            </w:pPr>
          </w:p>
        </w:tc>
        <w:tc>
          <w:tcPr>
            <w:tcW w:w="440" w:type="dxa"/>
            <w:tcBorders>
              <w:top w:val="nil"/>
              <w:left w:val="nil"/>
              <w:bottom w:val="nil"/>
              <w:right w:val="nil"/>
            </w:tcBorders>
            <w:shd w:val="clear" w:color="auto" w:fill="auto"/>
            <w:noWrap/>
            <w:vAlign w:val="bottom"/>
            <w:hideMark/>
          </w:tcPr>
          <w:p w14:paraId="6D5CFFEA" w14:textId="77777777" w:rsidR="00AD290E" w:rsidRPr="00AD290E" w:rsidRDefault="00AD290E" w:rsidP="00AD290E">
            <w:pPr>
              <w:rPr>
                <w:sz w:val="20"/>
                <w:lang w:eastAsia="lt-LT"/>
              </w:rPr>
            </w:pPr>
          </w:p>
        </w:tc>
        <w:tc>
          <w:tcPr>
            <w:tcW w:w="4138" w:type="dxa"/>
            <w:gridSpan w:val="8"/>
            <w:tcBorders>
              <w:top w:val="nil"/>
              <w:left w:val="nil"/>
              <w:bottom w:val="nil"/>
              <w:right w:val="nil"/>
            </w:tcBorders>
            <w:shd w:val="clear" w:color="auto" w:fill="auto"/>
            <w:noWrap/>
            <w:vAlign w:val="bottom"/>
            <w:hideMark/>
          </w:tcPr>
          <w:p w14:paraId="23D2A993" w14:textId="77777777" w:rsidR="00AD290E" w:rsidRPr="00AD290E" w:rsidRDefault="00AD290E" w:rsidP="00AD290E">
            <w:pPr>
              <w:rPr>
                <w:color w:val="000000"/>
                <w:sz w:val="22"/>
                <w:szCs w:val="22"/>
                <w:lang w:eastAsia="lt-LT"/>
              </w:rPr>
            </w:pPr>
            <w:r w:rsidRPr="00AD290E">
              <w:rPr>
                <w:color w:val="000000"/>
                <w:sz w:val="22"/>
                <w:szCs w:val="22"/>
                <w:lang w:eastAsia="lt-LT"/>
              </w:rPr>
              <w:t>Telšių „Germanto“ progimnazijos</w:t>
            </w:r>
          </w:p>
        </w:tc>
      </w:tr>
      <w:tr w:rsidR="00AD290E" w:rsidRPr="00AD290E" w14:paraId="1AE43F1D" w14:textId="77777777" w:rsidTr="00AD290E">
        <w:trPr>
          <w:trHeight w:val="300"/>
        </w:trPr>
        <w:tc>
          <w:tcPr>
            <w:tcW w:w="5320" w:type="dxa"/>
            <w:gridSpan w:val="4"/>
            <w:tcBorders>
              <w:top w:val="nil"/>
              <w:left w:val="nil"/>
              <w:bottom w:val="nil"/>
              <w:right w:val="nil"/>
            </w:tcBorders>
            <w:shd w:val="clear" w:color="auto" w:fill="auto"/>
            <w:noWrap/>
            <w:vAlign w:val="center"/>
            <w:hideMark/>
          </w:tcPr>
          <w:p w14:paraId="5C8E0CAB" w14:textId="77777777" w:rsidR="00AD290E" w:rsidRPr="00AD290E" w:rsidRDefault="00AD290E" w:rsidP="00AD290E">
            <w:pPr>
              <w:rPr>
                <w:color w:val="000000"/>
                <w:sz w:val="22"/>
                <w:szCs w:val="22"/>
                <w:lang w:eastAsia="lt-LT"/>
              </w:rPr>
            </w:pPr>
            <w:r w:rsidRPr="00AD290E">
              <w:rPr>
                <w:color w:val="000000"/>
                <w:sz w:val="22"/>
                <w:szCs w:val="22"/>
                <w:lang w:eastAsia="lt-LT"/>
              </w:rPr>
              <w:t>2. 5 - 8 klasių ugdymo plano lentelė</w:t>
            </w:r>
          </w:p>
        </w:tc>
        <w:tc>
          <w:tcPr>
            <w:tcW w:w="500" w:type="dxa"/>
            <w:tcBorders>
              <w:top w:val="nil"/>
              <w:left w:val="nil"/>
              <w:bottom w:val="nil"/>
              <w:right w:val="nil"/>
            </w:tcBorders>
            <w:shd w:val="clear" w:color="auto" w:fill="auto"/>
            <w:noWrap/>
            <w:vAlign w:val="center"/>
            <w:hideMark/>
          </w:tcPr>
          <w:p w14:paraId="5088DDC1" w14:textId="77777777" w:rsidR="00AD290E" w:rsidRPr="00AD290E" w:rsidRDefault="00AD290E" w:rsidP="00AD290E">
            <w:pPr>
              <w:rPr>
                <w:color w:val="000000"/>
                <w:sz w:val="22"/>
                <w:szCs w:val="22"/>
                <w:lang w:eastAsia="lt-LT"/>
              </w:rPr>
            </w:pPr>
          </w:p>
        </w:tc>
        <w:tc>
          <w:tcPr>
            <w:tcW w:w="580" w:type="dxa"/>
            <w:tcBorders>
              <w:top w:val="nil"/>
              <w:left w:val="nil"/>
              <w:bottom w:val="nil"/>
              <w:right w:val="nil"/>
            </w:tcBorders>
            <w:shd w:val="clear" w:color="auto" w:fill="auto"/>
            <w:noWrap/>
            <w:vAlign w:val="center"/>
            <w:hideMark/>
          </w:tcPr>
          <w:p w14:paraId="2DB00297" w14:textId="77777777" w:rsidR="00AD290E" w:rsidRPr="00AD290E" w:rsidRDefault="00AD290E" w:rsidP="00AD290E">
            <w:pPr>
              <w:jc w:val="center"/>
              <w:rPr>
                <w:sz w:val="20"/>
                <w:lang w:eastAsia="lt-LT"/>
              </w:rPr>
            </w:pPr>
          </w:p>
        </w:tc>
        <w:tc>
          <w:tcPr>
            <w:tcW w:w="520" w:type="dxa"/>
            <w:tcBorders>
              <w:top w:val="nil"/>
              <w:left w:val="nil"/>
              <w:bottom w:val="nil"/>
              <w:right w:val="nil"/>
            </w:tcBorders>
            <w:shd w:val="clear" w:color="auto" w:fill="auto"/>
            <w:noWrap/>
            <w:vAlign w:val="center"/>
            <w:hideMark/>
          </w:tcPr>
          <w:p w14:paraId="54602DA6" w14:textId="77777777" w:rsidR="00AD290E" w:rsidRPr="00AD290E" w:rsidRDefault="00AD290E" w:rsidP="00AD290E">
            <w:pPr>
              <w:jc w:val="center"/>
              <w:rPr>
                <w:sz w:val="20"/>
                <w:lang w:eastAsia="lt-LT"/>
              </w:rPr>
            </w:pPr>
          </w:p>
        </w:tc>
        <w:tc>
          <w:tcPr>
            <w:tcW w:w="580" w:type="dxa"/>
            <w:tcBorders>
              <w:top w:val="nil"/>
              <w:left w:val="nil"/>
              <w:bottom w:val="nil"/>
              <w:right w:val="nil"/>
            </w:tcBorders>
            <w:shd w:val="clear" w:color="auto" w:fill="auto"/>
            <w:noWrap/>
            <w:vAlign w:val="center"/>
            <w:hideMark/>
          </w:tcPr>
          <w:p w14:paraId="08C42E7F" w14:textId="77777777" w:rsidR="00AD290E" w:rsidRPr="00AD290E" w:rsidRDefault="00AD290E" w:rsidP="00AD290E">
            <w:pPr>
              <w:jc w:val="center"/>
              <w:rPr>
                <w:sz w:val="20"/>
                <w:lang w:eastAsia="lt-LT"/>
              </w:rPr>
            </w:pPr>
          </w:p>
        </w:tc>
        <w:tc>
          <w:tcPr>
            <w:tcW w:w="500" w:type="dxa"/>
            <w:tcBorders>
              <w:top w:val="nil"/>
              <w:left w:val="nil"/>
              <w:bottom w:val="nil"/>
              <w:right w:val="nil"/>
            </w:tcBorders>
            <w:shd w:val="clear" w:color="auto" w:fill="auto"/>
            <w:noWrap/>
            <w:vAlign w:val="center"/>
            <w:hideMark/>
          </w:tcPr>
          <w:p w14:paraId="693874E8" w14:textId="77777777" w:rsidR="00AD290E" w:rsidRPr="00AD290E" w:rsidRDefault="00AD290E" w:rsidP="00AD290E">
            <w:pPr>
              <w:jc w:val="center"/>
              <w:rPr>
                <w:sz w:val="20"/>
                <w:lang w:eastAsia="lt-LT"/>
              </w:rPr>
            </w:pPr>
          </w:p>
        </w:tc>
        <w:tc>
          <w:tcPr>
            <w:tcW w:w="500" w:type="dxa"/>
            <w:tcBorders>
              <w:top w:val="nil"/>
              <w:left w:val="nil"/>
              <w:bottom w:val="nil"/>
              <w:right w:val="nil"/>
            </w:tcBorders>
            <w:shd w:val="clear" w:color="auto" w:fill="auto"/>
            <w:noWrap/>
            <w:vAlign w:val="center"/>
            <w:hideMark/>
          </w:tcPr>
          <w:p w14:paraId="35E9E005" w14:textId="77777777" w:rsidR="00AD290E" w:rsidRPr="00AD290E" w:rsidRDefault="00AD290E" w:rsidP="00AD290E">
            <w:pPr>
              <w:jc w:val="center"/>
              <w:rPr>
                <w:sz w:val="20"/>
                <w:lang w:eastAsia="lt-LT"/>
              </w:rPr>
            </w:pPr>
          </w:p>
        </w:tc>
        <w:tc>
          <w:tcPr>
            <w:tcW w:w="440" w:type="dxa"/>
            <w:tcBorders>
              <w:top w:val="nil"/>
              <w:left w:val="nil"/>
              <w:bottom w:val="nil"/>
              <w:right w:val="nil"/>
            </w:tcBorders>
            <w:shd w:val="clear" w:color="auto" w:fill="auto"/>
            <w:noWrap/>
            <w:vAlign w:val="center"/>
            <w:hideMark/>
          </w:tcPr>
          <w:p w14:paraId="6843DD55" w14:textId="77777777" w:rsidR="00AD290E" w:rsidRPr="00AD290E" w:rsidRDefault="00AD290E" w:rsidP="00AD290E">
            <w:pPr>
              <w:jc w:val="center"/>
              <w:rPr>
                <w:sz w:val="20"/>
                <w:lang w:eastAsia="lt-LT"/>
              </w:rPr>
            </w:pPr>
          </w:p>
        </w:tc>
        <w:tc>
          <w:tcPr>
            <w:tcW w:w="4138" w:type="dxa"/>
            <w:gridSpan w:val="8"/>
            <w:tcBorders>
              <w:top w:val="nil"/>
              <w:left w:val="nil"/>
              <w:bottom w:val="nil"/>
              <w:right w:val="nil"/>
            </w:tcBorders>
            <w:shd w:val="clear" w:color="auto" w:fill="auto"/>
            <w:noWrap/>
            <w:vAlign w:val="center"/>
            <w:hideMark/>
          </w:tcPr>
          <w:p w14:paraId="0E8EE497" w14:textId="77777777" w:rsidR="00AD290E" w:rsidRPr="00AD290E" w:rsidRDefault="00AD290E" w:rsidP="00AD290E">
            <w:pPr>
              <w:rPr>
                <w:color w:val="000000"/>
                <w:sz w:val="22"/>
                <w:szCs w:val="22"/>
                <w:lang w:eastAsia="lt-LT"/>
              </w:rPr>
            </w:pPr>
            <w:r w:rsidRPr="00AD290E">
              <w:rPr>
                <w:color w:val="000000"/>
                <w:sz w:val="22"/>
                <w:szCs w:val="22"/>
                <w:lang w:eastAsia="lt-LT"/>
              </w:rPr>
              <w:t>2023 - 2024 mokslo metų ugdymo plano</w:t>
            </w:r>
          </w:p>
        </w:tc>
      </w:tr>
      <w:tr w:rsidR="00AD290E" w:rsidRPr="00AD290E" w14:paraId="4633E54E" w14:textId="77777777" w:rsidTr="00AD290E">
        <w:trPr>
          <w:trHeight w:val="315"/>
        </w:trPr>
        <w:tc>
          <w:tcPr>
            <w:tcW w:w="5320" w:type="dxa"/>
            <w:gridSpan w:val="4"/>
            <w:tcBorders>
              <w:top w:val="nil"/>
              <w:left w:val="nil"/>
              <w:bottom w:val="single" w:sz="8" w:space="0" w:color="auto"/>
              <w:right w:val="nil"/>
            </w:tcBorders>
            <w:shd w:val="clear" w:color="auto" w:fill="auto"/>
            <w:noWrap/>
            <w:vAlign w:val="center"/>
            <w:hideMark/>
          </w:tcPr>
          <w:p w14:paraId="4155EF3C"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 </w:t>
            </w:r>
          </w:p>
        </w:tc>
        <w:tc>
          <w:tcPr>
            <w:tcW w:w="500" w:type="dxa"/>
            <w:tcBorders>
              <w:top w:val="nil"/>
              <w:left w:val="nil"/>
              <w:bottom w:val="nil"/>
              <w:right w:val="nil"/>
            </w:tcBorders>
            <w:shd w:val="clear" w:color="auto" w:fill="auto"/>
            <w:noWrap/>
            <w:vAlign w:val="center"/>
            <w:hideMark/>
          </w:tcPr>
          <w:p w14:paraId="18C7B760" w14:textId="77777777" w:rsidR="00AD290E" w:rsidRPr="00AD290E" w:rsidRDefault="00AD290E" w:rsidP="00AD290E">
            <w:pPr>
              <w:jc w:val="center"/>
              <w:rPr>
                <w:b/>
                <w:bCs/>
                <w:color w:val="000000"/>
                <w:sz w:val="22"/>
                <w:szCs w:val="22"/>
                <w:lang w:eastAsia="lt-LT"/>
              </w:rPr>
            </w:pPr>
          </w:p>
        </w:tc>
        <w:tc>
          <w:tcPr>
            <w:tcW w:w="580" w:type="dxa"/>
            <w:tcBorders>
              <w:top w:val="nil"/>
              <w:left w:val="nil"/>
              <w:bottom w:val="nil"/>
              <w:right w:val="nil"/>
            </w:tcBorders>
            <w:shd w:val="clear" w:color="auto" w:fill="auto"/>
            <w:noWrap/>
            <w:vAlign w:val="center"/>
            <w:hideMark/>
          </w:tcPr>
          <w:p w14:paraId="40D2AAE7" w14:textId="77777777" w:rsidR="00AD290E" w:rsidRPr="00AD290E" w:rsidRDefault="00AD290E" w:rsidP="00AD290E">
            <w:pPr>
              <w:jc w:val="center"/>
              <w:rPr>
                <w:sz w:val="20"/>
                <w:lang w:eastAsia="lt-LT"/>
              </w:rPr>
            </w:pPr>
          </w:p>
        </w:tc>
        <w:tc>
          <w:tcPr>
            <w:tcW w:w="520" w:type="dxa"/>
            <w:tcBorders>
              <w:top w:val="nil"/>
              <w:left w:val="nil"/>
              <w:bottom w:val="nil"/>
              <w:right w:val="nil"/>
            </w:tcBorders>
            <w:shd w:val="clear" w:color="auto" w:fill="auto"/>
            <w:noWrap/>
            <w:vAlign w:val="center"/>
            <w:hideMark/>
          </w:tcPr>
          <w:p w14:paraId="6CF32F44" w14:textId="77777777" w:rsidR="00AD290E" w:rsidRPr="00AD290E" w:rsidRDefault="00AD290E" w:rsidP="00AD290E">
            <w:pPr>
              <w:jc w:val="center"/>
              <w:rPr>
                <w:sz w:val="20"/>
                <w:lang w:eastAsia="lt-LT"/>
              </w:rPr>
            </w:pPr>
          </w:p>
        </w:tc>
        <w:tc>
          <w:tcPr>
            <w:tcW w:w="580" w:type="dxa"/>
            <w:tcBorders>
              <w:top w:val="nil"/>
              <w:left w:val="nil"/>
              <w:bottom w:val="nil"/>
              <w:right w:val="nil"/>
            </w:tcBorders>
            <w:shd w:val="clear" w:color="auto" w:fill="auto"/>
            <w:noWrap/>
            <w:vAlign w:val="center"/>
            <w:hideMark/>
          </w:tcPr>
          <w:p w14:paraId="48692B41" w14:textId="77777777" w:rsidR="00AD290E" w:rsidRPr="00AD290E" w:rsidRDefault="00AD290E" w:rsidP="00AD290E">
            <w:pPr>
              <w:jc w:val="center"/>
              <w:rPr>
                <w:sz w:val="20"/>
                <w:lang w:eastAsia="lt-LT"/>
              </w:rPr>
            </w:pPr>
          </w:p>
        </w:tc>
        <w:tc>
          <w:tcPr>
            <w:tcW w:w="500" w:type="dxa"/>
            <w:tcBorders>
              <w:top w:val="nil"/>
              <w:left w:val="nil"/>
              <w:bottom w:val="nil"/>
              <w:right w:val="nil"/>
            </w:tcBorders>
            <w:shd w:val="clear" w:color="auto" w:fill="auto"/>
            <w:noWrap/>
            <w:vAlign w:val="center"/>
            <w:hideMark/>
          </w:tcPr>
          <w:p w14:paraId="05AD37A8" w14:textId="77777777" w:rsidR="00AD290E" w:rsidRPr="00AD290E" w:rsidRDefault="00AD290E" w:rsidP="00AD290E">
            <w:pPr>
              <w:jc w:val="center"/>
              <w:rPr>
                <w:sz w:val="20"/>
                <w:lang w:eastAsia="lt-LT"/>
              </w:rPr>
            </w:pPr>
          </w:p>
        </w:tc>
        <w:tc>
          <w:tcPr>
            <w:tcW w:w="500" w:type="dxa"/>
            <w:tcBorders>
              <w:top w:val="nil"/>
              <w:left w:val="nil"/>
              <w:bottom w:val="nil"/>
              <w:right w:val="nil"/>
            </w:tcBorders>
            <w:shd w:val="clear" w:color="auto" w:fill="auto"/>
            <w:noWrap/>
            <w:vAlign w:val="center"/>
            <w:hideMark/>
          </w:tcPr>
          <w:p w14:paraId="613CCFBE" w14:textId="77777777" w:rsidR="00AD290E" w:rsidRPr="00AD290E" w:rsidRDefault="00AD290E" w:rsidP="00AD290E">
            <w:pPr>
              <w:jc w:val="center"/>
              <w:rPr>
                <w:sz w:val="20"/>
                <w:lang w:eastAsia="lt-LT"/>
              </w:rPr>
            </w:pPr>
          </w:p>
        </w:tc>
        <w:tc>
          <w:tcPr>
            <w:tcW w:w="440" w:type="dxa"/>
            <w:tcBorders>
              <w:top w:val="nil"/>
              <w:left w:val="nil"/>
              <w:bottom w:val="nil"/>
              <w:right w:val="nil"/>
            </w:tcBorders>
            <w:shd w:val="clear" w:color="auto" w:fill="auto"/>
            <w:noWrap/>
            <w:vAlign w:val="center"/>
            <w:hideMark/>
          </w:tcPr>
          <w:p w14:paraId="74FA9033" w14:textId="77777777" w:rsidR="00AD290E" w:rsidRPr="00AD290E" w:rsidRDefault="00AD290E" w:rsidP="00AD290E">
            <w:pPr>
              <w:jc w:val="center"/>
              <w:rPr>
                <w:sz w:val="20"/>
                <w:lang w:eastAsia="lt-LT"/>
              </w:rPr>
            </w:pPr>
          </w:p>
        </w:tc>
        <w:tc>
          <w:tcPr>
            <w:tcW w:w="4138" w:type="dxa"/>
            <w:gridSpan w:val="8"/>
            <w:tcBorders>
              <w:top w:val="nil"/>
              <w:left w:val="nil"/>
              <w:bottom w:val="single" w:sz="8" w:space="0" w:color="auto"/>
              <w:right w:val="nil"/>
            </w:tcBorders>
            <w:shd w:val="clear" w:color="auto" w:fill="auto"/>
            <w:noWrap/>
            <w:vAlign w:val="center"/>
            <w:hideMark/>
          </w:tcPr>
          <w:p w14:paraId="4B7AEF1C" w14:textId="77777777" w:rsidR="00AD290E" w:rsidRPr="00AD290E" w:rsidRDefault="00AD290E" w:rsidP="00AD290E">
            <w:pPr>
              <w:rPr>
                <w:color w:val="000000"/>
                <w:sz w:val="22"/>
                <w:szCs w:val="22"/>
                <w:lang w:eastAsia="lt-LT"/>
              </w:rPr>
            </w:pPr>
            <w:r w:rsidRPr="00AD290E">
              <w:rPr>
                <w:color w:val="000000"/>
                <w:sz w:val="22"/>
                <w:szCs w:val="22"/>
                <w:lang w:eastAsia="lt-LT"/>
              </w:rPr>
              <w:t>1 priedas</w:t>
            </w:r>
          </w:p>
        </w:tc>
      </w:tr>
      <w:tr w:rsidR="00AD290E" w:rsidRPr="00AD290E" w14:paraId="7B60C66E" w14:textId="77777777" w:rsidTr="00AD290E">
        <w:trPr>
          <w:trHeight w:val="300"/>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4FF0BCE6" w14:textId="77777777" w:rsidR="00AD290E" w:rsidRPr="00AD290E" w:rsidRDefault="00AD290E" w:rsidP="00AD290E">
            <w:pPr>
              <w:rPr>
                <w:b/>
                <w:bCs/>
                <w:sz w:val="20"/>
                <w:lang w:eastAsia="lt-LT"/>
              </w:rPr>
            </w:pPr>
            <w:r w:rsidRPr="00AD290E">
              <w:rPr>
                <w:b/>
                <w:bCs/>
                <w:sz w:val="20"/>
                <w:lang w:eastAsia="lt-LT"/>
              </w:rPr>
              <w:t>Klasė</w:t>
            </w:r>
          </w:p>
        </w:tc>
        <w:tc>
          <w:tcPr>
            <w:tcW w:w="1080" w:type="dxa"/>
            <w:gridSpan w:val="2"/>
            <w:tcBorders>
              <w:top w:val="single" w:sz="8" w:space="0" w:color="auto"/>
              <w:left w:val="nil"/>
              <w:bottom w:val="single" w:sz="4" w:space="0" w:color="auto"/>
              <w:right w:val="single" w:sz="4" w:space="0" w:color="000000"/>
            </w:tcBorders>
            <w:shd w:val="clear" w:color="000000" w:fill="DDEBF7"/>
            <w:noWrap/>
            <w:vAlign w:val="bottom"/>
            <w:hideMark/>
          </w:tcPr>
          <w:p w14:paraId="618B9C0B" w14:textId="77777777" w:rsidR="00AD290E" w:rsidRPr="00AD290E" w:rsidRDefault="00AD290E" w:rsidP="00AD290E">
            <w:pPr>
              <w:jc w:val="center"/>
              <w:rPr>
                <w:b/>
                <w:bCs/>
                <w:sz w:val="20"/>
                <w:lang w:eastAsia="lt-LT"/>
              </w:rPr>
            </w:pPr>
            <w:r w:rsidRPr="00AD290E">
              <w:rPr>
                <w:b/>
                <w:bCs/>
                <w:sz w:val="20"/>
                <w:lang w:eastAsia="lt-LT"/>
              </w:rPr>
              <w:t>5a</w:t>
            </w:r>
          </w:p>
        </w:tc>
        <w:tc>
          <w:tcPr>
            <w:tcW w:w="1020" w:type="dxa"/>
            <w:gridSpan w:val="2"/>
            <w:tcBorders>
              <w:top w:val="single" w:sz="8" w:space="0" w:color="auto"/>
              <w:left w:val="nil"/>
              <w:bottom w:val="single" w:sz="4" w:space="0" w:color="auto"/>
              <w:right w:val="single" w:sz="4" w:space="0" w:color="000000"/>
            </w:tcBorders>
            <w:shd w:val="clear" w:color="000000" w:fill="DDEBF7"/>
            <w:noWrap/>
            <w:vAlign w:val="bottom"/>
            <w:hideMark/>
          </w:tcPr>
          <w:p w14:paraId="43EE3FB1" w14:textId="77777777" w:rsidR="00AD290E" w:rsidRPr="00AD290E" w:rsidRDefault="00AD290E" w:rsidP="00AD290E">
            <w:pPr>
              <w:jc w:val="center"/>
              <w:rPr>
                <w:b/>
                <w:bCs/>
                <w:sz w:val="20"/>
                <w:lang w:eastAsia="lt-LT"/>
              </w:rPr>
            </w:pPr>
            <w:r w:rsidRPr="00AD290E">
              <w:rPr>
                <w:b/>
                <w:bCs/>
                <w:sz w:val="20"/>
                <w:lang w:eastAsia="lt-LT"/>
              </w:rPr>
              <w:t>5b</w:t>
            </w:r>
          </w:p>
        </w:tc>
        <w:tc>
          <w:tcPr>
            <w:tcW w:w="1100" w:type="dxa"/>
            <w:gridSpan w:val="2"/>
            <w:tcBorders>
              <w:top w:val="single" w:sz="8" w:space="0" w:color="auto"/>
              <w:left w:val="nil"/>
              <w:bottom w:val="single" w:sz="4" w:space="0" w:color="auto"/>
              <w:right w:val="single" w:sz="4" w:space="0" w:color="000000"/>
            </w:tcBorders>
            <w:shd w:val="clear" w:color="000000" w:fill="DDEBF7"/>
            <w:noWrap/>
            <w:vAlign w:val="bottom"/>
            <w:hideMark/>
          </w:tcPr>
          <w:p w14:paraId="260E4025" w14:textId="77777777" w:rsidR="00AD290E" w:rsidRPr="00AD290E" w:rsidRDefault="00AD290E" w:rsidP="00AD290E">
            <w:pPr>
              <w:jc w:val="center"/>
              <w:rPr>
                <w:b/>
                <w:bCs/>
                <w:sz w:val="20"/>
                <w:lang w:eastAsia="lt-LT"/>
              </w:rPr>
            </w:pPr>
            <w:r w:rsidRPr="00AD290E">
              <w:rPr>
                <w:b/>
                <w:bCs/>
                <w:sz w:val="20"/>
                <w:lang w:eastAsia="lt-LT"/>
              </w:rPr>
              <w:t>6a</w:t>
            </w:r>
          </w:p>
        </w:tc>
        <w:tc>
          <w:tcPr>
            <w:tcW w:w="1080" w:type="dxa"/>
            <w:gridSpan w:val="2"/>
            <w:tcBorders>
              <w:top w:val="single" w:sz="8" w:space="0" w:color="auto"/>
              <w:left w:val="nil"/>
              <w:bottom w:val="single" w:sz="4" w:space="0" w:color="auto"/>
              <w:right w:val="single" w:sz="4" w:space="0" w:color="000000"/>
            </w:tcBorders>
            <w:shd w:val="clear" w:color="000000" w:fill="DDEBF7"/>
            <w:noWrap/>
            <w:vAlign w:val="bottom"/>
            <w:hideMark/>
          </w:tcPr>
          <w:p w14:paraId="0BBF92ED" w14:textId="77777777" w:rsidR="00AD290E" w:rsidRPr="00AD290E" w:rsidRDefault="00AD290E" w:rsidP="00AD290E">
            <w:pPr>
              <w:jc w:val="center"/>
              <w:rPr>
                <w:b/>
                <w:bCs/>
                <w:sz w:val="20"/>
                <w:lang w:eastAsia="lt-LT"/>
              </w:rPr>
            </w:pPr>
            <w:r w:rsidRPr="00AD290E">
              <w:rPr>
                <w:b/>
                <w:bCs/>
                <w:sz w:val="20"/>
                <w:lang w:eastAsia="lt-LT"/>
              </w:rPr>
              <w:t>6b</w:t>
            </w:r>
          </w:p>
        </w:tc>
        <w:tc>
          <w:tcPr>
            <w:tcW w:w="940" w:type="dxa"/>
            <w:gridSpan w:val="2"/>
            <w:tcBorders>
              <w:top w:val="single" w:sz="8" w:space="0" w:color="auto"/>
              <w:left w:val="nil"/>
              <w:bottom w:val="single" w:sz="4" w:space="0" w:color="auto"/>
              <w:right w:val="single" w:sz="4" w:space="0" w:color="000000"/>
            </w:tcBorders>
            <w:shd w:val="clear" w:color="000000" w:fill="DDEBF7"/>
            <w:noWrap/>
            <w:vAlign w:val="bottom"/>
            <w:hideMark/>
          </w:tcPr>
          <w:p w14:paraId="4F744C83" w14:textId="77777777" w:rsidR="00AD290E" w:rsidRPr="00AD290E" w:rsidRDefault="00AD290E" w:rsidP="00AD290E">
            <w:pPr>
              <w:jc w:val="center"/>
              <w:rPr>
                <w:b/>
                <w:bCs/>
                <w:sz w:val="20"/>
                <w:lang w:eastAsia="lt-LT"/>
              </w:rPr>
            </w:pPr>
            <w:r w:rsidRPr="00AD290E">
              <w:rPr>
                <w:b/>
                <w:bCs/>
                <w:sz w:val="20"/>
                <w:lang w:eastAsia="lt-LT"/>
              </w:rPr>
              <w:t>7a</w:t>
            </w:r>
          </w:p>
        </w:tc>
        <w:tc>
          <w:tcPr>
            <w:tcW w:w="1003" w:type="dxa"/>
            <w:gridSpan w:val="2"/>
            <w:tcBorders>
              <w:top w:val="single" w:sz="8" w:space="0" w:color="auto"/>
              <w:left w:val="nil"/>
              <w:bottom w:val="single" w:sz="4" w:space="0" w:color="auto"/>
              <w:right w:val="single" w:sz="4" w:space="0" w:color="000000"/>
            </w:tcBorders>
            <w:shd w:val="clear" w:color="000000" w:fill="DDEBF7"/>
            <w:noWrap/>
            <w:vAlign w:val="bottom"/>
            <w:hideMark/>
          </w:tcPr>
          <w:p w14:paraId="3BA82331" w14:textId="77777777" w:rsidR="00AD290E" w:rsidRPr="00AD290E" w:rsidRDefault="00AD290E" w:rsidP="00AD290E">
            <w:pPr>
              <w:jc w:val="center"/>
              <w:rPr>
                <w:b/>
                <w:bCs/>
                <w:sz w:val="20"/>
                <w:lang w:eastAsia="lt-LT"/>
              </w:rPr>
            </w:pPr>
            <w:r w:rsidRPr="00AD290E">
              <w:rPr>
                <w:b/>
                <w:bCs/>
                <w:sz w:val="20"/>
                <w:lang w:eastAsia="lt-LT"/>
              </w:rPr>
              <w:t>7b</w:t>
            </w:r>
          </w:p>
        </w:tc>
        <w:tc>
          <w:tcPr>
            <w:tcW w:w="1003" w:type="dxa"/>
            <w:gridSpan w:val="2"/>
            <w:tcBorders>
              <w:top w:val="single" w:sz="8" w:space="0" w:color="auto"/>
              <w:left w:val="nil"/>
              <w:bottom w:val="single" w:sz="4" w:space="0" w:color="auto"/>
              <w:right w:val="single" w:sz="4" w:space="0" w:color="000000"/>
            </w:tcBorders>
            <w:shd w:val="clear" w:color="000000" w:fill="DDEBF7"/>
            <w:noWrap/>
            <w:vAlign w:val="bottom"/>
            <w:hideMark/>
          </w:tcPr>
          <w:p w14:paraId="3C5AF454" w14:textId="77777777" w:rsidR="00AD290E" w:rsidRPr="00AD290E" w:rsidRDefault="00AD290E" w:rsidP="00AD290E">
            <w:pPr>
              <w:jc w:val="center"/>
              <w:rPr>
                <w:b/>
                <w:bCs/>
                <w:sz w:val="20"/>
                <w:lang w:eastAsia="lt-LT"/>
              </w:rPr>
            </w:pPr>
            <w:r w:rsidRPr="00AD290E">
              <w:rPr>
                <w:b/>
                <w:bCs/>
                <w:sz w:val="20"/>
                <w:lang w:eastAsia="lt-LT"/>
              </w:rPr>
              <w:t>8a</w:t>
            </w:r>
          </w:p>
        </w:tc>
        <w:tc>
          <w:tcPr>
            <w:tcW w:w="1003" w:type="dxa"/>
            <w:gridSpan w:val="2"/>
            <w:tcBorders>
              <w:top w:val="single" w:sz="8" w:space="0" w:color="auto"/>
              <w:left w:val="nil"/>
              <w:bottom w:val="single" w:sz="4" w:space="0" w:color="auto"/>
              <w:right w:val="nil"/>
            </w:tcBorders>
            <w:shd w:val="clear" w:color="000000" w:fill="DDEBF7"/>
            <w:noWrap/>
            <w:vAlign w:val="bottom"/>
            <w:hideMark/>
          </w:tcPr>
          <w:p w14:paraId="085C1914" w14:textId="77777777" w:rsidR="00AD290E" w:rsidRPr="00AD290E" w:rsidRDefault="00AD290E" w:rsidP="00AD290E">
            <w:pPr>
              <w:jc w:val="center"/>
              <w:rPr>
                <w:b/>
                <w:bCs/>
                <w:sz w:val="20"/>
                <w:lang w:eastAsia="lt-LT"/>
              </w:rPr>
            </w:pPr>
            <w:r w:rsidRPr="00AD290E">
              <w:rPr>
                <w:b/>
                <w:bCs/>
                <w:sz w:val="20"/>
                <w:lang w:eastAsia="lt-LT"/>
              </w:rPr>
              <w:t>8b</w:t>
            </w:r>
          </w:p>
        </w:tc>
        <w:tc>
          <w:tcPr>
            <w:tcW w:w="1129"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503AD095" w14:textId="77777777" w:rsidR="00AD290E" w:rsidRPr="00AD290E" w:rsidRDefault="00AD290E" w:rsidP="00AD290E">
            <w:pPr>
              <w:jc w:val="center"/>
              <w:rPr>
                <w:b/>
                <w:bCs/>
                <w:sz w:val="20"/>
                <w:lang w:eastAsia="lt-LT"/>
              </w:rPr>
            </w:pPr>
            <w:r w:rsidRPr="00AD290E">
              <w:rPr>
                <w:b/>
                <w:bCs/>
                <w:sz w:val="20"/>
                <w:lang w:eastAsia="lt-LT"/>
              </w:rPr>
              <w:t>Iš viso:</w:t>
            </w:r>
          </w:p>
        </w:tc>
      </w:tr>
      <w:tr w:rsidR="00AD290E" w:rsidRPr="00AD290E" w14:paraId="7D2FF19E" w14:textId="77777777" w:rsidTr="00AD290E">
        <w:trPr>
          <w:trHeight w:val="300"/>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4AA97627" w14:textId="77777777" w:rsidR="00AD290E" w:rsidRPr="00AD290E" w:rsidRDefault="00AD290E" w:rsidP="00AD290E">
            <w:pPr>
              <w:rPr>
                <w:b/>
                <w:bCs/>
                <w:sz w:val="20"/>
                <w:lang w:eastAsia="lt-LT"/>
              </w:rPr>
            </w:pPr>
            <w:r w:rsidRPr="00AD290E">
              <w:rPr>
                <w:b/>
                <w:bCs/>
                <w:sz w:val="20"/>
                <w:lang w:eastAsia="lt-LT"/>
              </w:rPr>
              <w:t>Mokinių skaičius</w:t>
            </w:r>
          </w:p>
        </w:tc>
        <w:tc>
          <w:tcPr>
            <w:tcW w:w="1080"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62268A50" w14:textId="77777777" w:rsidR="00AD290E" w:rsidRPr="00AD290E" w:rsidRDefault="00AD290E" w:rsidP="00AD290E">
            <w:pPr>
              <w:jc w:val="center"/>
              <w:rPr>
                <w:b/>
                <w:bCs/>
                <w:sz w:val="20"/>
                <w:lang w:eastAsia="lt-LT"/>
              </w:rPr>
            </w:pPr>
            <w:r w:rsidRPr="00AD290E">
              <w:rPr>
                <w:b/>
                <w:bCs/>
                <w:sz w:val="20"/>
                <w:lang w:eastAsia="lt-LT"/>
              </w:rPr>
              <w:t> </w:t>
            </w:r>
          </w:p>
        </w:tc>
        <w:tc>
          <w:tcPr>
            <w:tcW w:w="1020"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7B94F839" w14:textId="77777777" w:rsidR="00AD290E" w:rsidRPr="00AD290E" w:rsidRDefault="00AD290E" w:rsidP="00AD290E">
            <w:pPr>
              <w:jc w:val="center"/>
              <w:rPr>
                <w:b/>
                <w:bCs/>
                <w:sz w:val="20"/>
                <w:lang w:eastAsia="lt-LT"/>
              </w:rPr>
            </w:pPr>
            <w:r w:rsidRPr="00AD290E">
              <w:rPr>
                <w:b/>
                <w:bCs/>
                <w:sz w:val="20"/>
                <w:lang w:eastAsia="lt-LT"/>
              </w:rPr>
              <w:t> </w:t>
            </w:r>
          </w:p>
        </w:tc>
        <w:tc>
          <w:tcPr>
            <w:tcW w:w="1100" w:type="dxa"/>
            <w:gridSpan w:val="2"/>
            <w:tcBorders>
              <w:top w:val="single" w:sz="4" w:space="0" w:color="auto"/>
              <w:left w:val="nil"/>
              <w:bottom w:val="single" w:sz="4" w:space="0" w:color="auto"/>
              <w:right w:val="single" w:sz="4" w:space="0" w:color="000000"/>
            </w:tcBorders>
            <w:shd w:val="clear" w:color="000000" w:fill="DBDBDB"/>
            <w:noWrap/>
            <w:vAlign w:val="bottom"/>
            <w:hideMark/>
          </w:tcPr>
          <w:p w14:paraId="1D03A8C2" w14:textId="77777777" w:rsidR="00AD290E" w:rsidRPr="00AD290E" w:rsidRDefault="00AD290E" w:rsidP="00AD290E">
            <w:pPr>
              <w:jc w:val="center"/>
              <w:rPr>
                <w:b/>
                <w:bCs/>
                <w:sz w:val="20"/>
                <w:lang w:eastAsia="lt-LT"/>
              </w:rPr>
            </w:pPr>
            <w:r w:rsidRPr="00AD290E">
              <w:rPr>
                <w:b/>
                <w:bCs/>
                <w:sz w:val="20"/>
                <w:lang w:eastAsia="lt-LT"/>
              </w:rPr>
              <w:t> </w:t>
            </w:r>
          </w:p>
        </w:tc>
        <w:tc>
          <w:tcPr>
            <w:tcW w:w="1080"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306DCC4E" w14:textId="77777777" w:rsidR="00AD290E" w:rsidRPr="00AD290E" w:rsidRDefault="00AD290E" w:rsidP="00AD290E">
            <w:pPr>
              <w:jc w:val="center"/>
              <w:rPr>
                <w:b/>
                <w:bCs/>
                <w:sz w:val="20"/>
                <w:lang w:eastAsia="lt-LT"/>
              </w:rPr>
            </w:pPr>
            <w:r w:rsidRPr="00AD290E">
              <w:rPr>
                <w:b/>
                <w:bCs/>
                <w:sz w:val="20"/>
                <w:lang w:eastAsia="lt-LT"/>
              </w:rPr>
              <w:t> </w:t>
            </w:r>
          </w:p>
        </w:tc>
        <w:tc>
          <w:tcPr>
            <w:tcW w:w="940"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7F439E27" w14:textId="77777777" w:rsidR="00AD290E" w:rsidRPr="00AD290E" w:rsidRDefault="00AD290E" w:rsidP="00AD290E">
            <w:pPr>
              <w:jc w:val="center"/>
              <w:rPr>
                <w:b/>
                <w:bCs/>
                <w:sz w:val="20"/>
                <w:lang w:eastAsia="lt-LT"/>
              </w:rPr>
            </w:pPr>
            <w:r w:rsidRPr="00AD290E">
              <w:rPr>
                <w:b/>
                <w:bCs/>
                <w:sz w:val="20"/>
                <w:lang w:eastAsia="lt-LT"/>
              </w:rPr>
              <w:t> </w:t>
            </w:r>
          </w:p>
        </w:tc>
        <w:tc>
          <w:tcPr>
            <w:tcW w:w="1003"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60174BDB" w14:textId="77777777" w:rsidR="00AD290E" w:rsidRPr="00AD290E" w:rsidRDefault="00AD290E" w:rsidP="00AD290E">
            <w:pPr>
              <w:jc w:val="center"/>
              <w:rPr>
                <w:b/>
                <w:bCs/>
                <w:sz w:val="20"/>
                <w:lang w:eastAsia="lt-LT"/>
              </w:rPr>
            </w:pPr>
            <w:r w:rsidRPr="00AD290E">
              <w:rPr>
                <w:b/>
                <w:bCs/>
                <w:sz w:val="20"/>
                <w:lang w:eastAsia="lt-LT"/>
              </w:rPr>
              <w:t> </w:t>
            </w:r>
          </w:p>
        </w:tc>
        <w:tc>
          <w:tcPr>
            <w:tcW w:w="1003" w:type="dxa"/>
            <w:gridSpan w:val="2"/>
            <w:tcBorders>
              <w:top w:val="single" w:sz="4" w:space="0" w:color="auto"/>
              <w:left w:val="nil"/>
              <w:bottom w:val="single" w:sz="4" w:space="0" w:color="auto"/>
              <w:right w:val="single" w:sz="4" w:space="0" w:color="000000"/>
            </w:tcBorders>
            <w:shd w:val="clear" w:color="000000" w:fill="DDEBF7"/>
            <w:noWrap/>
            <w:vAlign w:val="bottom"/>
            <w:hideMark/>
          </w:tcPr>
          <w:p w14:paraId="78C5FCFA" w14:textId="77777777" w:rsidR="00AD290E" w:rsidRPr="00AD290E" w:rsidRDefault="00AD290E" w:rsidP="00AD290E">
            <w:pPr>
              <w:jc w:val="center"/>
              <w:rPr>
                <w:b/>
                <w:bCs/>
                <w:sz w:val="20"/>
                <w:lang w:eastAsia="lt-LT"/>
              </w:rPr>
            </w:pPr>
            <w:r w:rsidRPr="00AD290E">
              <w:rPr>
                <w:b/>
                <w:bCs/>
                <w:sz w:val="20"/>
                <w:lang w:eastAsia="lt-LT"/>
              </w:rPr>
              <w:t> </w:t>
            </w:r>
          </w:p>
        </w:tc>
        <w:tc>
          <w:tcPr>
            <w:tcW w:w="1003" w:type="dxa"/>
            <w:gridSpan w:val="2"/>
            <w:tcBorders>
              <w:top w:val="single" w:sz="4" w:space="0" w:color="auto"/>
              <w:left w:val="nil"/>
              <w:bottom w:val="single" w:sz="4" w:space="0" w:color="auto"/>
              <w:right w:val="nil"/>
            </w:tcBorders>
            <w:shd w:val="clear" w:color="000000" w:fill="DDEBF7"/>
            <w:noWrap/>
            <w:vAlign w:val="bottom"/>
            <w:hideMark/>
          </w:tcPr>
          <w:p w14:paraId="5E86FCA7" w14:textId="77777777" w:rsidR="00AD290E" w:rsidRPr="00AD290E" w:rsidRDefault="00AD290E" w:rsidP="00AD290E">
            <w:pPr>
              <w:jc w:val="center"/>
              <w:rPr>
                <w:b/>
                <w:bCs/>
                <w:sz w:val="20"/>
                <w:lang w:eastAsia="lt-LT"/>
              </w:rPr>
            </w:pPr>
            <w:r w:rsidRPr="00AD290E">
              <w:rPr>
                <w:b/>
                <w:bCs/>
                <w:sz w:val="20"/>
                <w:lang w:eastAsia="lt-LT"/>
              </w:rPr>
              <w:t> </w:t>
            </w:r>
          </w:p>
        </w:tc>
        <w:tc>
          <w:tcPr>
            <w:tcW w:w="1129" w:type="dxa"/>
            <w:gridSpan w:val="2"/>
            <w:vMerge/>
            <w:tcBorders>
              <w:top w:val="single" w:sz="8" w:space="0" w:color="auto"/>
              <w:left w:val="single" w:sz="8" w:space="0" w:color="auto"/>
              <w:bottom w:val="single" w:sz="4" w:space="0" w:color="000000"/>
              <w:right w:val="single" w:sz="8" w:space="0" w:color="000000"/>
            </w:tcBorders>
            <w:vAlign w:val="center"/>
            <w:hideMark/>
          </w:tcPr>
          <w:p w14:paraId="7B9779FE" w14:textId="77777777" w:rsidR="00AD290E" w:rsidRPr="00AD290E" w:rsidRDefault="00AD290E" w:rsidP="00AD290E">
            <w:pPr>
              <w:rPr>
                <w:b/>
                <w:bCs/>
                <w:sz w:val="20"/>
                <w:lang w:eastAsia="lt-LT"/>
              </w:rPr>
            </w:pPr>
          </w:p>
        </w:tc>
      </w:tr>
      <w:tr w:rsidR="00AD290E" w:rsidRPr="00AD290E" w14:paraId="0431F5ED" w14:textId="77777777" w:rsidTr="00AD290E">
        <w:trPr>
          <w:trHeight w:val="315"/>
        </w:trPr>
        <w:tc>
          <w:tcPr>
            <w:tcW w:w="3720" w:type="dxa"/>
            <w:tcBorders>
              <w:top w:val="nil"/>
              <w:left w:val="single" w:sz="8" w:space="0" w:color="auto"/>
              <w:bottom w:val="single" w:sz="8" w:space="0" w:color="auto"/>
              <w:right w:val="single" w:sz="4" w:space="0" w:color="auto"/>
            </w:tcBorders>
            <w:shd w:val="clear" w:color="auto" w:fill="auto"/>
            <w:noWrap/>
            <w:vAlign w:val="bottom"/>
            <w:hideMark/>
          </w:tcPr>
          <w:p w14:paraId="33552D6A" w14:textId="77777777" w:rsidR="00AD290E" w:rsidRPr="00AD290E" w:rsidRDefault="00AD290E" w:rsidP="00AD290E">
            <w:pPr>
              <w:rPr>
                <w:sz w:val="20"/>
                <w:lang w:eastAsia="lt-LT"/>
              </w:rPr>
            </w:pPr>
            <w:r w:rsidRPr="00AD290E">
              <w:rPr>
                <w:sz w:val="20"/>
                <w:lang w:eastAsia="lt-LT"/>
              </w:rPr>
              <w:t>Valandos</w:t>
            </w:r>
          </w:p>
        </w:tc>
        <w:tc>
          <w:tcPr>
            <w:tcW w:w="54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65BC0E74" w14:textId="77777777" w:rsidR="00AD290E" w:rsidRPr="00AD290E" w:rsidRDefault="00AD290E" w:rsidP="00AD290E">
            <w:pPr>
              <w:jc w:val="center"/>
              <w:rPr>
                <w:b/>
                <w:bCs/>
                <w:sz w:val="20"/>
                <w:lang w:eastAsia="lt-LT"/>
              </w:rPr>
            </w:pPr>
            <w:r w:rsidRPr="00AD290E">
              <w:rPr>
                <w:b/>
                <w:bCs/>
                <w:sz w:val="20"/>
                <w:lang w:eastAsia="lt-LT"/>
              </w:rPr>
              <w:t>Sav.</w:t>
            </w:r>
          </w:p>
        </w:tc>
        <w:tc>
          <w:tcPr>
            <w:tcW w:w="54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7A8354E6" w14:textId="77777777" w:rsidR="00AD290E" w:rsidRPr="00AD290E" w:rsidRDefault="00AD290E" w:rsidP="00AD290E">
            <w:pPr>
              <w:jc w:val="center"/>
              <w:rPr>
                <w:b/>
                <w:bCs/>
                <w:sz w:val="20"/>
                <w:lang w:eastAsia="lt-LT"/>
              </w:rPr>
            </w:pPr>
            <w:r w:rsidRPr="00AD290E">
              <w:rPr>
                <w:b/>
                <w:bCs/>
                <w:sz w:val="20"/>
                <w:lang w:eastAsia="lt-LT"/>
              </w:rPr>
              <w:t>Met.</w:t>
            </w:r>
          </w:p>
        </w:tc>
        <w:tc>
          <w:tcPr>
            <w:tcW w:w="52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1B5CF6D0" w14:textId="77777777" w:rsidR="00AD290E" w:rsidRPr="00AD290E" w:rsidRDefault="00AD290E" w:rsidP="00AD290E">
            <w:pPr>
              <w:jc w:val="center"/>
              <w:rPr>
                <w:b/>
                <w:bCs/>
                <w:sz w:val="20"/>
                <w:lang w:eastAsia="lt-LT"/>
              </w:rPr>
            </w:pPr>
            <w:r w:rsidRPr="00AD290E">
              <w:rPr>
                <w:b/>
                <w:bCs/>
                <w:sz w:val="20"/>
                <w:lang w:eastAsia="lt-LT"/>
              </w:rPr>
              <w:t>Sav.</w:t>
            </w:r>
          </w:p>
        </w:tc>
        <w:tc>
          <w:tcPr>
            <w:tcW w:w="50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58755BC2" w14:textId="77777777" w:rsidR="00AD290E" w:rsidRPr="00AD290E" w:rsidRDefault="00AD290E" w:rsidP="00AD290E">
            <w:pPr>
              <w:jc w:val="center"/>
              <w:rPr>
                <w:b/>
                <w:bCs/>
                <w:sz w:val="20"/>
                <w:lang w:eastAsia="lt-LT"/>
              </w:rPr>
            </w:pPr>
            <w:r w:rsidRPr="00AD290E">
              <w:rPr>
                <w:b/>
                <w:bCs/>
                <w:sz w:val="20"/>
                <w:lang w:eastAsia="lt-LT"/>
              </w:rPr>
              <w:t>Met.</w:t>
            </w:r>
          </w:p>
        </w:tc>
        <w:tc>
          <w:tcPr>
            <w:tcW w:w="58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294E0548" w14:textId="77777777" w:rsidR="00AD290E" w:rsidRPr="00AD290E" w:rsidRDefault="00AD290E" w:rsidP="00AD290E">
            <w:pPr>
              <w:jc w:val="center"/>
              <w:rPr>
                <w:b/>
                <w:bCs/>
                <w:sz w:val="20"/>
                <w:lang w:eastAsia="lt-LT"/>
              </w:rPr>
            </w:pPr>
            <w:r w:rsidRPr="00AD290E">
              <w:rPr>
                <w:b/>
                <w:bCs/>
                <w:sz w:val="20"/>
                <w:lang w:eastAsia="lt-LT"/>
              </w:rPr>
              <w:t>Sav.</w:t>
            </w:r>
          </w:p>
        </w:tc>
        <w:tc>
          <w:tcPr>
            <w:tcW w:w="52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312D72E6" w14:textId="77777777" w:rsidR="00AD290E" w:rsidRPr="00AD290E" w:rsidRDefault="00AD290E" w:rsidP="00AD290E">
            <w:pPr>
              <w:jc w:val="center"/>
              <w:rPr>
                <w:b/>
                <w:bCs/>
                <w:sz w:val="20"/>
                <w:lang w:eastAsia="lt-LT"/>
              </w:rPr>
            </w:pPr>
            <w:r w:rsidRPr="00AD290E">
              <w:rPr>
                <w:b/>
                <w:bCs/>
                <w:sz w:val="20"/>
                <w:lang w:eastAsia="lt-LT"/>
              </w:rPr>
              <w:t>Met.</w:t>
            </w:r>
          </w:p>
        </w:tc>
        <w:tc>
          <w:tcPr>
            <w:tcW w:w="58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379DAFEE" w14:textId="77777777" w:rsidR="00AD290E" w:rsidRPr="00AD290E" w:rsidRDefault="00AD290E" w:rsidP="00AD290E">
            <w:pPr>
              <w:jc w:val="center"/>
              <w:rPr>
                <w:b/>
                <w:bCs/>
                <w:sz w:val="20"/>
                <w:lang w:eastAsia="lt-LT"/>
              </w:rPr>
            </w:pPr>
            <w:r w:rsidRPr="00AD290E">
              <w:rPr>
                <w:b/>
                <w:bCs/>
                <w:sz w:val="20"/>
                <w:lang w:eastAsia="lt-LT"/>
              </w:rPr>
              <w:t>Sav.</w:t>
            </w:r>
          </w:p>
        </w:tc>
        <w:tc>
          <w:tcPr>
            <w:tcW w:w="50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37731727" w14:textId="77777777" w:rsidR="00AD290E" w:rsidRPr="00AD290E" w:rsidRDefault="00AD290E" w:rsidP="00AD290E">
            <w:pPr>
              <w:jc w:val="center"/>
              <w:rPr>
                <w:b/>
                <w:bCs/>
                <w:sz w:val="20"/>
                <w:lang w:eastAsia="lt-LT"/>
              </w:rPr>
            </w:pPr>
            <w:r w:rsidRPr="00AD290E">
              <w:rPr>
                <w:b/>
                <w:bCs/>
                <w:sz w:val="20"/>
                <w:lang w:eastAsia="lt-LT"/>
              </w:rPr>
              <w:t>Met.</w:t>
            </w:r>
          </w:p>
        </w:tc>
        <w:tc>
          <w:tcPr>
            <w:tcW w:w="50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554BF6E7" w14:textId="77777777" w:rsidR="00AD290E" w:rsidRPr="00AD290E" w:rsidRDefault="00AD290E" w:rsidP="00AD290E">
            <w:pPr>
              <w:jc w:val="center"/>
              <w:rPr>
                <w:b/>
                <w:bCs/>
                <w:sz w:val="20"/>
                <w:lang w:eastAsia="lt-LT"/>
              </w:rPr>
            </w:pPr>
            <w:r w:rsidRPr="00AD290E">
              <w:rPr>
                <w:b/>
                <w:bCs/>
                <w:sz w:val="20"/>
                <w:lang w:eastAsia="lt-LT"/>
              </w:rPr>
              <w:t>Sav.</w:t>
            </w:r>
          </w:p>
        </w:tc>
        <w:tc>
          <w:tcPr>
            <w:tcW w:w="440"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5E4BDD8C" w14:textId="77777777" w:rsidR="00AD290E" w:rsidRPr="00AD290E" w:rsidRDefault="00AD290E" w:rsidP="00AD290E">
            <w:pPr>
              <w:jc w:val="center"/>
              <w:rPr>
                <w:b/>
                <w:bCs/>
                <w:sz w:val="20"/>
                <w:lang w:eastAsia="lt-LT"/>
              </w:rPr>
            </w:pPr>
            <w:r w:rsidRPr="00AD290E">
              <w:rPr>
                <w:b/>
                <w:bCs/>
                <w:sz w:val="20"/>
                <w:lang w:eastAsia="lt-LT"/>
              </w:rPr>
              <w:t>Met.</w:t>
            </w:r>
          </w:p>
        </w:tc>
        <w:tc>
          <w:tcPr>
            <w:tcW w:w="471"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1F7F37B3" w14:textId="77777777" w:rsidR="00AD290E" w:rsidRPr="00AD290E" w:rsidRDefault="00AD290E" w:rsidP="00AD290E">
            <w:pPr>
              <w:jc w:val="center"/>
              <w:rPr>
                <w:b/>
                <w:bCs/>
                <w:sz w:val="20"/>
                <w:lang w:eastAsia="lt-LT"/>
              </w:rPr>
            </w:pPr>
            <w:r w:rsidRPr="00AD290E">
              <w:rPr>
                <w:b/>
                <w:bCs/>
                <w:sz w:val="20"/>
                <w:lang w:eastAsia="lt-LT"/>
              </w:rPr>
              <w:t>Sav.</w:t>
            </w:r>
          </w:p>
        </w:tc>
        <w:tc>
          <w:tcPr>
            <w:tcW w:w="532"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6E88A0D2" w14:textId="77777777" w:rsidR="00AD290E" w:rsidRPr="00AD290E" w:rsidRDefault="00AD290E" w:rsidP="00AD290E">
            <w:pPr>
              <w:jc w:val="center"/>
              <w:rPr>
                <w:b/>
                <w:bCs/>
                <w:sz w:val="20"/>
                <w:lang w:eastAsia="lt-LT"/>
              </w:rPr>
            </w:pPr>
            <w:r w:rsidRPr="00AD290E">
              <w:rPr>
                <w:b/>
                <w:bCs/>
                <w:sz w:val="20"/>
                <w:lang w:eastAsia="lt-LT"/>
              </w:rPr>
              <w:t>Met.</w:t>
            </w:r>
          </w:p>
        </w:tc>
        <w:tc>
          <w:tcPr>
            <w:tcW w:w="471"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0A8E8D7B" w14:textId="77777777" w:rsidR="00AD290E" w:rsidRPr="00AD290E" w:rsidRDefault="00AD290E" w:rsidP="00AD290E">
            <w:pPr>
              <w:jc w:val="center"/>
              <w:rPr>
                <w:b/>
                <w:bCs/>
                <w:sz w:val="20"/>
                <w:lang w:eastAsia="lt-LT"/>
              </w:rPr>
            </w:pPr>
            <w:r w:rsidRPr="00AD290E">
              <w:rPr>
                <w:b/>
                <w:bCs/>
                <w:sz w:val="20"/>
                <w:lang w:eastAsia="lt-LT"/>
              </w:rPr>
              <w:t>Sav.</w:t>
            </w:r>
          </w:p>
        </w:tc>
        <w:tc>
          <w:tcPr>
            <w:tcW w:w="532"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19D65E75" w14:textId="77777777" w:rsidR="00AD290E" w:rsidRPr="00AD290E" w:rsidRDefault="00AD290E" w:rsidP="00AD290E">
            <w:pPr>
              <w:jc w:val="center"/>
              <w:rPr>
                <w:b/>
                <w:bCs/>
                <w:sz w:val="20"/>
                <w:lang w:eastAsia="lt-LT"/>
              </w:rPr>
            </w:pPr>
            <w:r w:rsidRPr="00AD290E">
              <w:rPr>
                <w:b/>
                <w:bCs/>
                <w:sz w:val="20"/>
                <w:lang w:eastAsia="lt-LT"/>
              </w:rPr>
              <w:t>Met.</w:t>
            </w:r>
          </w:p>
        </w:tc>
        <w:tc>
          <w:tcPr>
            <w:tcW w:w="471" w:type="dxa"/>
            <w:tcBorders>
              <w:top w:val="nil"/>
              <w:left w:val="nil"/>
              <w:bottom w:val="single" w:sz="8" w:space="0" w:color="auto"/>
              <w:right w:val="single" w:sz="4" w:space="0" w:color="auto"/>
            </w:tcBorders>
            <w:shd w:val="clear" w:color="auto" w:fill="auto"/>
            <w:noWrap/>
            <w:tcMar>
              <w:left w:w="0" w:type="dxa"/>
              <w:right w:w="0" w:type="dxa"/>
            </w:tcMar>
            <w:vAlign w:val="bottom"/>
            <w:hideMark/>
          </w:tcPr>
          <w:p w14:paraId="4FF27FE0" w14:textId="77777777" w:rsidR="00AD290E" w:rsidRPr="00AD290E" w:rsidRDefault="00AD290E" w:rsidP="00AD290E">
            <w:pPr>
              <w:jc w:val="center"/>
              <w:rPr>
                <w:b/>
                <w:bCs/>
                <w:sz w:val="20"/>
                <w:lang w:eastAsia="lt-LT"/>
              </w:rPr>
            </w:pPr>
            <w:r w:rsidRPr="00AD290E">
              <w:rPr>
                <w:b/>
                <w:bCs/>
                <w:sz w:val="20"/>
                <w:lang w:eastAsia="lt-LT"/>
              </w:rPr>
              <w:t>Sav.</w:t>
            </w:r>
          </w:p>
        </w:tc>
        <w:tc>
          <w:tcPr>
            <w:tcW w:w="532" w:type="dxa"/>
            <w:tcBorders>
              <w:top w:val="nil"/>
              <w:left w:val="nil"/>
              <w:bottom w:val="single" w:sz="8" w:space="0" w:color="auto"/>
              <w:right w:val="nil"/>
            </w:tcBorders>
            <w:shd w:val="clear" w:color="auto" w:fill="auto"/>
            <w:noWrap/>
            <w:tcMar>
              <w:left w:w="0" w:type="dxa"/>
              <w:right w:w="0" w:type="dxa"/>
            </w:tcMar>
            <w:vAlign w:val="bottom"/>
            <w:hideMark/>
          </w:tcPr>
          <w:p w14:paraId="25209842" w14:textId="77777777" w:rsidR="00AD290E" w:rsidRPr="00AD290E" w:rsidRDefault="00AD290E" w:rsidP="00AD290E">
            <w:pPr>
              <w:jc w:val="center"/>
              <w:rPr>
                <w:b/>
                <w:bCs/>
                <w:sz w:val="20"/>
                <w:lang w:eastAsia="lt-LT"/>
              </w:rPr>
            </w:pPr>
            <w:r w:rsidRPr="00AD290E">
              <w:rPr>
                <w:b/>
                <w:bCs/>
                <w:sz w:val="20"/>
                <w:lang w:eastAsia="lt-LT"/>
              </w:rPr>
              <w:t>Met.</w:t>
            </w:r>
          </w:p>
        </w:tc>
        <w:tc>
          <w:tcPr>
            <w:tcW w:w="477" w:type="dxa"/>
            <w:tcBorders>
              <w:top w:val="nil"/>
              <w:left w:val="single" w:sz="8" w:space="0" w:color="auto"/>
              <w:bottom w:val="single" w:sz="8" w:space="0" w:color="auto"/>
              <w:right w:val="single" w:sz="4" w:space="0" w:color="auto"/>
            </w:tcBorders>
            <w:shd w:val="clear" w:color="auto" w:fill="auto"/>
            <w:noWrap/>
            <w:tcMar>
              <w:left w:w="0" w:type="dxa"/>
              <w:right w:w="0" w:type="dxa"/>
            </w:tcMar>
            <w:vAlign w:val="bottom"/>
            <w:hideMark/>
          </w:tcPr>
          <w:p w14:paraId="6E7DD452" w14:textId="77777777" w:rsidR="00AD290E" w:rsidRPr="00AD290E" w:rsidRDefault="00AD290E" w:rsidP="00AD290E">
            <w:pPr>
              <w:jc w:val="center"/>
              <w:rPr>
                <w:b/>
                <w:bCs/>
                <w:sz w:val="20"/>
                <w:lang w:eastAsia="lt-LT"/>
              </w:rPr>
            </w:pPr>
            <w:r w:rsidRPr="00AD290E">
              <w:rPr>
                <w:b/>
                <w:bCs/>
                <w:sz w:val="20"/>
                <w:lang w:eastAsia="lt-LT"/>
              </w:rPr>
              <w:t>Sav.</w:t>
            </w:r>
          </w:p>
        </w:tc>
        <w:tc>
          <w:tcPr>
            <w:tcW w:w="652"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14:paraId="6C473E67" w14:textId="77777777" w:rsidR="00AD290E" w:rsidRPr="00AD290E" w:rsidRDefault="00AD290E" w:rsidP="00AD290E">
            <w:pPr>
              <w:jc w:val="center"/>
              <w:rPr>
                <w:b/>
                <w:bCs/>
                <w:sz w:val="20"/>
                <w:lang w:eastAsia="lt-LT"/>
              </w:rPr>
            </w:pPr>
            <w:r w:rsidRPr="00AD290E">
              <w:rPr>
                <w:b/>
                <w:bCs/>
                <w:sz w:val="20"/>
                <w:lang w:eastAsia="lt-LT"/>
              </w:rPr>
              <w:t>Met.</w:t>
            </w:r>
          </w:p>
        </w:tc>
      </w:tr>
      <w:tr w:rsidR="00AD290E" w:rsidRPr="00AD290E" w14:paraId="19225126" w14:textId="77777777" w:rsidTr="00AD290E">
        <w:trPr>
          <w:trHeight w:val="315"/>
        </w:trPr>
        <w:tc>
          <w:tcPr>
            <w:tcW w:w="13078" w:type="dxa"/>
            <w:gridSpan w:val="19"/>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BB425FF" w14:textId="77777777" w:rsidR="00AD290E" w:rsidRPr="00AD290E" w:rsidRDefault="00AD290E" w:rsidP="00AD290E">
            <w:pPr>
              <w:jc w:val="center"/>
              <w:rPr>
                <w:b/>
                <w:bCs/>
                <w:sz w:val="20"/>
                <w:lang w:eastAsia="lt-LT"/>
              </w:rPr>
            </w:pPr>
            <w:r w:rsidRPr="00AD290E">
              <w:rPr>
                <w:b/>
                <w:bCs/>
                <w:sz w:val="20"/>
                <w:lang w:eastAsia="lt-LT"/>
              </w:rPr>
              <w:t>Dorinis ugdymas (tikyba arba etika)  (5, 7 kl.) / Dorinis ugdymas (6, 8 kl.)</w:t>
            </w:r>
          </w:p>
        </w:tc>
      </w:tr>
      <w:tr w:rsidR="00AD290E" w:rsidRPr="00AD290E" w14:paraId="46761424" w14:textId="77777777" w:rsidTr="00AD290E">
        <w:trPr>
          <w:trHeight w:val="315"/>
        </w:trPr>
        <w:tc>
          <w:tcPr>
            <w:tcW w:w="3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8FEA68" w14:textId="77777777" w:rsidR="00AD290E" w:rsidRPr="00AD290E" w:rsidRDefault="00AD290E" w:rsidP="00AD290E">
            <w:pPr>
              <w:rPr>
                <w:sz w:val="20"/>
                <w:lang w:eastAsia="lt-LT"/>
              </w:rPr>
            </w:pPr>
            <w:r w:rsidRPr="00AD290E">
              <w:rPr>
                <w:sz w:val="20"/>
                <w:lang w:eastAsia="lt-LT"/>
              </w:rPr>
              <w:t xml:space="preserve">     Dorinis ugdymas (etika)</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14:paraId="30207C30" w14:textId="77777777" w:rsidR="00AD290E" w:rsidRPr="00AD290E" w:rsidRDefault="00AD290E" w:rsidP="00AD290E">
            <w:pPr>
              <w:jc w:val="center"/>
              <w:rPr>
                <w:sz w:val="20"/>
                <w:lang w:eastAsia="lt-LT"/>
              </w:rPr>
            </w:pPr>
            <w:r w:rsidRPr="00AD290E">
              <w:rPr>
                <w:sz w:val="20"/>
                <w:lang w:eastAsia="lt-LT"/>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69490032"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3099784C"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AA8D84D"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0A7EA98A" w14:textId="77777777" w:rsidR="00AD290E" w:rsidRPr="00AD290E" w:rsidRDefault="00AD290E" w:rsidP="00AD290E">
            <w:pPr>
              <w:jc w:val="center"/>
              <w:rPr>
                <w:sz w:val="20"/>
                <w:lang w:eastAsia="lt-LT"/>
              </w:rPr>
            </w:pPr>
            <w:r w:rsidRPr="00AD290E">
              <w:rPr>
                <w:sz w:val="20"/>
                <w:lang w:eastAsia="lt-LT"/>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83AC303"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4158268D"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DCBCE9B"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3EC1F2EA"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190D659"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1C7BD7EB"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56172611"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511C2FE5"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4166363D"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093B9808"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single" w:sz="4" w:space="0" w:color="auto"/>
              <w:left w:val="nil"/>
              <w:bottom w:val="single" w:sz="4" w:space="0" w:color="auto"/>
              <w:right w:val="nil"/>
            </w:tcBorders>
            <w:shd w:val="clear" w:color="auto" w:fill="auto"/>
            <w:noWrap/>
            <w:vAlign w:val="bottom"/>
            <w:hideMark/>
          </w:tcPr>
          <w:p w14:paraId="4E442487"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single" w:sz="8" w:space="0" w:color="auto"/>
              <w:left w:val="single" w:sz="8" w:space="0" w:color="auto"/>
              <w:bottom w:val="nil"/>
              <w:right w:val="single" w:sz="4" w:space="0" w:color="auto"/>
            </w:tcBorders>
            <w:shd w:val="clear" w:color="auto" w:fill="auto"/>
            <w:noWrap/>
            <w:vAlign w:val="bottom"/>
            <w:hideMark/>
          </w:tcPr>
          <w:p w14:paraId="273A1CAC" w14:textId="77777777" w:rsidR="00AD290E" w:rsidRPr="00AD290E" w:rsidRDefault="00AD290E" w:rsidP="00AD290E">
            <w:pPr>
              <w:jc w:val="center"/>
              <w:rPr>
                <w:b/>
                <w:bCs/>
                <w:sz w:val="20"/>
                <w:lang w:eastAsia="lt-LT"/>
              </w:rPr>
            </w:pPr>
            <w:r w:rsidRPr="00AD290E">
              <w:rPr>
                <w:b/>
                <w:bCs/>
                <w:sz w:val="20"/>
                <w:lang w:eastAsia="lt-LT"/>
              </w:rPr>
              <w:t>6</w:t>
            </w:r>
          </w:p>
        </w:tc>
        <w:tc>
          <w:tcPr>
            <w:tcW w:w="652" w:type="dxa"/>
            <w:tcBorders>
              <w:top w:val="single" w:sz="8" w:space="0" w:color="auto"/>
              <w:left w:val="nil"/>
              <w:bottom w:val="nil"/>
              <w:right w:val="single" w:sz="8" w:space="0" w:color="auto"/>
            </w:tcBorders>
            <w:shd w:val="clear" w:color="auto" w:fill="auto"/>
            <w:noWrap/>
            <w:vAlign w:val="bottom"/>
            <w:hideMark/>
          </w:tcPr>
          <w:p w14:paraId="7B6AACDA" w14:textId="77777777" w:rsidR="00AD290E" w:rsidRPr="00AD290E" w:rsidRDefault="00AD290E" w:rsidP="00AD290E">
            <w:pPr>
              <w:jc w:val="center"/>
              <w:rPr>
                <w:b/>
                <w:bCs/>
                <w:sz w:val="20"/>
                <w:lang w:eastAsia="lt-LT"/>
              </w:rPr>
            </w:pPr>
            <w:r w:rsidRPr="00AD290E">
              <w:rPr>
                <w:b/>
                <w:bCs/>
                <w:sz w:val="20"/>
                <w:lang w:eastAsia="lt-LT"/>
              </w:rPr>
              <w:t>222</w:t>
            </w:r>
          </w:p>
        </w:tc>
      </w:tr>
      <w:tr w:rsidR="00AD290E" w:rsidRPr="00AD290E" w14:paraId="22C362C4"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3AEF871D" w14:textId="77777777" w:rsidR="00AD290E" w:rsidRPr="00AD290E" w:rsidRDefault="00AD290E" w:rsidP="00AD290E">
            <w:pPr>
              <w:rPr>
                <w:sz w:val="20"/>
                <w:lang w:eastAsia="lt-LT"/>
              </w:rPr>
            </w:pPr>
            <w:r w:rsidRPr="00AD290E">
              <w:rPr>
                <w:sz w:val="20"/>
                <w:lang w:eastAsia="lt-LT"/>
              </w:rPr>
              <w:t xml:space="preserve">     Dorinis ugdymas (tikyba)</w:t>
            </w:r>
          </w:p>
        </w:tc>
        <w:tc>
          <w:tcPr>
            <w:tcW w:w="540" w:type="dxa"/>
            <w:tcBorders>
              <w:top w:val="nil"/>
              <w:left w:val="nil"/>
              <w:bottom w:val="single" w:sz="4" w:space="0" w:color="auto"/>
              <w:right w:val="single" w:sz="4" w:space="0" w:color="auto"/>
            </w:tcBorders>
            <w:shd w:val="clear" w:color="000000" w:fill="FFFF00"/>
            <w:noWrap/>
            <w:vAlign w:val="bottom"/>
            <w:hideMark/>
          </w:tcPr>
          <w:p w14:paraId="121F3BCE" w14:textId="77777777" w:rsidR="00AD290E" w:rsidRPr="00AD290E" w:rsidRDefault="00AD290E" w:rsidP="00AD290E">
            <w:pPr>
              <w:jc w:val="center"/>
              <w:rPr>
                <w:sz w:val="20"/>
                <w:lang w:eastAsia="lt-LT"/>
              </w:rPr>
            </w:pPr>
            <w:r w:rsidRPr="00AD290E">
              <w:rPr>
                <w:sz w:val="20"/>
                <w:lang w:eastAsia="lt-LT"/>
              </w:rPr>
              <w:t>1</w:t>
            </w:r>
          </w:p>
        </w:tc>
        <w:tc>
          <w:tcPr>
            <w:tcW w:w="540" w:type="dxa"/>
            <w:tcBorders>
              <w:top w:val="nil"/>
              <w:left w:val="nil"/>
              <w:bottom w:val="single" w:sz="4" w:space="0" w:color="auto"/>
              <w:right w:val="single" w:sz="4" w:space="0" w:color="auto"/>
            </w:tcBorders>
            <w:shd w:val="clear" w:color="auto" w:fill="auto"/>
            <w:noWrap/>
            <w:vAlign w:val="bottom"/>
            <w:hideMark/>
          </w:tcPr>
          <w:p w14:paraId="53460043" w14:textId="77777777" w:rsidR="00AD290E" w:rsidRPr="00AD290E" w:rsidRDefault="00AD290E" w:rsidP="00AD290E">
            <w:pPr>
              <w:jc w:val="center"/>
              <w:rPr>
                <w:sz w:val="20"/>
                <w:lang w:eastAsia="lt-LT"/>
              </w:rPr>
            </w:pPr>
            <w:r w:rsidRPr="00AD290E">
              <w:rPr>
                <w:sz w:val="20"/>
                <w:lang w:eastAsia="lt-LT"/>
              </w:rPr>
              <w:t>37</w:t>
            </w:r>
          </w:p>
        </w:tc>
        <w:tc>
          <w:tcPr>
            <w:tcW w:w="520" w:type="dxa"/>
            <w:tcBorders>
              <w:top w:val="nil"/>
              <w:left w:val="nil"/>
              <w:bottom w:val="single" w:sz="4" w:space="0" w:color="auto"/>
              <w:right w:val="single" w:sz="4" w:space="0" w:color="auto"/>
            </w:tcBorders>
            <w:shd w:val="clear" w:color="000000" w:fill="FFFF00"/>
            <w:noWrap/>
            <w:vAlign w:val="bottom"/>
            <w:hideMark/>
          </w:tcPr>
          <w:p w14:paraId="3F84ED8C"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6999DA37"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single" w:sz="4" w:space="0" w:color="auto"/>
            </w:tcBorders>
            <w:shd w:val="clear" w:color="000000" w:fill="FFFF00"/>
            <w:noWrap/>
            <w:vAlign w:val="bottom"/>
            <w:hideMark/>
          </w:tcPr>
          <w:p w14:paraId="4E555F53"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3C36C9D8"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1CEA4361"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6227A6E5" w14:textId="77777777" w:rsidR="00AD290E" w:rsidRPr="00AD290E" w:rsidRDefault="00AD290E" w:rsidP="00AD290E">
            <w:pPr>
              <w:jc w:val="center"/>
              <w:rPr>
                <w:sz w:val="20"/>
                <w:lang w:eastAsia="lt-LT"/>
              </w:rPr>
            </w:pPr>
            <w:r w:rsidRPr="00AD290E">
              <w:rPr>
                <w:sz w:val="20"/>
                <w:lang w:eastAsia="lt-LT"/>
              </w:rPr>
              <w:t>37</w:t>
            </w:r>
          </w:p>
        </w:tc>
        <w:tc>
          <w:tcPr>
            <w:tcW w:w="500" w:type="dxa"/>
            <w:tcBorders>
              <w:top w:val="nil"/>
              <w:left w:val="nil"/>
              <w:bottom w:val="single" w:sz="4" w:space="0" w:color="auto"/>
              <w:right w:val="single" w:sz="4" w:space="0" w:color="auto"/>
            </w:tcBorders>
            <w:shd w:val="clear" w:color="000000" w:fill="FFFF00"/>
            <w:noWrap/>
            <w:vAlign w:val="bottom"/>
            <w:hideMark/>
          </w:tcPr>
          <w:p w14:paraId="263A840C"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nil"/>
              <w:left w:val="nil"/>
              <w:bottom w:val="single" w:sz="4" w:space="0" w:color="auto"/>
              <w:right w:val="single" w:sz="4" w:space="0" w:color="auto"/>
            </w:tcBorders>
            <w:shd w:val="clear" w:color="auto" w:fill="auto"/>
            <w:noWrap/>
            <w:vAlign w:val="bottom"/>
            <w:hideMark/>
          </w:tcPr>
          <w:p w14:paraId="2DE88692"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4C7F4A15"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4A49E690"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101F017A"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10884CA9"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57F1B0BB"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6E15DEC1"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0F96BC" w14:textId="77777777" w:rsidR="00AD290E" w:rsidRPr="00AD290E" w:rsidRDefault="00AD290E" w:rsidP="00AD290E">
            <w:pPr>
              <w:jc w:val="center"/>
              <w:rPr>
                <w:b/>
                <w:bCs/>
                <w:sz w:val="20"/>
                <w:lang w:eastAsia="lt-LT"/>
              </w:rPr>
            </w:pPr>
            <w:r w:rsidRPr="00AD290E">
              <w:rPr>
                <w:b/>
                <w:bCs/>
                <w:sz w:val="20"/>
                <w:lang w:eastAsia="lt-LT"/>
              </w:rPr>
              <w:t>6</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6916979D" w14:textId="77777777" w:rsidR="00AD290E" w:rsidRPr="00AD290E" w:rsidRDefault="00AD290E" w:rsidP="00AD290E">
            <w:pPr>
              <w:jc w:val="center"/>
              <w:rPr>
                <w:b/>
                <w:bCs/>
                <w:sz w:val="20"/>
                <w:lang w:eastAsia="lt-LT"/>
              </w:rPr>
            </w:pPr>
            <w:r w:rsidRPr="00AD290E">
              <w:rPr>
                <w:b/>
                <w:bCs/>
                <w:sz w:val="20"/>
                <w:lang w:eastAsia="lt-LT"/>
              </w:rPr>
              <w:t>222</w:t>
            </w:r>
          </w:p>
        </w:tc>
      </w:tr>
      <w:tr w:rsidR="00AD290E" w:rsidRPr="00AD290E" w14:paraId="61339D00" w14:textId="77777777" w:rsidTr="00AD290E">
        <w:trPr>
          <w:trHeight w:val="315"/>
        </w:trPr>
        <w:tc>
          <w:tcPr>
            <w:tcW w:w="13078" w:type="dxa"/>
            <w:gridSpan w:val="1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CB0AEED" w14:textId="77777777" w:rsidR="00AD290E" w:rsidRPr="00AD290E" w:rsidRDefault="00AD290E" w:rsidP="00AD290E">
            <w:pPr>
              <w:jc w:val="center"/>
              <w:rPr>
                <w:b/>
                <w:bCs/>
                <w:sz w:val="20"/>
                <w:lang w:eastAsia="lt-LT"/>
              </w:rPr>
            </w:pPr>
            <w:r w:rsidRPr="00AD290E">
              <w:rPr>
                <w:b/>
                <w:bCs/>
                <w:sz w:val="20"/>
                <w:lang w:eastAsia="lt-LT"/>
              </w:rPr>
              <w:t>Kalbinis ugdymas (5, 7 kl.) / Kalbos (6, 8 kl.)</w:t>
            </w:r>
          </w:p>
        </w:tc>
      </w:tr>
      <w:tr w:rsidR="00AD290E" w:rsidRPr="00AD290E" w14:paraId="04288D5F" w14:textId="77777777" w:rsidTr="00AD290E">
        <w:trPr>
          <w:trHeight w:val="300"/>
        </w:trPr>
        <w:tc>
          <w:tcPr>
            <w:tcW w:w="3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1B0037" w14:textId="77777777" w:rsidR="00AD290E" w:rsidRPr="00AD290E" w:rsidRDefault="00AD290E" w:rsidP="00AD290E">
            <w:pPr>
              <w:rPr>
                <w:b/>
                <w:bCs/>
                <w:sz w:val="20"/>
                <w:lang w:eastAsia="lt-LT"/>
              </w:rPr>
            </w:pPr>
            <w:r w:rsidRPr="00AD290E">
              <w:rPr>
                <w:b/>
                <w:bCs/>
                <w:sz w:val="20"/>
                <w:lang w:eastAsia="lt-LT"/>
              </w:rPr>
              <w:t>Lietuvių kalba ir literatūra</w:t>
            </w:r>
          </w:p>
        </w:tc>
        <w:tc>
          <w:tcPr>
            <w:tcW w:w="540" w:type="dxa"/>
            <w:tcBorders>
              <w:top w:val="single" w:sz="4" w:space="0" w:color="auto"/>
              <w:left w:val="nil"/>
              <w:bottom w:val="nil"/>
              <w:right w:val="single" w:sz="4" w:space="0" w:color="auto"/>
            </w:tcBorders>
            <w:shd w:val="clear" w:color="000000" w:fill="FFFF00"/>
            <w:noWrap/>
            <w:vAlign w:val="bottom"/>
            <w:hideMark/>
          </w:tcPr>
          <w:p w14:paraId="6AE3F114" w14:textId="77777777" w:rsidR="00AD290E" w:rsidRPr="00AD290E" w:rsidRDefault="00AD290E" w:rsidP="00AD290E">
            <w:pPr>
              <w:jc w:val="center"/>
              <w:rPr>
                <w:sz w:val="20"/>
                <w:lang w:eastAsia="lt-LT"/>
              </w:rPr>
            </w:pPr>
            <w:r w:rsidRPr="00AD290E">
              <w:rPr>
                <w:sz w:val="20"/>
                <w:lang w:eastAsia="lt-LT"/>
              </w:rPr>
              <w:t>5</w:t>
            </w:r>
          </w:p>
        </w:tc>
        <w:tc>
          <w:tcPr>
            <w:tcW w:w="540" w:type="dxa"/>
            <w:tcBorders>
              <w:top w:val="single" w:sz="4" w:space="0" w:color="auto"/>
              <w:left w:val="nil"/>
              <w:bottom w:val="nil"/>
              <w:right w:val="single" w:sz="4" w:space="0" w:color="auto"/>
            </w:tcBorders>
            <w:shd w:val="clear" w:color="auto" w:fill="auto"/>
            <w:noWrap/>
            <w:vAlign w:val="bottom"/>
            <w:hideMark/>
          </w:tcPr>
          <w:p w14:paraId="45A487D3" w14:textId="77777777" w:rsidR="00AD290E" w:rsidRPr="00AD290E" w:rsidRDefault="00AD290E" w:rsidP="00AD290E">
            <w:pPr>
              <w:jc w:val="center"/>
              <w:rPr>
                <w:sz w:val="20"/>
                <w:lang w:eastAsia="lt-LT"/>
              </w:rPr>
            </w:pPr>
            <w:r w:rsidRPr="00AD290E">
              <w:rPr>
                <w:sz w:val="20"/>
                <w:lang w:eastAsia="lt-LT"/>
              </w:rPr>
              <w:t>185</w:t>
            </w:r>
          </w:p>
        </w:tc>
        <w:tc>
          <w:tcPr>
            <w:tcW w:w="520" w:type="dxa"/>
            <w:tcBorders>
              <w:top w:val="single" w:sz="4" w:space="0" w:color="auto"/>
              <w:left w:val="nil"/>
              <w:bottom w:val="nil"/>
              <w:right w:val="single" w:sz="4" w:space="0" w:color="auto"/>
            </w:tcBorders>
            <w:shd w:val="clear" w:color="000000" w:fill="FFFF00"/>
            <w:noWrap/>
            <w:vAlign w:val="bottom"/>
            <w:hideMark/>
          </w:tcPr>
          <w:p w14:paraId="53FB715C" w14:textId="77777777" w:rsidR="00AD290E" w:rsidRPr="00AD290E" w:rsidRDefault="00AD290E" w:rsidP="00AD290E">
            <w:pPr>
              <w:jc w:val="center"/>
              <w:rPr>
                <w:sz w:val="20"/>
                <w:lang w:eastAsia="lt-LT"/>
              </w:rPr>
            </w:pPr>
            <w:r w:rsidRPr="00AD290E">
              <w:rPr>
                <w:sz w:val="20"/>
                <w:lang w:eastAsia="lt-LT"/>
              </w:rPr>
              <w:t>5</w:t>
            </w:r>
          </w:p>
        </w:tc>
        <w:tc>
          <w:tcPr>
            <w:tcW w:w="500" w:type="dxa"/>
            <w:tcBorders>
              <w:top w:val="single" w:sz="4" w:space="0" w:color="auto"/>
              <w:left w:val="nil"/>
              <w:bottom w:val="nil"/>
              <w:right w:val="single" w:sz="4" w:space="0" w:color="auto"/>
            </w:tcBorders>
            <w:shd w:val="clear" w:color="auto" w:fill="auto"/>
            <w:noWrap/>
            <w:vAlign w:val="bottom"/>
            <w:hideMark/>
          </w:tcPr>
          <w:p w14:paraId="7038A9BD" w14:textId="77777777" w:rsidR="00AD290E" w:rsidRPr="00AD290E" w:rsidRDefault="00AD290E" w:rsidP="00AD290E">
            <w:pPr>
              <w:jc w:val="center"/>
              <w:rPr>
                <w:sz w:val="20"/>
                <w:lang w:eastAsia="lt-LT"/>
              </w:rPr>
            </w:pPr>
            <w:r w:rsidRPr="00AD290E">
              <w:rPr>
                <w:sz w:val="20"/>
                <w:lang w:eastAsia="lt-LT"/>
              </w:rPr>
              <w:t>185</w:t>
            </w:r>
          </w:p>
        </w:tc>
        <w:tc>
          <w:tcPr>
            <w:tcW w:w="580" w:type="dxa"/>
            <w:tcBorders>
              <w:top w:val="single" w:sz="4" w:space="0" w:color="auto"/>
              <w:left w:val="nil"/>
              <w:bottom w:val="nil"/>
              <w:right w:val="single" w:sz="4" w:space="0" w:color="auto"/>
            </w:tcBorders>
            <w:shd w:val="clear" w:color="000000" w:fill="FFFF00"/>
            <w:noWrap/>
            <w:vAlign w:val="bottom"/>
            <w:hideMark/>
          </w:tcPr>
          <w:p w14:paraId="48D4B743" w14:textId="77777777" w:rsidR="00AD290E" w:rsidRPr="00AD290E" w:rsidRDefault="00AD290E" w:rsidP="00AD290E">
            <w:pPr>
              <w:jc w:val="center"/>
              <w:rPr>
                <w:sz w:val="20"/>
                <w:lang w:eastAsia="lt-LT"/>
              </w:rPr>
            </w:pPr>
            <w:r w:rsidRPr="00AD290E">
              <w:rPr>
                <w:sz w:val="20"/>
                <w:lang w:eastAsia="lt-LT"/>
              </w:rPr>
              <w:t>5</w:t>
            </w:r>
          </w:p>
        </w:tc>
        <w:tc>
          <w:tcPr>
            <w:tcW w:w="520" w:type="dxa"/>
            <w:tcBorders>
              <w:top w:val="single" w:sz="4" w:space="0" w:color="auto"/>
              <w:left w:val="nil"/>
              <w:bottom w:val="nil"/>
              <w:right w:val="single" w:sz="4" w:space="0" w:color="auto"/>
            </w:tcBorders>
            <w:shd w:val="clear" w:color="auto" w:fill="auto"/>
            <w:noWrap/>
            <w:vAlign w:val="bottom"/>
            <w:hideMark/>
          </w:tcPr>
          <w:p w14:paraId="23876C12" w14:textId="77777777" w:rsidR="00AD290E" w:rsidRPr="00AD290E" w:rsidRDefault="00AD290E" w:rsidP="00AD290E">
            <w:pPr>
              <w:jc w:val="center"/>
              <w:rPr>
                <w:sz w:val="20"/>
                <w:lang w:eastAsia="lt-LT"/>
              </w:rPr>
            </w:pPr>
            <w:r w:rsidRPr="00AD290E">
              <w:rPr>
                <w:sz w:val="20"/>
                <w:lang w:eastAsia="lt-LT"/>
              </w:rPr>
              <w:t>185</w:t>
            </w:r>
          </w:p>
        </w:tc>
        <w:tc>
          <w:tcPr>
            <w:tcW w:w="580" w:type="dxa"/>
            <w:tcBorders>
              <w:top w:val="single" w:sz="4" w:space="0" w:color="auto"/>
              <w:left w:val="nil"/>
              <w:bottom w:val="nil"/>
              <w:right w:val="single" w:sz="4" w:space="0" w:color="auto"/>
            </w:tcBorders>
            <w:shd w:val="clear" w:color="000000" w:fill="FFFF00"/>
            <w:noWrap/>
            <w:vAlign w:val="bottom"/>
            <w:hideMark/>
          </w:tcPr>
          <w:p w14:paraId="1D49A324" w14:textId="77777777" w:rsidR="00AD290E" w:rsidRPr="00AD290E" w:rsidRDefault="00AD290E" w:rsidP="00AD290E">
            <w:pPr>
              <w:jc w:val="center"/>
              <w:rPr>
                <w:sz w:val="20"/>
                <w:lang w:eastAsia="lt-LT"/>
              </w:rPr>
            </w:pPr>
            <w:r w:rsidRPr="00AD290E">
              <w:rPr>
                <w:sz w:val="20"/>
                <w:lang w:eastAsia="lt-LT"/>
              </w:rPr>
              <w:t>5</w:t>
            </w:r>
          </w:p>
        </w:tc>
        <w:tc>
          <w:tcPr>
            <w:tcW w:w="500" w:type="dxa"/>
            <w:tcBorders>
              <w:top w:val="single" w:sz="4" w:space="0" w:color="auto"/>
              <w:left w:val="nil"/>
              <w:bottom w:val="nil"/>
              <w:right w:val="single" w:sz="4" w:space="0" w:color="auto"/>
            </w:tcBorders>
            <w:shd w:val="clear" w:color="auto" w:fill="auto"/>
            <w:noWrap/>
            <w:vAlign w:val="bottom"/>
            <w:hideMark/>
          </w:tcPr>
          <w:p w14:paraId="2D046330" w14:textId="77777777" w:rsidR="00AD290E" w:rsidRPr="00AD290E" w:rsidRDefault="00AD290E" w:rsidP="00AD290E">
            <w:pPr>
              <w:jc w:val="center"/>
              <w:rPr>
                <w:sz w:val="20"/>
                <w:lang w:eastAsia="lt-LT"/>
              </w:rPr>
            </w:pPr>
            <w:r w:rsidRPr="00AD290E">
              <w:rPr>
                <w:sz w:val="20"/>
                <w:lang w:eastAsia="lt-LT"/>
              </w:rPr>
              <w:t>185</w:t>
            </w:r>
          </w:p>
        </w:tc>
        <w:tc>
          <w:tcPr>
            <w:tcW w:w="500" w:type="dxa"/>
            <w:tcBorders>
              <w:top w:val="single" w:sz="4" w:space="0" w:color="auto"/>
              <w:left w:val="nil"/>
              <w:bottom w:val="nil"/>
              <w:right w:val="single" w:sz="4" w:space="0" w:color="auto"/>
            </w:tcBorders>
            <w:shd w:val="clear" w:color="000000" w:fill="FFFF00"/>
            <w:noWrap/>
            <w:vAlign w:val="bottom"/>
            <w:hideMark/>
          </w:tcPr>
          <w:p w14:paraId="1C5DEA60" w14:textId="77777777" w:rsidR="00AD290E" w:rsidRPr="00AD290E" w:rsidRDefault="00AD290E" w:rsidP="00AD290E">
            <w:pPr>
              <w:jc w:val="center"/>
              <w:rPr>
                <w:sz w:val="20"/>
                <w:lang w:eastAsia="lt-LT"/>
              </w:rPr>
            </w:pPr>
            <w:r w:rsidRPr="00AD290E">
              <w:rPr>
                <w:sz w:val="20"/>
                <w:lang w:eastAsia="lt-LT"/>
              </w:rPr>
              <w:t>5</w:t>
            </w:r>
          </w:p>
        </w:tc>
        <w:tc>
          <w:tcPr>
            <w:tcW w:w="440" w:type="dxa"/>
            <w:tcBorders>
              <w:top w:val="single" w:sz="4" w:space="0" w:color="auto"/>
              <w:left w:val="nil"/>
              <w:bottom w:val="nil"/>
              <w:right w:val="single" w:sz="4" w:space="0" w:color="auto"/>
            </w:tcBorders>
            <w:shd w:val="clear" w:color="auto" w:fill="auto"/>
            <w:noWrap/>
            <w:vAlign w:val="bottom"/>
            <w:hideMark/>
          </w:tcPr>
          <w:p w14:paraId="59F538B8" w14:textId="77777777" w:rsidR="00AD290E" w:rsidRPr="00AD290E" w:rsidRDefault="00AD290E" w:rsidP="00AD290E">
            <w:pPr>
              <w:jc w:val="center"/>
              <w:rPr>
                <w:sz w:val="20"/>
                <w:lang w:eastAsia="lt-LT"/>
              </w:rPr>
            </w:pPr>
            <w:r w:rsidRPr="00AD290E">
              <w:rPr>
                <w:sz w:val="20"/>
                <w:lang w:eastAsia="lt-LT"/>
              </w:rPr>
              <w:t>185</w:t>
            </w:r>
          </w:p>
        </w:tc>
        <w:tc>
          <w:tcPr>
            <w:tcW w:w="471" w:type="dxa"/>
            <w:tcBorders>
              <w:top w:val="single" w:sz="4" w:space="0" w:color="auto"/>
              <w:left w:val="nil"/>
              <w:bottom w:val="nil"/>
              <w:right w:val="single" w:sz="4" w:space="0" w:color="auto"/>
            </w:tcBorders>
            <w:shd w:val="clear" w:color="000000" w:fill="FFFF00"/>
            <w:noWrap/>
            <w:vAlign w:val="bottom"/>
            <w:hideMark/>
          </w:tcPr>
          <w:p w14:paraId="2F8DCE80" w14:textId="77777777" w:rsidR="00AD290E" w:rsidRPr="00AD290E" w:rsidRDefault="00AD290E" w:rsidP="00AD290E">
            <w:pPr>
              <w:jc w:val="center"/>
              <w:rPr>
                <w:sz w:val="20"/>
                <w:lang w:eastAsia="lt-LT"/>
              </w:rPr>
            </w:pPr>
            <w:r w:rsidRPr="00AD290E">
              <w:rPr>
                <w:sz w:val="20"/>
                <w:lang w:eastAsia="lt-LT"/>
              </w:rPr>
              <w:t>5</w:t>
            </w:r>
          </w:p>
        </w:tc>
        <w:tc>
          <w:tcPr>
            <w:tcW w:w="532" w:type="dxa"/>
            <w:tcBorders>
              <w:top w:val="single" w:sz="4" w:space="0" w:color="auto"/>
              <w:left w:val="nil"/>
              <w:bottom w:val="nil"/>
              <w:right w:val="single" w:sz="4" w:space="0" w:color="auto"/>
            </w:tcBorders>
            <w:shd w:val="clear" w:color="auto" w:fill="auto"/>
            <w:noWrap/>
            <w:vAlign w:val="bottom"/>
            <w:hideMark/>
          </w:tcPr>
          <w:p w14:paraId="6E37CE4D" w14:textId="77777777" w:rsidR="00AD290E" w:rsidRPr="00AD290E" w:rsidRDefault="00AD290E" w:rsidP="00AD290E">
            <w:pPr>
              <w:jc w:val="center"/>
              <w:rPr>
                <w:sz w:val="20"/>
                <w:lang w:eastAsia="lt-LT"/>
              </w:rPr>
            </w:pPr>
            <w:r w:rsidRPr="00AD290E">
              <w:rPr>
                <w:sz w:val="20"/>
                <w:lang w:eastAsia="lt-LT"/>
              </w:rPr>
              <w:t>185</w:t>
            </w:r>
          </w:p>
        </w:tc>
        <w:tc>
          <w:tcPr>
            <w:tcW w:w="471" w:type="dxa"/>
            <w:tcBorders>
              <w:top w:val="single" w:sz="4" w:space="0" w:color="auto"/>
              <w:left w:val="nil"/>
              <w:bottom w:val="nil"/>
              <w:right w:val="single" w:sz="4" w:space="0" w:color="auto"/>
            </w:tcBorders>
            <w:shd w:val="clear" w:color="000000" w:fill="FFFF00"/>
            <w:noWrap/>
            <w:vAlign w:val="bottom"/>
            <w:hideMark/>
          </w:tcPr>
          <w:p w14:paraId="6DF25CF3" w14:textId="77777777" w:rsidR="00AD290E" w:rsidRPr="00AD290E" w:rsidRDefault="00AD290E" w:rsidP="00AD290E">
            <w:pPr>
              <w:jc w:val="center"/>
              <w:rPr>
                <w:sz w:val="20"/>
                <w:lang w:eastAsia="lt-LT"/>
              </w:rPr>
            </w:pPr>
            <w:r w:rsidRPr="00AD290E">
              <w:rPr>
                <w:sz w:val="20"/>
                <w:lang w:eastAsia="lt-LT"/>
              </w:rPr>
              <w:t>5</w:t>
            </w:r>
          </w:p>
        </w:tc>
        <w:tc>
          <w:tcPr>
            <w:tcW w:w="532" w:type="dxa"/>
            <w:tcBorders>
              <w:top w:val="single" w:sz="4" w:space="0" w:color="auto"/>
              <w:left w:val="nil"/>
              <w:bottom w:val="nil"/>
              <w:right w:val="single" w:sz="4" w:space="0" w:color="auto"/>
            </w:tcBorders>
            <w:shd w:val="clear" w:color="auto" w:fill="auto"/>
            <w:noWrap/>
            <w:vAlign w:val="bottom"/>
            <w:hideMark/>
          </w:tcPr>
          <w:p w14:paraId="05E4D596" w14:textId="77777777" w:rsidR="00AD290E" w:rsidRPr="00AD290E" w:rsidRDefault="00AD290E" w:rsidP="00AD290E">
            <w:pPr>
              <w:jc w:val="center"/>
              <w:rPr>
                <w:sz w:val="20"/>
                <w:lang w:eastAsia="lt-LT"/>
              </w:rPr>
            </w:pPr>
            <w:r w:rsidRPr="00AD290E">
              <w:rPr>
                <w:sz w:val="20"/>
                <w:lang w:eastAsia="lt-LT"/>
              </w:rPr>
              <w:t>185</w:t>
            </w:r>
          </w:p>
        </w:tc>
        <w:tc>
          <w:tcPr>
            <w:tcW w:w="471" w:type="dxa"/>
            <w:tcBorders>
              <w:top w:val="single" w:sz="4" w:space="0" w:color="auto"/>
              <w:left w:val="nil"/>
              <w:bottom w:val="nil"/>
              <w:right w:val="single" w:sz="4" w:space="0" w:color="auto"/>
            </w:tcBorders>
            <w:shd w:val="clear" w:color="000000" w:fill="FFFF00"/>
            <w:noWrap/>
            <w:vAlign w:val="bottom"/>
            <w:hideMark/>
          </w:tcPr>
          <w:p w14:paraId="36E27FFC" w14:textId="77777777" w:rsidR="00AD290E" w:rsidRPr="00AD290E" w:rsidRDefault="00AD290E" w:rsidP="00AD290E">
            <w:pPr>
              <w:jc w:val="center"/>
              <w:rPr>
                <w:sz w:val="20"/>
                <w:lang w:eastAsia="lt-LT"/>
              </w:rPr>
            </w:pPr>
            <w:r w:rsidRPr="00AD290E">
              <w:rPr>
                <w:sz w:val="20"/>
                <w:lang w:eastAsia="lt-LT"/>
              </w:rPr>
              <w:t>5</w:t>
            </w:r>
          </w:p>
        </w:tc>
        <w:tc>
          <w:tcPr>
            <w:tcW w:w="532" w:type="dxa"/>
            <w:tcBorders>
              <w:top w:val="single" w:sz="4" w:space="0" w:color="auto"/>
              <w:left w:val="nil"/>
              <w:bottom w:val="nil"/>
              <w:right w:val="nil"/>
            </w:tcBorders>
            <w:shd w:val="clear" w:color="auto" w:fill="auto"/>
            <w:noWrap/>
            <w:vAlign w:val="bottom"/>
            <w:hideMark/>
          </w:tcPr>
          <w:p w14:paraId="2A54ABA2" w14:textId="77777777" w:rsidR="00AD290E" w:rsidRPr="00AD290E" w:rsidRDefault="00AD290E" w:rsidP="00AD290E">
            <w:pPr>
              <w:jc w:val="center"/>
              <w:rPr>
                <w:sz w:val="20"/>
                <w:lang w:eastAsia="lt-LT"/>
              </w:rPr>
            </w:pPr>
            <w:r w:rsidRPr="00AD290E">
              <w:rPr>
                <w:sz w:val="20"/>
                <w:lang w:eastAsia="lt-LT"/>
              </w:rPr>
              <w:t>185</w:t>
            </w:r>
          </w:p>
        </w:tc>
        <w:tc>
          <w:tcPr>
            <w:tcW w:w="477" w:type="dxa"/>
            <w:tcBorders>
              <w:top w:val="single" w:sz="8" w:space="0" w:color="auto"/>
              <w:left w:val="single" w:sz="8" w:space="0" w:color="auto"/>
              <w:bottom w:val="nil"/>
              <w:right w:val="single" w:sz="4" w:space="0" w:color="auto"/>
            </w:tcBorders>
            <w:shd w:val="clear" w:color="auto" w:fill="auto"/>
            <w:noWrap/>
            <w:vAlign w:val="bottom"/>
            <w:hideMark/>
          </w:tcPr>
          <w:p w14:paraId="0D492B77" w14:textId="77777777" w:rsidR="00AD290E" w:rsidRPr="00AD290E" w:rsidRDefault="00AD290E" w:rsidP="00AD290E">
            <w:pPr>
              <w:jc w:val="center"/>
              <w:rPr>
                <w:b/>
                <w:bCs/>
                <w:sz w:val="20"/>
                <w:lang w:eastAsia="lt-LT"/>
              </w:rPr>
            </w:pPr>
            <w:r w:rsidRPr="00AD290E">
              <w:rPr>
                <w:b/>
                <w:bCs/>
                <w:sz w:val="20"/>
                <w:lang w:eastAsia="lt-LT"/>
              </w:rPr>
              <w:t>40</w:t>
            </w:r>
          </w:p>
        </w:tc>
        <w:tc>
          <w:tcPr>
            <w:tcW w:w="652" w:type="dxa"/>
            <w:tcBorders>
              <w:top w:val="single" w:sz="8" w:space="0" w:color="auto"/>
              <w:left w:val="nil"/>
              <w:bottom w:val="nil"/>
              <w:right w:val="single" w:sz="8" w:space="0" w:color="auto"/>
            </w:tcBorders>
            <w:shd w:val="clear" w:color="auto" w:fill="auto"/>
            <w:noWrap/>
            <w:vAlign w:val="bottom"/>
            <w:hideMark/>
          </w:tcPr>
          <w:p w14:paraId="4B151DE4" w14:textId="77777777" w:rsidR="00AD290E" w:rsidRPr="00AD290E" w:rsidRDefault="00AD290E" w:rsidP="00AD290E">
            <w:pPr>
              <w:jc w:val="center"/>
              <w:rPr>
                <w:b/>
                <w:bCs/>
                <w:sz w:val="20"/>
                <w:lang w:eastAsia="lt-LT"/>
              </w:rPr>
            </w:pPr>
            <w:r w:rsidRPr="00AD290E">
              <w:rPr>
                <w:b/>
                <w:bCs/>
                <w:sz w:val="20"/>
                <w:lang w:eastAsia="lt-LT"/>
              </w:rPr>
              <w:t>1480</w:t>
            </w:r>
          </w:p>
        </w:tc>
      </w:tr>
      <w:tr w:rsidR="00AD290E" w:rsidRPr="00AD290E" w14:paraId="54655721"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22C42B50" w14:textId="77777777" w:rsidR="00AD290E" w:rsidRPr="00AD290E" w:rsidRDefault="00AD290E" w:rsidP="00AD290E">
            <w:pPr>
              <w:rPr>
                <w:b/>
                <w:bCs/>
                <w:sz w:val="20"/>
                <w:lang w:eastAsia="lt-LT"/>
              </w:rPr>
            </w:pPr>
            <w:r w:rsidRPr="00AD290E">
              <w:rPr>
                <w:b/>
                <w:bCs/>
                <w:sz w:val="20"/>
                <w:lang w:eastAsia="lt-LT"/>
              </w:rPr>
              <w:t xml:space="preserve">Užsienio kalba (1-oji) </w:t>
            </w:r>
          </w:p>
        </w:tc>
        <w:tc>
          <w:tcPr>
            <w:tcW w:w="9358" w:type="dxa"/>
            <w:gridSpan w:val="18"/>
            <w:tcBorders>
              <w:top w:val="nil"/>
              <w:left w:val="nil"/>
              <w:bottom w:val="single" w:sz="4" w:space="0" w:color="auto"/>
              <w:right w:val="single" w:sz="8" w:space="0" w:color="000000"/>
            </w:tcBorders>
            <w:shd w:val="clear" w:color="auto" w:fill="auto"/>
            <w:noWrap/>
            <w:vAlign w:val="bottom"/>
            <w:hideMark/>
          </w:tcPr>
          <w:p w14:paraId="5ABE5F92" w14:textId="77777777" w:rsidR="00AD290E" w:rsidRPr="00AD290E" w:rsidRDefault="00AD290E" w:rsidP="00AD290E">
            <w:pPr>
              <w:jc w:val="center"/>
              <w:rPr>
                <w:sz w:val="20"/>
                <w:lang w:eastAsia="lt-LT"/>
              </w:rPr>
            </w:pPr>
            <w:r w:rsidRPr="00AD290E">
              <w:rPr>
                <w:sz w:val="20"/>
                <w:lang w:eastAsia="lt-LT"/>
              </w:rPr>
              <w:t> </w:t>
            </w:r>
          </w:p>
        </w:tc>
      </w:tr>
      <w:tr w:rsidR="00AD290E" w:rsidRPr="00AD290E" w14:paraId="480704C8"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4ECC66D4" w14:textId="77777777" w:rsidR="00AD290E" w:rsidRPr="00AD290E" w:rsidRDefault="00AD290E" w:rsidP="00AD290E">
            <w:pPr>
              <w:rPr>
                <w:sz w:val="20"/>
                <w:lang w:eastAsia="lt-LT"/>
              </w:rPr>
            </w:pPr>
            <w:r w:rsidRPr="00AD290E">
              <w:rPr>
                <w:sz w:val="20"/>
                <w:lang w:eastAsia="lt-LT"/>
              </w:rPr>
              <w:t xml:space="preserve">     1 grupė (anglų kalba)</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14:paraId="1291A4B1" w14:textId="77777777" w:rsidR="00AD290E" w:rsidRPr="00AD290E" w:rsidRDefault="00AD290E" w:rsidP="00AD290E">
            <w:pPr>
              <w:jc w:val="center"/>
              <w:rPr>
                <w:sz w:val="20"/>
                <w:lang w:eastAsia="lt-LT"/>
              </w:rPr>
            </w:pPr>
            <w:r w:rsidRPr="00AD290E">
              <w:rPr>
                <w:sz w:val="20"/>
                <w:lang w:eastAsia="lt-LT"/>
              </w:rPr>
              <w:t>3</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867CD53" w14:textId="77777777" w:rsidR="00AD290E" w:rsidRPr="00AD290E" w:rsidRDefault="00AD290E" w:rsidP="00AD290E">
            <w:pPr>
              <w:jc w:val="center"/>
              <w:rPr>
                <w:sz w:val="20"/>
                <w:lang w:eastAsia="lt-LT"/>
              </w:rPr>
            </w:pPr>
            <w:r w:rsidRPr="00AD290E">
              <w:rPr>
                <w:sz w:val="20"/>
                <w:lang w:eastAsia="lt-LT"/>
              </w:rPr>
              <w:t>111</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413CDDBE" w14:textId="77777777" w:rsidR="00AD290E" w:rsidRPr="00AD290E" w:rsidRDefault="00AD290E" w:rsidP="00AD290E">
            <w:pPr>
              <w:jc w:val="center"/>
              <w:rPr>
                <w:sz w:val="20"/>
                <w:lang w:eastAsia="lt-LT"/>
              </w:rPr>
            </w:pPr>
            <w:r w:rsidRPr="00AD290E">
              <w:rPr>
                <w:sz w:val="20"/>
                <w:lang w:eastAsia="lt-LT"/>
              </w:rPr>
              <w:t>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7138DC6" w14:textId="77777777" w:rsidR="00AD290E" w:rsidRPr="00AD290E" w:rsidRDefault="00AD290E" w:rsidP="00AD290E">
            <w:pPr>
              <w:jc w:val="center"/>
              <w:rPr>
                <w:sz w:val="20"/>
                <w:lang w:eastAsia="lt-LT"/>
              </w:rPr>
            </w:pPr>
            <w:r w:rsidRPr="00AD290E">
              <w:rPr>
                <w:sz w:val="20"/>
                <w:lang w:eastAsia="lt-LT"/>
              </w:rPr>
              <w:t>111</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2432D746" w14:textId="77777777" w:rsidR="00AD290E" w:rsidRPr="00AD290E" w:rsidRDefault="00AD290E" w:rsidP="00AD290E">
            <w:pPr>
              <w:jc w:val="center"/>
              <w:rPr>
                <w:sz w:val="20"/>
                <w:lang w:eastAsia="lt-LT"/>
              </w:rPr>
            </w:pPr>
            <w:r w:rsidRPr="00AD290E">
              <w:rPr>
                <w:sz w:val="20"/>
                <w:lang w:eastAsia="lt-LT"/>
              </w:rPr>
              <w:t>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D7952F3" w14:textId="77777777" w:rsidR="00AD290E" w:rsidRPr="00AD290E" w:rsidRDefault="00AD290E" w:rsidP="00AD290E">
            <w:pPr>
              <w:jc w:val="center"/>
              <w:rPr>
                <w:sz w:val="20"/>
                <w:lang w:eastAsia="lt-LT"/>
              </w:rPr>
            </w:pPr>
            <w:r w:rsidRPr="00AD290E">
              <w:rPr>
                <w:sz w:val="20"/>
                <w:lang w:eastAsia="lt-LT"/>
              </w:rPr>
              <w:t>111</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427008CC" w14:textId="77777777" w:rsidR="00AD290E" w:rsidRPr="00AD290E" w:rsidRDefault="00AD290E" w:rsidP="00AD290E">
            <w:pPr>
              <w:jc w:val="center"/>
              <w:rPr>
                <w:sz w:val="20"/>
                <w:lang w:eastAsia="lt-LT"/>
              </w:rPr>
            </w:pPr>
            <w:r w:rsidRPr="00AD290E">
              <w:rPr>
                <w:sz w:val="20"/>
                <w:lang w:eastAsia="lt-LT"/>
              </w:rPr>
              <w:t>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F0E4FC0" w14:textId="77777777" w:rsidR="00AD290E" w:rsidRPr="00AD290E" w:rsidRDefault="00AD290E" w:rsidP="00AD290E">
            <w:pPr>
              <w:jc w:val="center"/>
              <w:rPr>
                <w:sz w:val="20"/>
                <w:lang w:eastAsia="lt-LT"/>
              </w:rPr>
            </w:pPr>
            <w:r w:rsidRPr="00AD290E">
              <w:rPr>
                <w:sz w:val="20"/>
                <w:lang w:eastAsia="lt-LT"/>
              </w:rPr>
              <w:t>111</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43166A31" w14:textId="77777777" w:rsidR="00AD290E" w:rsidRPr="00AD290E" w:rsidRDefault="00AD290E" w:rsidP="00AD290E">
            <w:pPr>
              <w:jc w:val="center"/>
              <w:rPr>
                <w:sz w:val="20"/>
                <w:lang w:eastAsia="lt-LT"/>
              </w:rPr>
            </w:pPr>
            <w:r w:rsidRPr="00AD290E">
              <w:rPr>
                <w:sz w:val="20"/>
                <w:lang w:eastAsia="lt-LT"/>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DF4B3CA"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3FA22BFE"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4B7E806C"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4F117E35"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6D23A253"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0B1739A6"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single" w:sz="4" w:space="0" w:color="auto"/>
              <w:left w:val="nil"/>
              <w:bottom w:val="single" w:sz="4" w:space="0" w:color="auto"/>
              <w:right w:val="nil"/>
            </w:tcBorders>
            <w:shd w:val="clear" w:color="auto" w:fill="auto"/>
            <w:noWrap/>
            <w:vAlign w:val="bottom"/>
            <w:hideMark/>
          </w:tcPr>
          <w:p w14:paraId="150B5393" w14:textId="77777777" w:rsidR="00AD290E" w:rsidRPr="00AD290E" w:rsidRDefault="00AD290E" w:rsidP="00AD290E">
            <w:pPr>
              <w:jc w:val="center"/>
              <w:rPr>
                <w:sz w:val="20"/>
                <w:lang w:eastAsia="lt-LT"/>
              </w:rPr>
            </w:pPr>
            <w:r w:rsidRPr="00AD290E">
              <w:rPr>
                <w:sz w:val="20"/>
                <w:lang w:eastAsia="lt-LT"/>
              </w:rPr>
              <w:t>111</w:t>
            </w:r>
          </w:p>
        </w:tc>
        <w:tc>
          <w:tcPr>
            <w:tcW w:w="477" w:type="dxa"/>
            <w:tcBorders>
              <w:top w:val="single" w:sz="8" w:space="0" w:color="auto"/>
              <w:left w:val="single" w:sz="8" w:space="0" w:color="auto"/>
              <w:bottom w:val="nil"/>
              <w:right w:val="single" w:sz="4" w:space="0" w:color="auto"/>
            </w:tcBorders>
            <w:shd w:val="clear" w:color="auto" w:fill="auto"/>
            <w:noWrap/>
            <w:vAlign w:val="bottom"/>
            <w:hideMark/>
          </w:tcPr>
          <w:p w14:paraId="6E91DFB4" w14:textId="77777777" w:rsidR="00AD290E" w:rsidRPr="00AD290E" w:rsidRDefault="00AD290E" w:rsidP="00AD290E">
            <w:pPr>
              <w:jc w:val="center"/>
              <w:rPr>
                <w:b/>
                <w:bCs/>
                <w:sz w:val="20"/>
                <w:lang w:eastAsia="lt-LT"/>
              </w:rPr>
            </w:pPr>
            <w:r w:rsidRPr="00AD290E">
              <w:rPr>
                <w:b/>
                <w:bCs/>
                <w:sz w:val="20"/>
                <w:lang w:eastAsia="lt-LT"/>
              </w:rPr>
              <w:t>24</w:t>
            </w:r>
          </w:p>
        </w:tc>
        <w:tc>
          <w:tcPr>
            <w:tcW w:w="652" w:type="dxa"/>
            <w:tcBorders>
              <w:top w:val="single" w:sz="8" w:space="0" w:color="auto"/>
              <w:left w:val="nil"/>
              <w:bottom w:val="nil"/>
              <w:right w:val="single" w:sz="8" w:space="0" w:color="auto"/>
            </w:tcBorders>
            <w:shd w:val="clear" w:color="auto" w:fill="auto"/>
            <w:noWrap/>
            <w:vAlign w:val="bottom"/>
            <w:hideMark/>
          </w:tcPr>
          <w:p w14:paraId="6D3FEA28" w14:textId="77777777" w:rsidR="00AD290E" w:rsidRPr="00AD290E" w:rsidRDefault="00AD290E" w:rsidP="00AD290E">
            <w:pPr>
              <w:jc w:val="center"/>
              <w:rPr>
                <w:b/>
                <w:bCs/>
                <w:sz w:val="20"/>
                <w:lang w:eastAsia="lt-LT"/>
              </w:rPr>
            </w:pPr>
            <w:r w:rsidRPr="00AD290E">
              <w:rPr>
                <w:b/>
                <w:bCs/>
                <w:sz w:val="20"/>
                <w:lang w:eastAsia="lt-LT"/>
              </w:rPr>
              <w:t>888</w:t>
            </w:r>
          </w:p>
        </w:tc>
      </w:tr>
      <w:tr w:rsidR="00AD290E" w:rsidRPr="00AD290E" w14:paraId="74EE6004"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504F370F" w14:textId="77777777" w:rsidR="00AD290E" w:rsidRPr="00AD290E" w:rsidRDefault="00AD290E" w:rsidP="00AD290E">
            <w:pPr>
              <w:rPr>
                <w:sz w:val="20"/>
                <w:lang w:eastAsia="lt-LT"/>
              </w:rPr>
            </w:pPr>
            <w:r w:rsidRPr="00AD290E">
              <w:rPr>
                <w:sz w:val="20"/>
                <w:lang w:eastAsia="lt-LT"/>
              </w:rPr>
              <w:t xml:space="preserve">     2 grupė (anglų kalba)</w:t>
            </w:r>
          </w:p>
        </w:tc>
        <w:tc>
          <w:tcPr>
            <w:tcW w:w="540" w:type="dxa"/>
            <w:tcBorders>
              <w:top w:val="nil"/>
              <w:left w:val="nil"/>
              <w:bottom w:val="single" w:sz="4" w:space="0" w:color="auto"/>
              <w:right w:val="single" w:sz="4" w:space="0" w:color="auto"/>
            </w:tcBorders>
            <w:shd w:val="clear" w:color="000000" w:fill="FFFF00"/>
            <w:noWrap/>
            <w:vAlign w:val="bottom"/>
            <w:hideMark/>
          </w:tcPr>
          <w:p w14:paraId="0A002274" w14:textId="77777777" w:rsidR="00AD290E" w:rsidRPr="00AD290E" w:rsidRDefault="00AD290E" w:rsidP="00AD290E">
            <w:pPr>
              <w:jc w:val="center"/>
              <w:rPr>
                <w:sz w:val="20"/>
                <w:lang w:eastAsia="lt-LT"/>
              </w:rPr>
            </w:pPr>
            <w:r w:rsidRPr="00AD290E">
              <w:rPr>
                <w:sz w:val="20"/>
                <w:lang w:eastAsia="lt-LT"/>
              </w:rPr>
              <w:t>3</w:t>
            </w:r>
          </w:p>
        </w:tc>
        <w:tc>
          <w:tcPr>
            <w:tcW w:w="540" w:type="dxa"/>
            <w:tcBorders>
              <w:top w:val="nil"/>
              <w:left w:val="nil"/>
              <w:bottom w:val="single" w:sz="4" w:space="0" w:color="auto"/>
              <w:right w:val="single" w:sz="4" w:space="0" w:color="auto"/>
            </w:tcBorders>
            <w:shd w:val="clear" w:color="auto" w:fill="auto"/>
            <w:noWrap/>
            <w:vAlign w:val="bottom"/>
            <w:hideMark/>
          </w:tcPr>
          <w:p w14:paraId="4236741D" w14:textId="77777777" w:rsidR="00AD290E" w:rsidRPr="00AD290E" w:rsidRDefault="00AD290E" w:rsidP="00AD290E">
            <w:pPr>
              <w:jc w:val="center"/>
              <w:rPr>
                <w:sz w:val="20"/>
                <w:lang w:eastAsia="lt-LT"/>
              </w:rPr>
            </w:pPr>
            <w:r w:rsidRPr="00AD290E">
              <w:rPr>
                <w:sz w:val="20"/>
                <w:lang w:eastAsia="lt-LT"/>
              </w:rPr>
              <w:t>111</w:t>
            </w:r>
          </w:p>
        </w:tc>
        <w:tc>
          <w:tcPr>
            <w:tcW w:w="520" w:type="dxa"/>
            <w:tcBorders>
              <w:top w:val="nil"/>
              <w:left w:val="nil"/>
              <w:bottom w:val="single" w:sz="4" w:space="0" w:color="auto"/>
              <w:right w:val="single" w:sz="4" w:space="0" w:color="auto"/>
            </w:tcBorders>
            <w:shd w:val="clear" w:color="000000" w:fill="FFFF00"/>
            <w:noWrap/>
            <w:vAlign w:val="bottom"/>
            <w:hideMark/>
          </w:tcPr>
          <w:p w14:paraId="3E114A50" w14:textId="77777777" w:rsidR="00AD290E" w:rsidRPr="00AD290E" w:rsidRDefault="00AD290E" w:rsidP="00AD290E">
            <w:pPr>
              <w:jc w:val="center"/>
              <w:rPr>
                <w:sz w:val="20"/>
                <w:lang w:eastAsia="lt-LT"/>
              </w:rPr>
            </w:pPr>
            <w:r w:rsidRPr="00AD290E">
              <w:rPr>
                <w:sz w:val="20"/>
                <w:lang w:eastAsia="lt-LT"/>
              </w:rPr>
              <w:t>3</w:t>
            </w:r>
          </w:p>
        </w:tc>
        <w:tc>
          <w:tcPr>
            <w:tcW w:w="500" w:type="dxa"/>
            <w:tcBorders>
              <w:top w:val="nil"/>
              <w:left w:val="nil"/>
              <w:bottom w:val="single" w:sz="4" w:space="0" w:color="auto"/>
              <w:right w:val="single" w:sz="4" w:space="0" w:color="auto"/>
            </w:tcBorders>
            <w:shd w:val="clear" w:color="auto" w:fill="auto"/>
            <w:noWrap/>
            <w:vAlign w:val="bottom"/>
            <w:hideMark/>
          </w:tcPr>
          <w:p w14:paraId="385CA75E" w14:textId="77777777" w:rsidR="00AD290E" w:rsidRPr="00AD290E" w:rsidRDefault="00AD290E" w:rsidP="00AD290E">
            <w:pPr>
              <w:jc w:val="center"/>
              <w:rPr>
                <w:sz w:val="20"/>
                <w:lang w:eastAsia="lt-LT"/>
              </w:rPr>
            </w:pPr>
            <w:r w:rsidRPr="00AD290E">
              <w:rPr>
                <w:sz w:val="20"/>
                <w:lang w:eastAsia="lt-LT"/>
              </w:rPr>
              <w:t>111</w:t>
            </w:r>
          </w:p>
        </w:tc>
        <w:tc>
          <w:tcPr>
            <w:tcW w:w="580" w:type="dxa"/>
            <w:tcBorders>
              <w:top w:val="nil"/>
              <w:left w:val="nil"/>
              <w:bottom w:val="single" w:sz="4" w:space="0" w:color="auto"/>
              <w:right w:val="single" w:sz="4" w:space="0" w:color="auto"/>
            </w:tcBorders>
            <w:shd w:val="clear" w:color="000000" w:fill="FFFF00"/>
            <w:noWrap/>
            <w:vAlign w:val="bottom"/>
            <w:hideMark/>
          </w:tcPr>
          <w:p w14:paraId="558DA5DA" w14:textId="77777777" w:rsidR="00AD290E" w:rsidRPr="00AD290E" w:rsidRDefault="00AD290E" w:rsidP="00AD290E">
            <w:pPr>
              <w:jc w:val="center"/>
              <w:rPr>
                <w:sz w:val="20"/>
                <w:lang w:eastAsia="lt-LT"/>
              </w:rPr>
            </w:pPr>
            <w:r w:rsidRPr="00AD290E">
              <w:rPr>
                <w:sz w:val="20"/>
                <w:lang w:eastAsia="lt-LT"/>
              </w:rPr>
              <w:t>3</w:t>
            </w:r>
          </w:p>
        </w:tc>
        <w:tc>
          <w:tcPr>
            <w:tcW w:w="520" w:type="dxa"/>
            <w:tcBorders>
              <w:top w:val="nil"/>
              <w:left w:val="nil"/>
              <w:bottom w:val="single" w:sz="4" w:space="0" w:color="auto"/>
              <w:right w:val="single" w:sz="4" w:space="0" w:color="auto"/>
            </w:tcBorders>
            <w:shd w:val="clear" w:color="auto" w:fill="auto"/>
            <w:noWrap/>
            <w:vAlign w:val="bottom"/>
            <w:hideMark/>
          </w:tcPr>
          <w:p w14:paraId="36207AD5" w14:textId="77777777" w:rsidR="00AD290E" w:rsidRPr="00AD290E" w:rsidRDefault="00AD290E" w:rsidP="00AD290E">
            <w:pPr>
              <w:jc w:val="center"/>
              <w:rPr>
                <w:sz w:val="20"/>
                <w:lang w:eastAsia="lt-LT"/>
              </w:rPr>
            </w:pPr>
            <w:r w:rsidRPr="00AD290E">
              <w:rPr>
                <w:sz w:val="20"/>
                <w:lang w:eastAsia="lt-LT"/>
              </w:rPr>
              <w:t>111</w:t>
            </w:r>
          </w:p>
        </w:tc>
        <w:tc>
          <w:tcPr>
            <w:tcW w:w="580" w:type="dxa"/>
            <w:tcBorders>
              <w:top w:val="nil"/>
              <w:left w:val="nil"/>
              <w:bottom w:val="single" w:sz="4" w:space="0" w:color="auto"/>
              <w:right w:val="single" w:sz="4" w:space="0" w:color="auto"/>
            </w:tcBorders>
            <w:shd w:val="clear" w:color="000000" w:fill="FFFF00"/>
            <w:noWrap/>
            <w:vAlign w:val="bottom"/>
            <w:hideMark/>
          </w:tcPr>
          <w:p w14:paraId="171500AB" w14:textId="77777777" w:rsidR="00AD290E" w:rsidRPr="00AD290E" w:rsidRDefault="00AD290E" w:rsidP="00AD290E">
            <w:pPr>
              <w:jc w:val="center"/>
              <w:rPr>
                <w:sz w:val="20"/>
                <w:lang w:eastAsia="lt-LT"/>
              </w:rPr>
            </w:pPr>
            <w:r w:rsidRPr="00AD290E">
              <w:rPr>
                <w:sz w:val="20"/>
                <w:lang w:eastAsia="lt-LT"/>
              </w:rPr>
              <w:t>3</w:t>
            </w:r>
          </w:p>
        </w:tc>
        <w:tc>
          <w:tcPr>
            <w:tcW w:w="500" w:type="dxa"/>
            <w:tcBorders>
              <w:top w:val="nil"/>
              <w:left w:val="nil"/>
              <w:bottom w:val="single" w:sz="4" w:space="0" w:color="auto"/>
              <w:right w:val="single" w:sz="4" w:space="0" w:color="auto"/>
            </w:tcBorders>
            <w:shd w:val="clear" w:color="auto" w:fill="auto"/>
            <w:noWrap/>
            <w:vAlign w:val="bottom"/>
            <w:hideMark/>
          </w:tcPr>
          <w:p w14:paraId="1BC757F2" w14:textId="77777777" w:rsidR="00AD290E" w:rsidRPr="00AD290E" w:rsidRDefault="00AD290E" w:rsidP="00AD290E">
            <w:pPr>
              <w:jc w:val="center"/>
              <w:rPr>
                <w:sz w:val="20"/>
                <w:lang w:eastAsia="lt-LT"/>
              </w:rPr>
            </w:pPr>
            <w:r w:rsidRPr="00AD290E">
              <w:rPr>
                <w:sz w:val="20"/>
                <w:lang w:eastAsia="lt-LT"/>
              </w:rPr>
              <w:t>111</w:t>
            </w:r>
          </w:p>
        </w:tc>
        <w:tc>
          <w:tcPr>
            <w:tcW w:w="500" w:type="dxa"/>
            <w:tcBorders>
              <w:top w:val="nil"/>
              <w:left w:val="nil"/>
              <w:bottom w:val="single" w:sz="4" w:space="0" w:color="auto"/>
              <w:right w:val="single" w:sz="4" w:space="0" w:color="auto"/>
            </w:tcBorders>
            <w:shd w:val="clear" w:color="000000" w:fill="FFFF00"/>
            <w:noWrap/>
            <w:vAlign w:val="bottom"/>
            <w:hideMark/>
          </w:tcPr>
          <w:p w14:paraId="49859EC1" w14:textId="77777777" w:rsidR="00AD290E" w:rsidRPr="00AD290E" w:rsidRDefault="00AD290E" w:rsidP="00AD290E">
            <w:pPr>
              <w:jc w:val="center"/>
              <w:rPr>
                <w:sz w:val="20"/>
                <w:lang w:eastAsia="lt-LT"/>
              </w:rPr>
            </w:pPr>
            <w:r w:rsidRPr="00AD290E">
              <w:rPr>
                <w:sz w:val="20"/>
                <w:lang w:eastAsia="lt-LT"/>
              </w:rPr>
              <w:t>3</w:t>
            </w:r>
          </w:p>
        </w:tc>
        <w:tc>
          <w:tcPr>
            <w:tcW w:w="440" w:type="dxa"/>
            <w:tcBorders>
              <w:top w:val="nil"/>
              <w:left w:val="nil"/>
              <w:bottom w:val="single" w:sz="4" w:space="0" w:color="auto"/>
              <w:right w:val="single" w:sz="4" w:space="0" w:color="auto"/>
            </w:tcBorders>
            <w:shd w:val="clear" w:color="auto" w:fill="auto"/>
            <w:noWrap/>
            <w:vAlign w:val="bottom"/>
            <w:hideMark/>
          </w:tcPr>
          <w:p w14:paraId="262822AA"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nil"/>
              <w:left w:val="nil"/>
              <w:bottom w:val="single" w:sz="4" w:space="0" w:color="auto"/>
              <w:right w:val="single" w:sz="4" w:space="0" w:color="auto"/>
            </w:tcBorders>
            <w:shd w:val="clear" w:color="000000" w:fill="FFFF00"/>
            <w:noWrap/>
            <w:vAlign w:val="bottom"/>
            <w:hideMark/>
          </w:tcPr>
          <w:p w14:paraId="6CC69159"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nil"/>
              <w:left w:val="nil"/>
              <w:bottom w:val="single" w:sz="4" w:space="0" w:color="auto"/>
              <w:right w:val="single" w:sz="4" w:space="0" w:color="auto"/>
            </w:tcBorders>
            <w:shd w:val="clear" w:color="auto" w:fill="auto"/>
            <w:noWrap/>
            <w:vAlign w:val="bottom"/>
            <w:hideMark/>
          </w:tcPr>
          <w:p w14:paraId="18C2E903"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nil"/>
              <w:left w:val="nil"/>
              <w:bottom w:val="single" w:sz="4" w:space="0" w:color="auto"/>
              <w:right w:val="single" w:sz="4" w:space="0" w:color="auto"/>
            </w:tcBorders>
            <w:shd w:val="clear" w:color="000000" w:fill="FFFF00"/>
            <w:noWrap/>
            <w:vAlign w:val="bottom"/>
            <w:hideMark/>
          </w:tcPr>
          <w:p w14:paraId="0871DE4D"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nil"/>
              <w:left w:val="nil"/>
              <w:bottom w:val="single" w:sz="4" w:space="0" w:color="auto"/>
              <w:right w:val="single" w:sz="4" w:space="0" w:color="auto"/>
            </w:tcBorders>
            <w:shd w:val="clear" w:color="auto" w:fill="auto"/>
            <w:noWrap/>
            <w:vAlign w:val="bottom"/>
            <w:hideMark/>
          </w:tcPr>
          <w:p w14:paraId="1369EB05"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nil"/>
              <w:left w:val="nil"/>
              <w:bottom w:val="single" w:sz="4" w:space="0" w:color="auto"/>
              <w:right w:val="single" w:sz="4" w:space="0" w:color="auto"/>
            </w:tcBorders>
            <w:shd w:val="clear" w:color="000000" w:fill="FFFF00"/>
            <w:noWrap/>
            <w:vAlign w:val="bottom"/>
            <w:hideMark/>
          </w:tcPr>
          <w:p w14:paraId="6169D763"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nil"/>
              <w:left w:val="nil"/>
              <w:bottom w:val="single" w:sz="4" w:space="0" w:color="auto"/>
              <w:right w:val="nil"/>
            </w:tcBorders>
            <w:shd w:val="clear" w:color="auto" w:fill="auto"/>
            <w:noWrap/>
            <w:vAlign w:val="bottom"/>
            <w:hideMark/>
          </w:tcPr>
          <w:p w14:paraId="3478D020" w14:textId="77777777" w:rsidR="00AD290E" w:rsidRPr="00AD290E" w:rsidRDefault="00AD290E" w:rsidP="00AD290E">
            <w:pPr>
              <w:jc w:val="center"/>
              <w:rPr>
                <w:sz w:val="20"/>
                <w:lang w:eastAsia="lt-LT"/>
              </w:rPr>
            </w:pPr>
            <w:r w:rsidRPr="00AD290E">
              <w:rPr>
                <w:sz w:val="20"/>
                <w:lang w:eastAsia="lt-LT"/>
              </w:rPr>
              <w:t>111</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D52954" w14:textId="77777777" w:rsidR="00AD290E" w:rsidRPr="00AD290E" w:rsidRDefault="00AD290E" w:rsidP="00AD290E">
            <w:pPr>
              <w:jc w:val="center"/>
              <w:rPr>
                <w:b/>
                <w:bCs/>
                <w:sz w:val="20"/>
                <w:lang w:eastAsia="lt-LT"/>
              </w:rPr>
            </w:pPr>
            <w:r w:rsidRPr="00AD290E">
              <w:rPr>
                <w:b/>
                <w:bCs/>
                <w:sz w:val="20"/>
                <w:lang w:eastAsia="lt-LT"/>
              </w:rPr>
              <w:t>24</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219F3CDB" w14:textId="77777777" w:rsidR="00AD290E" w:rsidRPr="00AD290E" w:rsidRDefault="00AD290E" w:rsidP="00AD290E">
            <w:pPr>
              <w:jc w:val="center"/>
              <w:rPr>
                <w:b/>
                <w:bCs/>
                <w:sz w:val="20"/>
                <w:lang w:eastAsia="lt-LT"/>
              </w:rPr>
            </w:pPr>
            <w:r w:rsidRPr="00AD290E">
              <w:rPr>
                <w:b/>
                <w:bCs/>
                <w:sz w:val="20"/>
                <w:lang w:eastAsia="lt-LT"/>
              </w:rPr>
              <w:t>888</w:t>
            </w:r>
          </w:p>
        </w:tc>
      </w:tr>
      <w:tr w:rsidR="00AD290E" w:rsidRPr="00AD290E" w14:paraId="18334126"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77E67E13" w14:textId="77777777" w:rsidR="00AD290E" w:rsidRPr="00AD290E" w:rsidRDefault="00AD290E" w:rsidP="00AD290E">
            <w:pPr>
              <w:rPr>
                <w:b/>
                <w:bCs/>
                <w:sz w:val="20"/>
                <w:lang w:eastAsia="lt-LT"/>
              </w:rPr>
            </w:pPr>
            <w:r w:rsidRPr="00AD290E">
              <w:rPr>
                <w:b/>
                <w:bCs/>
                <w:sz w:val="20"/>
                <w:lang w:eastAsia="lt-LT"/>
              </w:rPr>
              <w:t>Užsienio kalba (2-oji)</w:t>
            </w:r>
          </w:p>
        </w:tc>
        <w:tc>
          <w:tcPr>
            <w:tcW w:w="9358" w:type="dxa"/>
            <w:gridSpan w:val="18"/>
            <w:tcBorders>
              <w:top w:val="single" w:sz="4" w:space="0" w:color="auto"/>
              <w:left w:val="nil"/>
              <w:bottom w:val="single" w:sz="4" w:space="0" w:color="auto"/>
              <w:right w:val="single" w:sz="8" w:space="0" w:color="000000"/>
            </w:tcBorders>
            <w:shd w:val="clear" w:color="auto" w:fill="auto"/>
            <w:noWrap/>
            <w:vAlign w:val="bottom"/>
            <w:hideMark/>
          </w:tcPr>
          <w:p w14:paraId="607F8C39" w14:textId="77777777" w:rsidR="00AD290E" w:rsidRPr="00AD290E" w:rsidRDefault="00AD290E" w:rsidP="00AD290E">
            <w:pPr>
              <w:jc w:val="center"/>
              <w:rPr>
                <w:sz w:val="20"/>
                <w:lang w:eastAsia="lt-LT"/>
              </w:rPr>
            </w:pPr>
            <w:r w:rsidRPr="00AD290E">
              <w:rPr>
                <w:sz w:val="20"/>
                <w:lang w:eastAsia="lt-LT"/>
              </w:rPr>
              <w:t> </w:t>
            </w:r>
          </w:p>
        </w:tc>
      </w:tr>
      <w:tr w:rsidR="00AD290E" w:rsidRPr="00AD290E" w14:paraId="59CF0072" w14:textId="77777777" w:rsidTr="00AD290E">
        <w:trPr>
          <w:trHeight w:val="300"/>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01570B80" w14:textId="77777777" w:rsidR="00AD290E" w:rsidRPr="00AD290E" w:rsidRDefault="00AD290E" w:rsidP="00AD290E">
            <w:pPr>
              <w:rPr>
                <w:sz w:val="20"/>
                <w:lang w:eastAsia="lt-LT"/>
              </w:rPr>
            </w:pPr>
            <w:r w:rsidRPr="00AD290E">
              <w:rPr>
                <w:sz w:val="20"/>
                <w:lang w:eastAsia="lt-LT"/>
              </w:rPr>
              <w:t xml:space="preserve">     1 grupė (rusų kalba)</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14:paraId="0360E5ED"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37615FF5"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2DAB1B72"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848AC0C"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36FD14B6"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610677B"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5E5E9999"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E375A19"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5C8850EA"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4950722"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143F934C"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66028C78"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0AD3CAD6"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7A193527"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341908F6"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single" w:sz="4" w:space="0" w:color="auto"/>
              <w:left w:val="nil"/>
              <w:bottom w:val="single" w:sz="4" w:space="0" w:color="auto"/>
              <w:right w:val="nil"/>
            </w:tcBorders>
            <w:shd w:val="clear" w:color="auto" w:fill="auto"/>
            <w:noWrap/>
            <w:vAlign w:val="bottom"/>
            <w:hideMark/>
          </w:tcPr>
          <w:p w14:paraId="3F799F82" w14:textId="77777777" w:rsidR="00AD290E" w:rsidRPr="00AD290E" w:rsidRDefault="00AD290E" w:rsidP="00AD290E">
            <w:pPr>
              <w:jc w:val="center"/>
              <w:rPr>
                <w:sz w:val="20"/>
                <w:lang w:eastAsia="lt-LT"/>
              </w:rPr>
            </w:pPr>
            <w:r w:rsidRPr="00AD290E">
              <w:rPr>
                <w:sz w:val="20"/>
                <w:lang w:eastAsia="lt-LT"/>
              </w:rPr>
              <w:t>74</w:t>
            </w:r>
          </w:p>
        </w:tc>
        <w:tc>
          <w:tcPr>
            <w:tcW w:w="4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E90569" w14:textId="77777777" w:rsidR="00AD290E" w:rsidRPr="00AD290E" w:rsidRDefault="00AD290E" w:rsidP="00AD290E">
            <w:pPr>
              <w:jc w:val="center"/>
              <w:rPr>
                <w:b/>
                <w:bCs/>
                <w:sz w:val="20"/>
                <w:lang w:eastAsia="lt-LT"/>
              </w:rPr>
            </w:pPr>
            <w:r w:rsidRPr="00AD290E">
              <w:rPr>
                <w:b/>
                <w:bCs/>
                <w:sz w:val="20"/>
                <w:lang w:eastAsia="lt-LT"/>
              </w:rPr>
              <w:t>8</w:t>
            </w:r>
          </w:p>
        </w:tc>
        <w:tc>
          <w:tcPr>
            <w:tcW w:w="652" w:type="dxa"/>
            <w:tcBorders>
              <w:top w:val="single" w:sz="8" w:space="0" w:color="auto"/>
              <w:left w:val="nil"/>
              <w:bottom w:val="single" w:sz="4" w:space="0" w:color="auto"/>
              <w:right w:val="single" w:sz="8" w:space="0" w:color="auto"/>
            </w:tcBorders>
            <w:shd w:val="clear" w:color="auto" w:fill="auto"/>
            <w:noWrap/>
            <w:vAlign w:val="bottom"/>
            <w:hideMark/>
          </w:tcPr>
          <w:p w14:paraId="0181560E" w14:textId="77777777" w:rsidR="00AD290E" w:rsidRPr="00AD290E" w:rsidRDefault="00AD290E" w:rsidP="00AD290E">
            <w:pPr>
              <w:jc w:val="center"/>
              <w:rPr>
                <w:b/>
                <w:bCs/>
                <w:sz w:val="20"/>
                <w:lang w:eastAsia="lt-LT"/>
              </w:rPr>
            </w:pPr>
            <w:r w:rsidRPr="00AD290E">
              <w:rPr>
                <w:b/>
                <w:bCs/>
                <w:sz w:val="20"/>
                <w:lang w:eastAsia="lt-LT"/>
              </w:rPr>
              <w:t>296</w:t>
            </w:r>
          </w:p>
        </w:tc>
      </w:tr>
      <w:tr w:rsidR="00AD290E" w:rsidRPr="00AD290E" w14:paraId="1E20839F" w14:textId="77777777" w:rsidTr="00AD290E">
        <w:trPr>
          <w:trHeight w:val="300"/>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7550F971" w14:textId="77777777" w:rsidR="00AD290E" w:rsidRPr="00AD290E" w:rsidRDefault="00AD290E" w:rsidP="00AD290E">
            <w:pPr>
              <w:rPr>
                <w:sz w:val="20"/>
                <w:lang w:eastAsia="lt-LT"/>
              </w:rPr>
            </w:pPr>
            <w:r w:rsidRPr="00AD290E">
              <w:rPr>
                <w:sz w:val="20"/>
                <w:lang w:eastAsia="lt-LT"/>
              </w:rPr>
              <w:t xml:space="preserve">     2 grupė (rusų kalba)</w:t>
            </w:r>
          </w:p>
        </w:tc>
        <w:tc>
          <w:tcPr>
            <w:tcW w:w="540" w:type="dxa"/>
            <w:tcBorders>
              <w:top w:val="nil"/>
              <w:left w:val="nil"/>
              <w:bottom w:val="single" w:sz="4" w:space="0" w:color="auto"/>
              <w:right w:val="single" w:sz="4" w:space="0" w:color="auto"/>
            </w:tcBorders>
            <w:shd w:val="clear" w:color="000000" w:fill="FFFF00"/>
            <w:noWrap/>
            <w:vAlign w:val="bottom"/>
            <w:hideMark/>
          </w:tcPr>
          <w:p w14:paraId="3E7E5C29"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10A27155"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42E27497"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049F8CDE"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77EBC31D" w14:textId="77777777" w:rsidR="00AD290E" w:rsidRPr="00AD290E" w:rsidRDefault="00AD290E" w:rsidP="00AD290E">
            <w:pPr>
              <w:jc w:val="center"/>
              <w:rPr>
                <w:sz w:val="20"/>
                <w:lang w:eastAsia="lt-LT"/>
              </w:rPr>
            </w:pPr>
            <w:r w:rsidRPr="00AD290E">
              <w:rPr>
                <w:sz w:val="20"/>
                <w:lang w:eastAsia="lt-LT"/>
              </w:rPr>
              <w:t>2</w:t>
            </w:r>
          </w:p>
        </w:tc>
        <w:tc>
          <w:tcPr>
            <w:tcW w:w="520" w:type="dxa"/>
            <w:tcBorders>
              <w:top w:val="nil"/>
              <w:left w:val="nil"/>
              <w:bottom w:val="single" w:sz="4" w:space="0" w:color="auto"/>
              <w:right w:val="single" w:sz="4" w:space="0" w:color="auto"/>
            </w:tcBorders>
            <w:shd w:val="clear" w:color="auto" w:fill="auto"/>
            <w:noWrap/>
            <w:vAlign w:val="bottom"/>
            <w:hideMark/>
          </w:tcPr>
          <w:p w14:paraId="2AA91EA8"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single" w:sz="4" w:space="0" w:color="auto"/>
              <w:right w:val="single" w:sz="4" w:space="0" w:color="auto"/>
            </w:tcBorders>
            <w:shd w:val="clear" w:color="000000" w:fill="FFFF00"/>
            <w:noWrap/>
            <w:vAlign w:val="bottom"/>
            <w:hideMark/>
          </w:tcPr>
          <w:p w14:paraId="3509D4E5"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nil"/>
              <w:bottom w:val="single" w:sz="4" w:space="0" w:color="auto"/>
              <w:right w:val="single" w:sz="4" w:space="0" w:color="auto"/>
            </w:tcBorders>
            <w:shd w:val="clear" w:color="auto" w:fill="auto"/>
            <w:noWrap/>
            <w:vAlign w:val="bottom"/>
            <w:hideMark/>
          </w:tcPr>
          <w:p w14:paraId="55392211" w14:textId="77777777" w:rsidR="00AD290E" w:rsidRPr="00AD290E" w:rsidRDefault="00AD290E" w:rsidP="00AD290E">
            <w:pPr>
              <w:jc w:val="center"/>
              <w:rPr>
                <w:sz w:val="20"/>
                <w:lang w:eastAsia="lt-LT"/>
              </w:rPr>
            </w:pPr>
            <w:r w:rsidRPr="00AD290E">
              <w:rPr>
                <w:sz w:val="20"/>
                <w:lang w:eastAsia="lt-LT"/>
              </w:rPr>
              <w:t>74</w:t>
            </w:r>
          </w:p>
        </w:tc>
        <w:tc>
          <w:tcPr>
            <w:tcW w:w="500" w:type="dxa"/>
            <w:tcBorders>
              <w:top w:val="nil"/>
              <w:left w:val="nil"/>
              <w:bottom w:val="single" w:sz="4" w:space="0" w:color="auto"/>
              <w:right w:val="single" w:sz="4" w:space="0" w:color="auto"/>
            </w:tcBorders>
            <w:shd w:val="clear" w:color="000000" w:fill="FFFF00"/>
            <w:noWrap/>
            <w:vAlign w:val="bottom"/>
            <w:hideMark/>
          </w:tcPr>
          <w:p w14:paraId="0BDCCDF4"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nil"/>
              <w:left w:val="nil"/>
              <w:bottom w:val="single" w:sz="4" w:space="0" w:color="auto"/>
              <w:right w:val="single" w:sz="4" w:space="0" w:color="auto"/>
            </w:tcBorders>
            <w:shd w:val="clear" w:color="auto" w:fill="auto"/>
            <w:noWrap/>
            <w:vAlign w:val="bottom"/>
            <w:hideMark/>
          </w:tcPr>
          <w:p w14:paraId="30D5D312"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160F33AE"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603E6164"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542B2899"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16C1454F"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0F8CA55E"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nil"/>
            </w:tcBorders>
            <w:shd w:val="clear" w:color="auto" w:fill="auto"/>
            <w:noWrap/>
            <w:vAlign w:val="bottom"/>
            <w:hideMark/>
          </w:tcPr>
          <w:p w14:paraId="21B0CD6F" w14:textId="77777777" w:rsidR="00AD290E" w:rsidRPr="00AD290E" w:rsidRDefault="00AD290E" w:rsidP="00AD290E">
            <w:pPr>
              <w:jc w:val="center"/>
              <w:rPr>
                <w:sz w:val="20"/>
                <w:lang w:eastAsia="lt-LT"/>
              </w:rPr>
            </w:pPr>
            <w:r w:rsidRPr="00AD290E">
              <w:rPr>
                <w:sz w:val="20"/>
                <w:lang w:eastAsia="lt-LT"/>
              </w:rPr>
              <w:t>74</w:t>
            </w:r>
          </w:p>
        </w:tc>
        <w:tc>
          <w:tcPr>
            <w:tcW w:w="477" w:type="dxa"/>
            <w:tcBorders>
              <w:top w:val="nil"/>
              <w:left w:val="single" w:sz="8" w:space="0" w:color="auto"/>
              <w:bottom w:val="single" w:sz="4" w:space="0" w:color="auto"/>
              <w:right w:val="single" w:sz="4" w:space="0" w:color="auto"/>
            </w:tcBorders>
            <w:shd w:val="clear" w:color="auto" w:fill="auto"/>
            <w:noWrap/>
            <w:vAlign w:val="bottom"/>
            <w:hideMark/>
          </w:tcPr>
          <w:p w14:paraId="16C5DD57" w14:textId="77777777" w:rsidR="00AD290E" w:rsidRPr="00AD290E" w:rsidRDefault="00AD290E" w:rsidP="00AD290E">
            <w:pPr>
              <w:jc w:val="center"/>
              <w:rPr>
                <w:b/>
                <w:bCs/>
                <w:sz w:val="20"/>
                <w:lang w:eastAsia="lt-LT"/>
              </w:rPr>
            </w:pPr>
            <w:r w:rsidRPr="00AD290E">
              <w:rPr>
                <w:b/>
                <w:bCs/>
                <w:sz w:val="20"/>
                <w:lang w:eastAsia="lt-LT"/>
              </w:rPr>
              <w:t>10</w:t>
            </w:r>
          </w:p>
        </w:tc>
        <w:tc>
          <w:tcPr>
            <w:tcW w:w="652" w:type="dxa"/>
            <w:tcBorders>
              <w:top w:val="nil"/>
              <w:left w:val="nil"/>
              <w:bottom w:val="single" w:sz="4" w:space="0" w:color="auto"/>
              <w:right w:val="single" w:sz="8" w:space="0" w:color="auto"/>
            </w:tcBorders>
            <w:shd w:val="clear" w:color="auto" w:fill="auto"/>
            <w:noWrap/>
            <w:vAlign w:val="bottom"/>
            <w:hideMark/>
          </w:tcPr>
          <w:p w14:paraId="3FC9070E" w14:textId="77777777" w:rsidR="00AD290E" w:rsidRPr="00AD290E" w:rsidRDefault="00AD290E" w:rsidP="00AD290E">
            <w:pPr>
              <w:jc w:val="center"/>
              <w:rPr>
                <w:b/>
                <w:bCs/>
                <w:sz w:val="20"/>
                <w:lang w:eastAsia="lt-LT"/>
              </w:rPr>
            </w:pPr>
            <w:r w:rsidRPr="00AD290E">
              <w:rPr>
                <w:b/>
                <w:bCs/>
                <w:sz w:val="20"/>
                <w:lang w:eastAsia="lt-LT"/>
              </w:rPr>
              <w:t>370</w:t>
            </w:r>
          </w:p>
        </w:tc>
      </w:tr>
      <w:tr w:rsidR="00AD290E" w:rsidRPr="00AD290E" w14:paraId="4FE7A07B"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606634F0" w14:textId="77777777" w:rsidR="00AD290E" w:rsidRPr="00AD290E" w:rsidRDefault="00AD290E" w:rsidP="00AD290E">
            <w:pPr>
              <w:rPr>
                <w:sz w:val="20"/>
                <w:lang w:eastAsia="lt-LT"/>
              </w:rPr>
            </w:pPr>
            <w:r w:rsidRPr="00AD290E">
              <w:rPr>
                <w:sz w:val="20"/>
                <w:lang w:eastAsia="lt-LT"/>
              </w:rPr>
              <w:t xml:space="preserve">     3 grupė (vokiečių kalba)</w:t>
            </w:r>
          </w:p>
        </w:tc>
        <w:tc>
          <w:tcPr>
            <w:tcW w:w="540" w:type="dxa"/>
            <w:tcBorders>
              <w:top w:val="nil"/>
              <w:left w:val="nil"/>
              <w:bottom w:val="single" w:sz="4" w:space="0" w:color="auto"/>
              <w:right w:val="single" w:sz="4" w:space="0" w:color="auto"/>
            </w:tcBorders>
            <w:shd w:val="clear" w:color="000000" w:fill="FFFF00"/>
            <w:noWrap/>
            <w:vAlign w:val="bottom"/>
            <w:hideMark/>
          </w:tcPr>
          <w:p w14:paraId="4C09D4A5"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302FA8A4"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2F65683B"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605C724D"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5599F021" w14:textId="77777777" w:rsidR="00AD290E" w:rsidRPr="00AD290E" w:rsidRDefault="00AD290E" w:rsidP="00AD290E">
            <w:pPr>
              <w:jc w:val="center"/>
              <w:rPr>
                <w:sz w:val="20"/>
                <w:lang w:eastAsia="lt-LT"/>
              </w:rPr>
            </w:pPr>
            <w:r w:rsidRPr="00AD290E">
              <w:rPr>
                <w:sz w:val="20"/>
                <w:lang w:eastAsia="lt-LT"/>
              </w:rPr>
              <w:t>2</w:t>
            </w:r>
          </w:p>
        </w:tc>
        <w:tc>
          <w:tcPr>
            <w:tcW w:w="520" w:type="dxa"/>
            <w:tcBorders>
              <w:top w:val="nil"/>
              <w:left w:val="nil"/>
              <w:bottom w:val="single" w:sz="4" w:space="0" w:color="auto"/>
              <w:right w:val="single" w:sz="4" w:space="0" w:color="auto"/>
            </w:tcBorders>
            <w:shd w:val="clear" w:color="auto" w:fill="auto"/>
            <w:noWrap/>
            <w:vAlign w:val="bottom"/>
            <w:hideMark/>
          </w:tcPr>
          <w:p w14:paraId="0D9DFB02"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single" w:sz="4" w:space="0" w:color="auto"/>
              <w:right w:val="single" w:sz="4" w:space="0" w:color="auto"/>
            </w:tcBorders>
            <w:shd w:val="clear" w:color="000000" w:fill="FFFF00"/>
            <w:noWrap/>
            <w:vAlign w:val="bottom"/>
            <w:hideMark/>
          </w:tcPr>
          <w:p w14:paraId="00B3271D"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nil"/>
              <w:bottom w:val="single" w:sz="4" w:space="0" w:color="auto"/>
              <w:right w:val="single" w:sz="4" w:space="0" w:color="auto"/>
            </w:tcBorders>
            <w:shd w:val="clear" w:color="auto" w:fill="auto"/>
            <w:noWrap/>
            <w:vAlign w:val="bottom"/>
            <w:hideMark/>
          </w:tcPr>
          <w:p w14:paraId="73F03D87" w14:textId="77777777" w:rsidR="00AD290E" w:rsidRPr="00AD290E" w:rsidRDefault="00AD290E" w:rsidP="00AD290E">
            <w:pPr>
              <w:jc w:val="center"/>
              <w:rPr>
                <w:sz w:val="20"/>
                <w:lang w:eastAsia="lt-LT"/>
              </w:rPr>
            </w:pPr>
            <w:r w:rsidRPr="00AD290E">
              <w:rPr>
                <w:sz w:val="20"/>
                <w:lang w:eastAsia="lt-LT"/>
              </w:rPr>
              <w:t>74</w:t>
            </w:r>
          </w:p>
        </w:tc>
        <w:tc>
          <w:tcPr>
            <w:tcW w:w="500" w:type="dxa"/>
            <w:tcBorders>
              <w:top w:val="nil"/>
              <w:left w:val="nil"/>
              <w:bottom w:val="single" w:sz="4" w:space="0" w:color="auto"/>
              <w:right w:val="single" w:sz="4" w:space="0" w:color="auto"/>
            </w:tcBorders>
            <w:shd w:val="clear" w:color="000000" w:fill="FFFF00"/>
            <w:noWrap/>
            <w:vAlign w:val="bottom"/>
            <w:hideMark/>
          </w:tcPr>
          <w:p w14:paraId="62755482"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nil"/>
              <w:left w:val="nil"/>
              <w:bottom w:val="single" w:sz="4" w:space="0" w:color="auto"/>
              <w:right w:val="single" w:sz="4" w:space="0" w:color="auto"/>
            </w:tcBorders>
            <w:shd w:val="clear" w:color="auto" w:fill="auto"/>
            <w:noWrap/>
            <w:vAlign w:val="bottom"/>
            <w:hideMark/>
          </w:tcPr>
          <w:p w14:paraId="4A37FD55"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60FE7441"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1CBEBB4E"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5C246312"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7AF98B2B"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525CE476"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50B555D0"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57A9E953" w14:textId="77777777" w:rsidR="00AD290E" w:rsidRPr="00AD290E" w:rsidRDefault="00AD290E" w:rsidP="00AD290E">
            <w:pPr>
              <w:jc w:val="center"/>
              <w:rPr>
                <w:b/>
                <w:bCs/>
                <w:sz w:val="20"/>
                <w:lang w:eastAsia="lt-LT"/>
              </w:rPr>
            </w:pPr>
            <w:r w:rsidRPr="00AD290E">
              <w:rPr>
                <w:b/>
                <w:bCs/>
                <w:sz w:val="20"/>
                <w:lang w:eastAsia="lt-LT"/>
              </w:rPr>
              <w:t>10</w:t>
            </w:r>
          </w:p>
        </w:tc>
        <w:tc>
          <w:tcPr>
            <w:tcW w:w="652" w:type="dxa"/>
            <w:tcBorders>
              <w:top w:val="nil"/>
              <w:left w:val="nil"/>
              <w:bottom w:val="single" w:sz="8" w:space="0" w:color="auto"/>
              <w:right w:val="single" w:sz="8" w:space="0" w:color="auto"/>
            </w:tcBorders>
            <w:shd w:val="clear" w:color="auto" w:fill="auto"/>
            <w:noWrap/>
            <w:vAlign w:val="bottom"/>
            <w:hideMark/>
          </w:tcPr>
          <w:p w14:paraId="2C68EA0C" w14:textId="77777777" w:rsidR="00AD290E" w:rsidRPr="00AD290E" w:rsidRDefault="00AD290E" w:rsidP="00AD290E">
            <w:pPr>
              <w:jc w:val="center"/>
              <w:rPr>
                <w:b/>
                <w:bCs/>
                <w:sz w:val="20"/>
                <w:lang w:eastAsia="lt-LT"/>
              </w:rPr>
            </w:pPr>
            <w:r w:rsidRPr="00AD290E">
              <w:rPr>
                <w:b/>
                <w:bCs/>
                <w:sz w:val="20"/>
                <w:lang w:eastAsia="lt-LT"/>
              </w:rPr>
              <w:t>370</w:t>
            </w:r>
          </w:p>
        </w:tc>
      </w:tr>
      <w:tr w:rsidR="00AD290E" w:rsidRPr="00AD290E" w14:paraId="389DA92E" w14:textId="77777777" w:rsidTr="00AD290E">
        <w:trPr>
          <w:trHeight w:val="315"/>
        </w:trPr>
        <w:tc>
          <w:tcPr>
            <w:tcW w:w="13078" w:type="dxa"/>
            <w:gridSpan w:val="19"/>
            <w:tcBorders>
              <w:top w:val="single" w:sz="4" w:space="0" w:color="auto"/>
              <w:left w:val="single" w:sz="8" w:space="0" w:color="auto"/>
              <w:bottom w:val="single" w:sz="4" w:space="0" w:color="auto"/>
              <w:right w:val="single" w:sz="8" w:space="0" w:color="000000"/>
            </w:tcBorders>
            <w:shd w:val="clear" w:color="auto" w:fill="auto"/>
            <w:vAlign w:val="center"/>
            <w:hideMark/>
          </w:tcPr>
          <w:p w14:paraId="04046B86" w14:textId="77777777" w:rsidR="00AD290E" w:rsidRPr="00AD290E" w:rsidRDefault="00AD290E" w:rsidP="00AD290E">
            <w:pPr>
              <w:jc w:val="center"/>
              <w:rPr>
                <w:b/>
                <w:bCs/>
                <w:sz w:val="20"/>
                <w:lang w:eastAsia="lt-LT"/>
              </w:rPr>
            </w:pPr>
            <w:r w:rsidRPr="00AD290E">
              <w:rPr>
                <w:b/>
                <w:bCs/>
                <w:sz w:val="20"/>
                <w:lang w:eastAsia="lt-LT"/>
              </w:rPr>
              <w:t>Matematinis ugdymas, gamtamokslinis ir technologinis ugdymas (5, 7 kl.) / Matematika ir informacinės technologijos (6, 8 kl.)</w:t>
            </w:r>
          </w:p>
        </w:tc>
      </w:tr>
      <w:tr w:rsidR="00AD290E" w:rsidRPr="00AD290E" w14:paraId="0244828F" w14:textId="77777777" w:rsidTr="00AD290E">
        <w:trPr>
          <w:trHeight w:val="315"/>
        </w:trPr>
        <w:tc>
          <w:tcPr>
            <w:tcW w:w="3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7017B7" w14:textId="77777777" w:rsidR="00AD290E" w:rsidRPr="00AD290E" w:rsidRDefault="00AD290E" w:rsidP="00AD290E">
            <w:pPr>
              <w:rPr>
                <w:b/>
                <w:bCs/>
                <w:sz w:val="20"/>
                <w:lang w:eastAsia="lt-LT"/>
              </w:rPr>
            </w:pPr>
            <w:r w:rsidRPr="00AD290E">
              <w:rPr>
                <w:b/>
                <w:bCs/>
                <w:sz w:val="20"/>
                <w:lang w:eastAsia="lt-LT"/>
              </w:rPr>
              <w:t>Matematika</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14:paraId="4E4A7E54" w14:textId="77777777" w:rsidR="00AD290E" w:rsidRPr="00AD290E" w:rsidRDefault="00AD290E" w:rsidP="00AD290E">
            <w:pPr>
              <w:jc w:val="center"/>
              <w:rPr>
                <w:sz w:val="20"/>
                <w:lang w:eastAsia="lt-LT"/>
              </w:rPr>
            </w:pPr>
            <w:r w:rsidRPr="00AD290E">
              <w:rPr>
                <w:sz w:val="20"/>
                <w:lang w:eastAsia="lt-LT"/>
              </w:rPr>
              <w:t>4</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1ADD34DC" w14:textId="77777777" w:rsidR="00AD290E" w:rsidRPr="00AD290E" w:rsidRDefault="00AD290E" w:rsidP="00AD290E">
            <w:pPr>
              <w:jc w:val="center"/>
              <w:rPr>
                <w:sz w:val="20"/>
                <w:lang w:eastAsia="lt-LT"/>
              </w:rPr>
            </w:pPr>
            <w:r w:rsidRPr="00AD290E">
              <w:rPr>
                <w:sz w:val="20"/>
                <w:lang w:eastAsia="lt-LT"/>
              </w:rPr>
              <w:t>148</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33419551" w14:textId="77777777" w:rsidR="00AD290E" w:rsidRPr="00AD290E" w:rsidRDefault="00AD290E" w:rsidP="00AD290E">
            <w:pPr>
              <w:jc w:val="center"/>
              <w:rPr>
                <w:sz w:val="20"/>
                <w:lang w:eastAsia="lt-LT"/>
              </w:rPr>
            </w:pPr>
            <w:r w:rsidRPr="00AD290E">
              <w:rPr>
                <w:sz w:val="20"/>
                <w:lang w:eastAsia="lt-LT"/>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60A2382" w14:textId="77777777" w:rsidR="00AD290E" w:rsidRPr="00AD290E" w:rsidRDefault="00AD290E" w:rsidP="00AD290E">
            <w:pPr>
              <w:jc w:val="center"/>
              <w:rPr>
                <w:sz w:val="20"/>
                <w:lang w:eastAsia="lt-LT"/>
              </w:rPr>
            </w:pPr>
            <w:r w:rsidRPr="00AD290E">
              <w:rPr>
                <w:sz w:val="20"/>
                <w:lang w:eastAsia="lt-LT"/>
              </w:rPr>
              <w:t>148</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7E011F52" w14:textId="77777777" w:rsidR="00AD290E" w:rsidRPr="00AD290E" w:rsidRDefault="00AD290E" w:rsidP="00AD290E">
            <w:pPr>
              <w:jc w:val="center"/>
              <w:rPr>
                <w:sz w:val="20"/>
                <w:lang w:eastAsia="lt-LT"/>
              </w:rPr>
            </w:pPr>
            <w:r w:rsidRPr="00AD290E">
              <w:rPr>
                <w:sz w:val="20"/>
                <w:lang w:eastAsia="lt-LT"/>
              </w:rPr>
              <w:t>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C1B789D" w14:textId="77777777" w:rsidR="00AD290E" w:rsidRPr="00AD290E" w:rsidRDefault="00AD290E" w:rsidP="00AD290E">
            <w:pPr>
              <w:jc w:val="center"/>
              <w:rPr>
                <w:sz w:val="20"/>
                <w:lang w:eastAsia="lt-LT"/>
              </w:rPr>
            </w:pPr>
            <w:r w:rsidRPr="00AD290E">
              <w:rPr>
                <w:sz w:val="20"/>
                <w:lang w:eastAsia="lt-LT"/>
              </w:rPr>
              <w:t>148</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14EEE133" w14:textId="77777777" w:rsidR="00AD290E" w:rsidRPr="00AD290E" w:rsidRDefault="00AD290E" w:rsidP="00AD290E">
            <w:pPr>
              <w:jc w:val="center"/>
              <w:rPr>
                <w:sz w:val="20"/>
                <w:lang w:eastAsia="lt-LT"/>
              </w:rPr>
            </w:pPr>
            <w:r w:rsidRPr="00AD290E">
              <w:rPr>
                <w:sz w:val="20"/>
                <w:lang w:eastAsia="lt-LT"/>
              </w:rPr>
              <w:t>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B4223EA" w14:textId="77777777" w:rsidR="00AD290E" w:rsidRPr="00AD290E" w:rsidRDefault="00AD290E" w:rsidP="00AD290E">
            <w:pPr>
              <w:jc w:val="center"/>
              <w:rPr>
                <w:sz w:val="20"/>
                <w:lang w:eastAsia="lt-LT"/>
              </w:rPr>
            </w:pPr>
            <w:r w:rsidRPr="00AD290E">
              <w:rPr>
                <w:sz w:val="20"/>
                <w:lang w:eastAsia="lt-LT"/>
              </w:rPr>
              <w:t>148</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23689F4D" w14:textId="77777777" w:rsidR="00AD290E" w:rsidRPr="00AD290E" w:rsidRDefault="00AD290E" w:rsidP="00AD290E">
            <w:pPr>
              <w:jc w:val="center"/>
              <w:rPr>
                <w:sz w:val="20"/>
                <w:lang w:eastAsia="lt-LT"/>
              </w:rPr>
            </w:pPr>
            <w:r w:rsidRPr="00AD290E">
              <w:rPr>
                <w:sz w:val="20"/>
                <w:lang w:eastAsia="lt-LT"/>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B417E6" w14:textId="77777777" w:rsidR="00AD290E" w:rsidRPr="00AD290E" w:rsidRDefault="00AD290E" w:rsidP="00AD290E">
            <w:pPr>
              <w:jc w:val="center"/>
              <w:rPr>
                <w:sz w:val="20"/>
                <w:lang w:eastAsia="lt-LT"/>
              </w:rPr>
            </w:pPr>
            <w:r w:rsidRPr="00AD290E">
              <w:rPr>
                <w:sz w:val="20"/>
                <w:lang w:eastAsia="lt-LT"/>
              </w:rPr>
              <w:t>148</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3B05C4F9" w14:textId="77777777" w:rsidR="00AD290E" w:rsidRPr="00AD290E" w:rsidRDefault="00AD290E" w:rsidP="00AD290E">
            <w:pPr>
              <w:jc w:val="center"/>
              <w:rPr>
                <w:sz w:val="20"/>
                <w:lang w:eastAsia="lt-LT"/>
              </w:rPr>
            </w:pPr>
            <w:r w:rsidRPr="00AD290E">
              <w:rPr>
                <w:sz w:val="20"/>
                <w:lang w:eastAsia="lt-LT"/>
              </w:rPr>
              <w:t>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67624604" w14:textId="77777777" w:rsidR="00AD290E" w:rsidRPr="00AD290E" w:rsidRDefault="00AD290E" w:rsidP="00AD290E">
            <w:pPr>
              <w:jc w:val="center"/>
              <w:rPr>
                <w:sz w:val="20"/>
                <w:lang w:eastAsia="lt-LT"/>
              </w:rPr>
            </w:pPr>
            <w:r w:rsidRPr="00AD290E">
              <w:rPr>
                <w:sz w:val="20"/>
                <w:lang w:eastAsia="lt-LT"/>
              </w:rPr>
              <w:t>148</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4025052F" w14:textId="77777777" w:rsidR="00AD290E" w:rsidRPr="00AD290E" w:rsidRDefault="00AD290E" w:rsidP="00AD290E">
            <w:pPr>
              <w:jc w:val="center"/>
              <w:rPr>
                <w:sz w:val="20"/>
                <w:lang w:eastAsia="lt-LT"/>
              </w:rPr>
            </w:pPr>
            <w:r w:rsidRPr="00AD290E">
              <w:rPr>
                <w:sz w:val="20"/>
                <w:lang w:eastAsia="lt-LT"/>
              </w:rPr>
              <w:t>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6744ADF8" w14:textId="77777777" w:rsidR="00AD290E" w:rsidRPr="00AD290E" w:rsidRDefault="00AD290E" w:rsidP="00AD290E">
            <w:pPr>
              <w:jc w:val="center"/>
              <w:rPr>
                <w:sz w:val="20"/>
                <w:lang w:eastAsia="lt-LT"/>
              </w:rPr>
            </w:pPr>
            <w:r w:rsidRPr="00AD290E">
              <w:rPr>
                <w:sz w:val="20"/>
                <w:lang w:eastAsia="lt-LT"/>
              </w:rPr>
              <w:t>148</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50D2F163" w14:textId="77777777" w:rsidR="00AD290E" w:rsidRPr="00AD290E" w:rsidRDefault="00AD290E" w:rsidP="00AD290E">
            <w:pPr>
              <w:jc w:val="center"/>
              <w:rPr>
                <w:sz w:val="20"/>
                <w:lang w:eastAsia="lt-LT"/>
              </w:rPr>
            </w:pPr>
            <w:r w:rsidRPr="00AD290E">
              <w:rPr>
                <w:sz w:val="20"/>
                <w:lang w:eastAsia="lt-LT"/>
              </w:rPr>
              <w:t>4</w:t>
            </w:r>
          </w:p>
        </w:tc>
        <w:tc>
          <w:tcPr>
            <w:tcW w:w="532" w:type="dxa"/>
            <w:tcBorders>
              <w:top w:val="single" w:sz="4" w:space="0" w:color="auto"/>
              <w:left w:val="nil"/>
              <w:bottom w:val="single" w:sz="4" w:space="0" w:color="auto"/>
              <w:right w:val="nil"/>
            </w:tcBorders>
            <w:shd w:val="clear" w:color="auto" w:fill="auto"/>
            <w:noWrap/>
            <w:vAlign w:val="bottom"/>
            <w:hideMark/>
          </w:tcPr>
          <w:p w14:paraId="47834B31" w14:textId="77777777" w:rsidR="00AD290E" w:rsidRPr="00AD290E" w:rsidRDefault="00AD290E" w:rsidP="00AD290E">
            <w:pPr>
              <w:jc w:val="center"/>
              <w:rPr>
                <w:sz w:val="20"/>
                <w:lang w:eastAsia="lt-LT"/>
              </w:rPr>
            </w:pPr>
            <w:r w:rsidRPr="00AD290E">
              <w:rPr>
                <w:sz w:val="20"/>
                <w:lang w:eastAsia="lt-LT"/>
              </w:rPr>
              <w:t>148</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2E863AE" w14:textId="77777777" w:rsidR="00AD290E" w:rsidRPr="00AD290E" w:rsidRDefault="00AD290E" w:rsidP="00AD290E">
            <w:pPr>
              <w:jc w:val="center"/>
              <w:rPr>
                <w:b/>
                <w:bCs/>
                <w:sz w:val="20"/>
                <w:lang w:eastAsia="lt-LT"/>
              </w:rPr>
            </w:pPr>
            <w:r w:rsidRPr="00AD290E">
              <w:rPr>
                <w:b/>
                <w:bCs/>
                <w:sz w:val="20"/>
                <w:lang w:eastAsia="lt-LT"/>
              </w:rPr>
              <w:t>32</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7844CB9F" w14:textId="77777777" w:rsidR="00AD290E" w:rsidRPr="00AD290E" w:rsidRDefault="00AD290E" w:rsidP="00AD290E">
            <w:pPr>
              <w:jc w:val="center"/>
              <w:rPr>
                <w:b/>
                <w:bCs/>
                <w:sz w:val="20"/>
                <w:lang w:eastAsia="lt-LT"/>
              </w:rPr>
            </w:pPr>
            <w:r w:rsidRPr="00AD290E">
              <w:rPr>
                <w:b/>
                <w:bCs/>
                <w:sz w:val="20"/>
                <w:lang w:eastAsia="lt-LT"/>
              </w:rPr>
              <w:t>1184</w:t>
            </w:r>
          </w:p>
        </w:tc>
      </w:tr>
      <w:tr w:rsidR="00AD290E" w:rsidRPr="00AD290E" w14:paraId="57A18D05"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19515BBA" w14:textId="77777777" w:rsidR="00AD290E" w:rsidRPr="00AD290E" w:rsidRDefault="00AD290E" w:rsidP="00AD290E">
            <w:pPr>
              <w:rPr>
                <w:b/>
                <w:bCs/>
                <w:sz w:val="20"/>
                <w:lang w:eastAsia="lt-LT"/>
              </w:rPr>
            </w:pPr>
            <w:r w:rsidRPr="00AD290E">
              <w:rPr>
                <w:b/>
                <w:bCs/>
                <w:sz w:val="20"/>
                <w:lang w:eastAsia="lt-LT"/>
              </w:rPr>
              <w:t>Informacinės technologijos</w:t>
            </w:r>
          </w:p>
        </w:tc>
        <w:tc>
          <w:tcPr>
            <w:tcW w:w="9358" w:type="dxa"/>
            <w:gridSpan w:val="18"/>
            <w:tcBorders>
              <w:top w:val="single" w:sz="4" w:space="0" w:color="auto"/>
              <w:left w:val="nil"/>
              <w:bottom w:val="single" w:sz="4" w:space="0" w:color="auto"/>
              <w:right w:val="single" w:sz="8" w:space="0" w:color="000000"/>
            </w:tcBorders>
            <w:shd w:val="clear" w:color="auto" w:fill="auto"/>
            <w:noWrap/>
            <w:vAlign w:val="bottom"/>
            <w:hideMark/>
          </w:tcPr>
          <w:p w14:paraId="6138B5C1" w14:textId="77777777" w:rsidR="00AD290E" w:rsidRPr="00AD290E" w:rsidRDefault="00AD290E" w:rsidP="00AD290E">
            <w:pPr>
              <w:jc w:val="center"/>
              <w:rPr>
                <w:sz w:val="20"/>
                <w:lang w:eastAsia="lt-LT"/>
              </w:rPr>
            </w:pPr>
            <w:r w:rsidRPr="00AD290E">
              <w:rPr>
                <w:sz w:val="20"/>
                <w:lang w:eastAsia="lt-LT"/>
              </w:rPr>
              <w:t> </w:t>
            </w:r>
          </w:p>
        </w:tc>
      </w:tr>
      <w:tr w:rsidR="00AD290E" w:rsidRPr="00AD290E" w14:paraId="3CBE74A5"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6BABE5D6" w14:textId="77777777" w:rsidR="00AD290E" w:rsidRPr="00AD290E" w:rsidRDefault="00AD290E" w:rsidP="00AD290E">
            <w:pPr>
              <w:rPr>
                <w:sz w:val="20"/>
                <w:lang w:eastAsia="lt-LT"/>
              </w:rPr>
            </w:pPr>
            <w:r w:rsidRPr="00AD290E">
              <w:rPr>
                <w:sz w:val="20"/>
                <w:lang w:eastAsia="lt-LT"/>
              </w:rPr>
              <w:lastRenderedPageBreak/>
              <w:t xml:space="preserve">     1 grupė</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14:paraId="3C9D2799"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404DEF0"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79E98C87"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FC11440"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7D32A2CE" w14:textId="77777777" w:rsidR="00AD290E" w:rsidRPr="00AD290E" w:rsidRDefault="00AD290E" w:rsidP="00AD290E">
            <w:pPr>
              <w:jc w:val="center"/>
              <w:rPr>
                <w:sz w:val="20"/>
                <w:lang w:eastAsia="lt-LT"/>
              </w:rPr>
            </w:pPr>
            <w:r w:rsidRPr="00AD290E">
              <w:rPr>
                <w:sz w:val="20"/>
                <w:lang w:eastAsia="lt-LT"/>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A9CA496"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0662C9C4"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6E30B52" w14:textId="77777777" w:rsidR="00AD290E" w:rsidRPr="00AD290E" w:rsidRDefault="00AD290E" w:rsidP="00AD290E">
            <w:pPr>
              <w:jc w:val="center"/>
              <w:rPr>
                <w:sz w:val="20"/>
                <w:lang w:eastAsia="lt-LT"/>
              </w:rPr>
            </w:pPr>
            <w:r w:rsidRPr="00AD290E">
              <w:rPr>
                <w:sz w:val="20"/>
                <w:lang w:eastAsia="lt-LT"/>
              </w:rPr>
              <w:t>37</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1F35F539"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40D5A87"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3F56F08B"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0556D5F2"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6F5A6965"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7A8A48A4"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2611ACA6"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single" w:sz="4" w:space="0" w:color="auto"/>
              <w:left w:val="nil"/>
              <w:bottom w:val="single" w:sz="4" w:space="0" w:color="auto"/>
              <w:right w:val="nil"/>
            </w:tcBorders>
            <w:shd w:val="clear" w:color="auto" w:fill="auto"/>
            <w:noWrap/>
            <w:vAlign w:val="bottom"/>
            <w:hideMark/>
          </w:tcPr>
          <w:p w14:paraId="0F191388"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single" w:sz="8" w:space="0" w:color="auto"/>
              <w:left w:val="single" w:sz="8" w:space="0" w:color="auto"/>
              <w:bottom w:val="nil"/>
              <w:right w:val="single" w:sz="4" w:space="0" w:color="auto"/>
            </w:tcBorders>
            <w:shd w:val="clear" w:color="auto" w:fill="auto"/>
            <w:noWrap/>
            <w:vAlign w:val="bottom"/>
            <w:hideMark/>
          </w:tcPr>
          <w:p w14:paraId="500EF6DC" w14:textId="77777777" w:rsidR="00AD290E" w:rsidRPr="00AD290E" w:rsidRDefault="00AD290E" w:rsidP="00AD290E">
            <w:pPr>
              <w:jc w:val="center"/>
              <w:rPr>
                <w:b/>
                <w:bCs/>
                <w:sz w:val="20"/>
                <w:lang w:eastAsia="lt-LT"/>
              </w:rPr>
            </w:pPr>
            <w:r w:rsidRPr="00AD290E">
              <w:rPr>
                <w:b/>
                <w:bCs/>
                <w:sz w:val="20"/>
                <w:lang w:eastAsia="lt-LT"/>
              </w:rPr>
              <w:t>2</w:t>
            </w:r>
          </w:p>
        </w:tc>
        <w:tc>
          <w:tcPr>
            <w:tcW w:w="652" w:type="dxa"/>
            <w:tcBorders>
              <w:top w:val="single" w:sz="8" w:space="0" w:color="auto"/>
              <w:left w:val="nil"/>
              <w:bottom w:val="nil"/>
              <w:right w:val="single" w:sz="8" w:space="0" w:color="auto"/>
            </w:tcBorders>
            <w:shd w:val="clear" w:color="auto" w:fill="auto"/>
            <w:noWrap/>
            <w:vAlign w:val="bottom"/>
            <w:hideMark/>
          </w:tcPr>
          <w:p w14:paraId="69214770" w14:textId="77777777" w:rsidR="00AD290E" w:rsidRPr="00AD290E" w:rsidRDefault="00AD290E" w:rsidP="00AD290E">
            <w:pPr>
              <w:jc w:val="center"/>
              <w:rPr>
                <w:b/>
                <w:bCs/>
                <w:sz w:val="20"/>
                <w:lang w:eastAsia="lt-LT"/>
              </w:rPr>
            </w:pPr>
            <w:r w:rsidRPr="00AD290E">
              <w:rPr>
                <w:b/>
                <w:bCs/>
                <w:sz w:val="20"/>
                <w:lang w:eastAsia="lt-LT"/>
              </w:rPr>
              <w:t>74</w:t>
            </w:r>
          </w:p>
        </w:tc>
      </w:tr>
      <w:tr w:rsidR="00AD290E" w:rsidRPr="00AD290E" w14:paraId="799D900C"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718DB96D" w14:textId="77777777" w:rsidR="00AD290E" w:rsidRPr="00AD290E" w:rsidRDefault="00AD290E" w:rsidP="00AD290E">
            <w:pPr>
              <w:rPr>
                <w:sz w:val="20"/>
                <w:lang w:eastAsia="lt-LT"/>
              </w:rPr>
            </w:pPr>
            <w:r w:rsidRPr="00AD290E">
              <w:rPr>
                <w:sz w:val="20"/>
                <w:lang w:eastAsia="lt-LT"/>
              </w:rPr>
              <w:t xml:space="preserve">     2 grupė</w:t>
            </w:r>
          </w:p>
        </w:tc>
        <w:tc>
          <w:tcPr>
            <w:tcW w:w="540" w:type="dxa"/>
            <w:tcBorders>
              <w:top w:val="nil"/>
              <w:left w:val="nil"/>
              <w:bottom w:val="single" w:sz="4" w:space="0" w:color="auto"/>
              <w:right w:val="single" w:sz="4" w:space="0" w:color="auto"/>
            </w:tcBorders>
            <w:shd w:val="clear" w:color="000000" w:fill="FFFF00"/>
            <w:noWrap/>
            <w:vAlign w:val="bottom"/>
            <w:hideMark/>
          </w:tcPr>
          <w:p w14:paraId="650F827B"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1F0D9A81"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67ECF6F7"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08CB531A"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7B3FB919" w14:textId="77777777" w:rsidR="00AD290E" w:rsidRPr="00AD290E" w:rsidRDefault="00AD290E" w:rsidP="00AD290E">
            <w:pPr>
              <w:jc w:val="center"/>
              <w:rPr>
                <w:sz w:val="20"/>
                <w:lang w:eastAsia="lt-LT"/>
              </w:rPr>
            </w:pPr>
            <w:r w:rsidRPr="00AD290E">
              <w:rPr>
                <w:sz w:val="20"/>
                <w:lang w:eastAsia="lt-LT"/>
              </w:rPr>
              <w:t>1</w:t>
            </w:r>
          </w:p>
        </w:tc>
        <w:tc>
          <w:tcPr>
            <w:tcW w:w="520" w:type="dxa"/>
            <w:tcBorders>
              <w:top w:val="nil"/>
              <w:left w:val="nil"/>
              <w:bottom w:val="single" w:sz="4" w:space="0" w:color="auto"/>
              <w:right w:val="single" w:sz="4" w:space="0" w:color="auto"/>
            </w:tcBorders>
            <w:shd w:val="clear" w:color="auto" w:fill="auto"/>
            <w:noWrap/>
            <w:vAlign w:val="bottom"/>
            <w:hideMark/>
          </w:tcPr>
          <w:p w14:paraId="56ACFE2C"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459FD532"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1FC2B8A1" w14:textId="77777777" w:rsidR="00AD290E" w:rsidRPr="00AD290E" w:rsidRDefault="00AD290E" w:rsidP="00AD290E">
            <w:pPr>
              <w:jc w:val="center"/>
              <w:rPr>
                <w:sz w:val="20"/>
                <w:lang w:eastAsia="lt-LT"/>
              </w:rPr>
            </w:pPr>
            <w:r w:rsidRPr="00AD290E">
              <w:rPr>
                <w:sz w:val="20"/>
                <w:lang w:eastAsia="lt-LT"/>
              </w:rPr>
              <w:t>37</w:t>
            </w:r>
          </w:p>
        </w:tc>
        <w:tc>
          <w:tcPr>
            <w:tcW w:w="500" w:type="dxa"/>
            <w:tcBorders>
              <w:top w:val="nil"/>
              <w:left w:val="nil"/>
              <w:bottom w:val="single" w:sz="4" w:space="0" w:color="auto"/>
              <w:right w:val="single" w:sz="4" w:space="0" w:color="auto"/>
            </w:tcBorders>
            <w:shd w:val="clear" w:color="000000" w:fill="FFFF00"/>
            <w:noWrap/>
            <w:vAlign w:val="bottom"/>
            <w:hideMark/>
          </w:tcPr>
          <w:p w14:paraId="0C31CDAF"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6DAC7A34"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0CD90F9C"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7E388ABE"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5A2F8845"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6C8B929C"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418458D1"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0D50245E"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68FE6D7" w14:textId="77777777" w:rsidR="00AD290E" w:rsidRPr="00AD290E" w:rsidRDefault="00AD290E" w:rsidP="00AD290E">
            <w:pPr>
              <w:jc w:val="center"/>
              <w:rPr>
                <w:b/>
                <w:bCs/>
                <w:sz w:val="20"/>
                <w:lang w:eastAsia="lt-LT"/>
              </w:rPr>
            </w:pPr>
            <w:r w:rsidRPr="00AD290E">
              <w:rPr>
                <w:b/>
                <w:bCs/>
                <w:sz w:val="20"/>
                <w:lang w:eastAsia="lt-LT"/>
              </w:rPr>
              <w:t>2</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6997A4E3" w14:textId="77777777" w:rsidR="00AD290E" w:rsidRPr="00AD290E" w:rsidRDefault="00AD290E" w:rsidP="00AD290E">
            <w:pPr>
              <w:jc w:val="center"/>
              <w:rPr>
                <w:b/>
                <w:bCs/>
                <w:sz w:val="20"/>
                <w:lang w:eastAsia="lt-LT"/>
              </w:rPr>
            </w:pPr>
            <w:r w:rsidRPr="00AD290E">
              <w:rPr>
                <w:b/>
                <w:bCs/>
                <w:sz w:val="20"/>
                <w:lang w:eastAsia="lt-LT"/>
              </w:rPr>
              <w:t>74</w:t>
            </w:r>
          </w:p>
        </w:tc>
      </w:tr>
      <w:tr w:rsidR="00AD290E" w:rsidRPr="00AD290E" w14:paraId="1BB8B400"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2CAC18AB" w14:textId="77777777" w:rsidR="00AD290E" w:rsidRPr="00AD290E" w:rsidRDefault="00AD290E" w:rsidP="00AD290E">
            <w:pPr>
              <w:rPr>
                <w:b/>
                <w:bCs/>
                <w:sz w:val="20"/>
                <w:lang w:eastAsia="lt-LT"/>
              </w:rPr>
            </w:pPr>
            <w:r w:rsidRPr="00AD290E">
              <w:rPr>
                <w:b/>
                <w:bCs/>
                <w:sz w:val="20"/>
                <w:lang w:eastAsia="lt-LT"/>
              </w:rPr>
              <w:t>Informatika</w:t>
            </w:r>
          </w:p>
        </w:tc>
        <w:tc>
          <w:tcPr>
            <w:tcW w:w="540" w:type="dxa"/>
            <w:tcBorders>
              <w:top w:val="nil"/>
              <w:left w:val="nil"/>
              <w:bottom w:val="single" w:sz="4" w:space="0" w:color="auto"/>
              <w:right w:val="nil"/>
            </w:tcBorders>
            <w:shd w:val="clear" w:color="000000" w:fill="FFFFFF"/>
            <w:noWrap/>
            <w:vAlign w:val="bottom"/>
            <w:hideMark/>
          </w:tcPr>
          <w:p w14:paraId="613B18C8" w14:textId="77777777" w:rsidR="00AD290E" w:rsidRPr="00AD290E" w:rsidRDefault="00AD290E" w:rsidP="00AD290E">
            <w:pPr>
              <w:rPr>
                <w:sz w:val="20"/>
                <w:lang w:eastAsia="lt-LT"/>
              </w:rPr>
            </w:pPr>
            <w:r w:rsidRPr="00AD290E">
              <w:rPr>
                <w:sz w:val="20"/>
                <w:lang w:eastAsia="lt-LT"/>
              </w:rPr>
              <w:t> </w:t>
            </w:r>
          </w:p>
        </w:tc>
        <w:tc>
          <w:tcPr>
            <w:tcW w:w="540" w:type="dxa"/>
            <w:tcBorders>
              <w:top w:val="nil"/>
              <w:left w:val="nil"/>
              <w:bottom w:val="single" w:sz="4" w:space="0" w:color="auto"/>
              <w:right w:val="nil"/>
            </w:tcBorders>
            <w:shd w:val="clear" w:color="000000" w:fill="FFFFFF"/>
            <w:noWrap/>
            <w:vAlign w:val="bottom"/>
            <w:hideMark/>
          </w:tcPr>
          <w:p w14:paraId="3332A77E" w14:textId="77777777" w:rsidR="00AD290E" w:rsidRPr="00AD290E" w:rsidRDefault="00AD290E" w:rsidP="00AD290E">
            <w:pPr>
              <w:rPr>
                <w:sz w:val="20"/>
                <w:lang w:eastAsia="lt-LT"/>
              </w:rPr>
            </w:pPr>
            <w:r w:rsidRPr="00AD290E">
              <w:rPr>
                <w:sz w:val="20"/>
                <w:lang w:eastAsia="lt-LT"/>
              </w:rPr>
              <w:t> </w:t>
            </w:r>
          </w:p>
        </w:tc>
        <w:tc>
          <w:tcPr>
            <w:tcW w:w="520" w:type="dxa"/>
            <w:tcBorders>
              <w:top w:val="nil"/>
              <w:left w:val="nil"/>
              <w:bottom w:val="single" w:sz="4" w:space="0" w:color="auto"/>
              <w:right w:val="nil"/>
            </w:tcBorders>
            <w:shd w:val="clear" w:color="000000" w:fill="FFFFFF"/>
            <w:noWrap/>
            <w:vAlign w:val="bottom"/>
            <w:hideMark/>
          </w:tcPr>
          <w:p w14:paraId="395069C3" w14:textId="77777777" w:rsidR="00AD290E" w:rsidRPr="00AD290E" w:rsidRDefault="00AD290E" w:rsidP="00AD290E">
            <w:pP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000000" w:fill="FFFFFF"/>
            <w:noWrap/>
            <w:vAlign w:val="bottom"/>
            <w:hideMark/>
          </w:tcPr>
          <w:p w14:paraId="5CF62146" w14:textId="77777777" w:rsidR="00AD290E" w:rsidRPr="00AD290E" w:rsidRDefault="00AD290E" w:rsidP="00AD290E">
            <w:pPr>
              <w:rPr>
                <w:sz w:val="20"/>
                <w:lang w:eastAsia="lt-LT"/>
              </w:rPr>
            </w:pPr>
            <w:r w:rsidRPr="00AD290E">
              <w:rPr>
                <w:sz w:val="20"/>
                <w:lang w:eastAsia="lt-LT"/>
              </w:rPr>
              <w:t> </w:t>
            </w:r>
          </w:p>
        </w:tc>
        <w:tc>
          <w:tcPr>
            <w:tcW w:w="580" w:type="dxa"/>
            <w:tcBorders>
              <w:top w:val="nil"/>
              <w:left w:val="nil"/>
              <w:bottom w:val="single" w:sz="4" w:space="0" w:color="auto"/>
              <w:right w:val="nil"/>
            </w:tcBorders>
            <w:shd w:val="clear" w:color="000000" w:fill="FFFFFF"/>
            <w:noWrap/>
            <w:vAlign w:val="bottom"/>
            <w:hideMark/>
          </w:tcPr>
          <w:p w14:paraId="6967668D" w14:textId="77777777" w:rsidR="00AD290E" w:rsidRPr="00AD290E" w:rsidRDefault="00AD290E" w:rsidP="00AD290E">
            <w:pPr>
              <w:rPr>
                <w:sz w:val="20"/>
                <w:lang w:eastAsia="lt-LT"/>
              </w:rPr>
            </w:pPr>
            <w:r w:rsidRPr="00AD290E">
              <w:rPr>
                <w:sz w:val="20"/>
                <w:lang w:eastAsia="lt-LT"/>
              </w:rPr>
              <w:t> </w:t>
            </w:r>
          </w:p>
        </w:tc>
        <w:tc>
          <w:tcPr>
            <w:tcW w:w="520" w:type="dxa"/>
            <w:tcBorders>
              <w:top w:val="nil"/>
              <w:left w:val="nil"/>
              <w:bottom w:val="single" w:sz="4" w:space="0" w:color="auto"/>
              <w:right w:val="nil"/>
            </w:tcBorders>
            <w:shd w:val="clear" w:color="000000" w:fill="FFFFFF"/>
            <w:noWrap/>
            <w:vAlign w:val="bottom"/>
            <w:hideMark/>
          </w:tcPr>
          <w:p w14:paraId="3ED60D2F" w14:textId="77777777" w:rsidR="00AD290E" w:rsidRPr="00AD290E" w:rsidRDefault="00AD290E" w:rsidP="00AD290E">
            <w:pPr>
              <w:rPr>
                <w:sz w:val="20"/>
                <w:lang w:eastAsia="lt-LT"/>
              </w:rPr>
            </w:pPr>
            <w:r w:rsidRPr="00AD290E">
              <w:rPr>
                <w:sz w:val="20"/>
                <w:lang w:eastAsia="lt-LT"/>
              </w:rPr>
              <w:t> </w:t>
            </w:r>
          </w:p>
        </w:tc>
        <w:tc>
          <w:tcPr>
            <w:tcW w:w="580" w:type="dxa"/>
            <w:tcBorders>
              <w:top w:val="nil"/>
              <w:left w:val="nil"/>
              <w:bottom w:val="single" w:sz="4" w:space="0" w:color="auto"/>
              <w:right w:val="nil"/>
            </w:tcBorders>
            <w:shd w:val="clear" w:color="000000" w:fill="FFFFFF"/>
            <w:noWrap/>
            <w:vAlign w:val="bottom"/>
            <w:hideMark/>
          </w:tcPr>
          <w:p w14:paraId="34C4955F" w14:textId="77777777" w:rsidR="00AD290E" w:rsidRPr="00AD290E" w:rsidRDefault="00AD290E" w:rsidP="00AD290E">
            <w:pP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000000" w:fill="FFFFFF"/>
            <w:noWrap/>
            <w:vAlign w:val="bottom"/>
            <w:hideMark/>
          </w:tcPr>
          <w:p w14:paraId="74A33A6B" w14:textId="77777777" w:rsidR="00AD290E" w:rsidRPr="00AD290E" w:rsidRDefault="00AD290E" w:rsidP="00AD290E">
            <w:pP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000000" w:fill="FFFFFF"/>
            <w:noWrap/>
            <w:vAlign w:val="bottom"/>
            <w:hideMark/>
          </w:tcPr>
          <w:p w14:paraId="35052411" w14:textId="77777777" w:rsidR="00AD290E" w:rsidRPr="00AD290E" w:rsidRDefault="00AD290E" w:rsidP="00AD290E">
            <w:pPr>
              <w:rPr>
                <w:sz w:val="20"/>
                <w:lang w:eastAsia="lt-LT"/>
              </w:rPr>
            </w:pPr>
            <w:r w:rsidRPr="00AD290E">
              <w:rPr>
                <w:sz w:val="20"/>
                <w:lang w:eastAsia="lt-LT"/>
              </w:rPr>
              <w:t> </w:t>
            </w:r>
          </w:p>
        </w:tc>
        <w:tc>
          <w:tcPr>
            <w:tcW w:w="440" w:type="dxa"/>
            <w:tcBorders>
              <w:top w:val="nil"/>
              <w:left w:val="nil"/>
              <w:bottom w:val="single" w:sz="4" w:space="0" w:color="auto"/>
              <w:right w:val="nil"/>
            </w:tcBorders>
            <w:shd w:val="clear" w:color="000000" w:fill="FFFFFF"/>
            <w:noWrap/>
            <w:vAlign w:val="bottom"/>
            <w:hideMark/>
          </w:tcPr>
          <w:p w14:paraId="21456A22" w14:textId="77777777" w:rsidR="00AD290E" w:rsidRPr="00AD290E" w:rsidRDefault="00AD290E" w:rsidP="00AD290E">
            <w:pP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000000" w:fill="FFFFFF"/>
            <w:noWrap/>
            <w:vAlign w:val="bottom"/>
            <w:hideMark/>
          </w:tcPr>
          <w:p w14:paraId="7F05588A" w14:textId="77777777" w:rsidR="00AD290E" w:rsidRPr="00AD290E" w:rsidRDefault="00AD290E" w:rsidP="00AD290E">
            <w:pPr>
              <w:rPr>
                <w:sz w:val="20"/>
                <w:lang w:eastAsia="lt-LT"/>
              </w:rPr>
            </w:pPr>
            <w:r w:rsidRPr="00AD290E">
              <w:rPr>
                <w:sz w:val="20"/>
                <w:lang w:eastAsia="lt-LT"/>
              </w:rPr>
              <w:t> </w:t>
            </w:r>
          </w:p>
        </w:tc>
        <w:tc>
          <w:tcPr>
            <w:tcW w:w="532" w:type="dxa"/>
            <w:tcBorders>
              <w:top w:val="nil"/>
              <w:left w:val="nil"/>
              <w:bottom w:val="single" w:sz="4" w:space="0" w:color="auto"/>
              <w:right w:val="nil"/>
            </w:tcBorders>
            <w:shd w:val="clear" w:color="000000" w:fill="FFFFFF"/>
            <w:noWrap/>
            <w:vAlign w:val="bottom"/>
            <w:hideMark/>
          </w:tcPr>
          <w:p w14:paraId="0B229D33" w14:textId="77777777" w:rsidR="00AD290E" w:rsidRPr="00AD290E" w:rsidRDefault="00AD290E" w:rsidP="00AD290E">
            <w:pP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000000" w:fill="FFFFFF"/>
            <w:noWrap/>
            <w:vAlign w:val="bottom"/>
            <w:hideMark/>
          </w:tcPr>
          <w:p w14:paraId="49F552C4" w14:textId="77777777" w:rsidR="00AD290E" w:rsidRPr="00AD290E" w:rsidRDefault="00AD290E" w:rsidP="00AD290E">
            <w:pPr>
              <w:rPr>
                <w:sz w:val="20"/>
                <w:lang w:eastAsia="lt-LT"/>
              </w:rPr>
            </w:pPr>
            <w:r w:rsidRPr="00AD290E">
              <w:rPr>
                <w:sz w:val="20"/>
                <w:lang w:eastAsia="lt-LT"/>
              </w:rPr>
              <w:t> </w:t>
            </w:r>
          </w:p>
        </w:tc>
        <w:tc>
          <w:tcPr>
            <w:tcW w:w="532" w:type="dxa"/>
            <w:tcBorders>
              <w:top w:val="nil"/>
              <w:left w:val="nil"/>
              <w:bottom w:val="single" w:sz="4" w:space="0" w:color="auto"/>
              <w:right w:val="nil"/>
            </w:tcBorders>
            <w:shd w:val="clear" w:color="000000" w:fill="FFFFFF"/>
            <w:noWrap/>
            <w:vAlign w:val="bottom"/>
            <w:hideMark/>
          </w:tcPr>
          <w:p w14:paraId="63750D9B" w14:textId="77777777" w:rsidR="00AD290E" w:rsidRPr="00AD290E" w:rsidRDefault="00AD290E" w:rsidP="00AD290E">
            <w:pP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000000" w:fill="FFFFFF"/>
            <w:noWrap/>
            <w:vAlign w:val="bottom"/>
            <w:hideMark/>
          </w:tcPr>
          <w:p w14:paraId="1C97DC6F" w14:textId="77777777" w:rsidR="00AD290E" w:rsidRPr="00AD290E" w:rsidRDefault="00AD290E" w:rsidP="00AD290E">
            <w:pPr>
              <w:rPr>
                <w:sz w:val="20"/>
                <w:lang w:eastAsia="lt-LT"/>
              </w:rPr>
            </w:pPr>
            <w:r w:rsidRPr="00AD290E">
              <w:rPr>
                <w:sz w:val="20"/>
                <w:lang w:eastAsia="lt-LT"/>
              </w:rPr>
              <w:t> </w:t>
            </w:r>
          </w:p>
        </w:tc>
        <w:tc>
          <w:tcPr>
            <w:tcW w:w="532" w:type="dxa"/>
            <w:tcBorders>
              <w:top w:val="nil"/>
              <w:left w:val="nil"/>
              <w:bottom w:val="single" w:sz="4" w:space="0" w:color="auto"/>
              <w:right w:val="single" w:sz="8" w:space="0" w:color="auto"/>
            </w:tcBorders>
            <w:shd w:val="clear" w:color="000000" w:fill="FFFFFF"/>
            <w:noWrap/>
            <w:vAlign w:val="bottom"/>
            <w:hideMark/>
          </w:tcPr>
          <w:p w14:paraId="08F06219" w14:textId="77777777" w:rsidR="00AD290E" w:rsidRPr="00AD290E" w:rsidRDefault="00AD290E" w:rsidP="00AD290E">
            <w:pPr>
              <w:rPr>
                <w:sz w:val="20"/>
                <w:lang w:eastAsia="lt-LT"/>
              </w:rPr>
            </w:pPr>
            <w:r w:rsidRPr="00AD290E">
              <w:rPr>
                <w:sz w:val="20"/>
                <w:lang w:eastAsia="lt-LT"/>
              </w:rPr>
              <w:t> </w:t>
            </w:r>
          </w:p>
        </w:tc>
        <w:tc>
          <w:tcPr>
            <w:tcW w:w="477" w:type="dxa"/>
            <w:tcBorders>
              <w:top w:val="single" w:sz="4" w:space="0" w:color="auto"/>
              <w:left w:val="nil"/>
              <w:bottom w:val="single" w:sz="8" w:space="0" w:color="auto"/>
              <w:right w:val="single" w:sz="4" w:space="0" w:color="auto"/>
            </w:tcBorders>
            <w:shd w:val="clear" w:color="auto" w:fill="auto"/>
            <w:noWrap/>
            <w:vAlign w:val="bottom"/>
            <w:hideMark/>
          </w:tcPr>
          <w:p w14:paraId="08F00F69" w14:textId="77777777" w:rsidR="00AD290E" w:rsidRPr="00AD290E" w:rsidRDefault="00AD290E" w:rsidP="00AD290E">
            <w:pPr>
              <w:jc w:val="center"/>
              <w:rPr>
                <w:b/>
                <w:bCs/>
                <w:sz w:val="20"/>
                <w:lang w:eastAsia="lt-LT"/>
              </w:rPr>
            </w:pPr>
            <w:r w:rsidRPr="00AD290E">
              <w:rPr>
                <w:b/>
                <w:bCs/>
                <w:sz w:val="20"/>
                <w:lang w:eastAsia="lt-LT"/>
              </w:rPr>
              <w:t> </w:t>
            </w:r>
          </w:p>
        </w:tc>
        <w:tc>
          <w:tcPr>
            <w:tcW w:w="652" w:type="dxa"/>
            <w:tcBorders>
              <w:top w:val="single" w:sz="4" w:space="0" w:color="auto"/>
              <w:left w:val="nil"/>
              <w:bottom w:val="single" w:sz="8" w:space="0" w:color="auto"/>
              <w:right w:val="single" w:sz="8" w:space="0" w:color="auto"/>
            </w:tcBorders>
            <w:shd w:val="clear" w:color="auto" w:fill="auto"/>
            <w:noWrap/>
            <w:vAlign w:val="bottom"/>
            <w:hideMark/>
          </w:tcPr>
          <w:p w14:paraId="7C8BD6B4" w14:textId="77777777" w:rsidR="00AD290E" w:rsidRPr="00AD290E" w:rsidRDefault="00AD290E" w:rsidP="00AD290E">
            <w:pPr>
              <w:jc w:val="center"/>
              <w:rPr>
                <w:b/>
                <w:bCs/>
                <w:sz w:val="20"/>
                <w:lang w:eastAsia="lt-LT"/>
              </w:rPr>
            </w:pPr>
            <w:r w:rsidRPr="00AD290E">
              <w:rPr>
                <w:b/>
                <w:bCs/>
                <w:sz w:val="20"/>
                <w:lang w:eastAsia="lt-LT"/>
              </w:rPr>
              <w:t> </w:t>
            </w:r>
          </w:p>
        </w:tc>
      </w:tr>
      <w:tr w:rsidR="00AD290E" w:rsidRPr="00AD290E" w14:paraId="688FD0C0"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17DE1A2D" w14:textId="77777777" w:rsidR="00AD290E" w:rsidRPr="00AD290E" w:rsidRDefault="00AD290E" w:rsidP="00AD290E">
            <w:pPr>
              <w:rPr>
                <w:sz w:val="20"/>
                <w:lang w:eastAsia="lt-LT"/>
              </w:rPr>
            </w:pPr>
            <w:r w:rsidRPr="00AD290E">
              <w:rPr>
                <w:sz w:val="20"/>
                <w:lang w:eastAsia="lt-LT"/>
              </w:rPr>
              <w:t xml:space="preserve">     1 grupė</w:t>
            </w:r>
          </w:p>
        </w:tc>
        <w:tc>
          <w:tcPr>
            <w:tcW w:w="540" w:type="dxa"/>
            <w:tcBorders>
              <w:top w:val="nil"/>
              <w:left w:val="nil"/>
              <w:bottom w:val="single" w:sz="4" w:space="0" w:color="auto"/>
              <w:right w:val="nil"/>
            </w:tcBorders>
            <w:shd w:val="clear" w:color="000000" w:fill="FFFF00"/>
            <w:noWrap/>
            <w:vAlign w:val="bottom"/>
            <w:hideMark/>
          </w:tcPr>
          <w:p w14:paraId="3E9EF056" w14:textId="77777777" w:rsidR="00AD290E" w:rsidRPr="00AD290E" w:rsidRDefault="00AD290E" w:rsidP="00AD290E">
            <w:pPr>
              <w:jc w:val="center"/>
              <w:rPr>
                <w:sz w:val="20"/>
                <w:lang w:eastAsia="lt-LT"/>
              </w:rPr>
            </w:pPr>
            <w:r w:rsidRPr="00AD290E">
              <w:rPr>
                <w:sz w:val="20"/>
                <w:lang w:eastAsia="lt-LT"/>
              </w:rPr>
              <w:t>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76F1B9" w14:textId="77777777" w:rsidR="00AD290E" w:rsidRPr="00AD290E" w:rsidRDefault="00AD290E" w:rsidP="00AD290E">
            <w:pPr>
              <w:jc w:val="center"/>
              <w:rPr>
                <w:sz w:val="20"/>
                <w:lang w:eastAsia="lt-LT"/>
              </w:rPr>
            </w:pPr>
            <w:r w:rsidRPr="00AD290E">
              <w:rPr>
                <w:sz w:val="20"/>
                <w:lang w:eastAsia="lt-LT"/>
              </w:rPr>
              <w:t>37</w:t>
            </w:r>
          </w:p>
        </w:tc>
        <w:tc>
          <w:tcPr>
            <w:tcW w:w="520" w:type="dxa"/>
            <w:tcBorders>
              <w:top w:val="nil"/>
              <w:left w:val="nil"/>
              <w:bottom w:val="single" w:sz="4" w:space="0" w:color="auto"/>
              <w:right w:val="nil"/>
            </w:tcBorders>
            <w:shd w:val="clear" w:color="000000" w:fill="FFFF00"/>
            <w:noWrap/>
            <w:vAlign w:val="bottom"/>
            <w:hideMark/>
          </w:tcPr>
          <w:p w14:paraId="58244848"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2F5D896"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nil"/>
            </w:tcBorders>
            <w:shd w:val="clear" w:color="000000" w:fill="FFFF00"/>
            <w:noWrap/>
            <w:vAlign w:val="bottom"/>
            <w:hideMark/>
          </w:tcPr>
          <w:p w14:paraId="2C82B195"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E378B9"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nil"/>
            </w:tcBorders>
            <w:shd w:val="clear" w:color="000000" w:fill="FFFF00"/>
            <w:noWrap/>
            <w:vAlign w:val="bottom"/>
            <w:hideMark/>
          </w:tcPr>
          <w:p w14:paraId="2D9B28A6"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473412C"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nil"/>
            </w:tcBorders>
            <w:shd w:val="clear" w:color="000000" w:fill="FFFF00"/>
            <w:noWrap/>
            <w:vAlign w:val="bottom"/>
            <w:hideMark/>
          </w:tcPr>
          <w:p w14:paraId="4497F8CB"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306C59"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nil"/>
            </w:tcBorders>
            <w:shd w:val="clear" w:color="000000" w:fill="FFFF00"/>
            <w:noWrap/>
            <w:vAlign w:val="bottom"/>
            <w:hideMark/>
          </w:tcPr>
          <w:p w14:paraId="7DB95BAF"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4AFF421C"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nil"/>
            </w:tcBorders>
            <w:shd w:val="clear" w:color="000000" w:fill="FFFF00"/>
            <w:noWrap/>
            <w:vAlign w:val="bottom"/>
            <w:hideMark/>
          </w:tcPr>
          <w:p w14:paraId="3D97F7A0"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0A038B99"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nil"/>
            </w:tcBorders>
            <w:shd w:val="clear" w:color="000000" w:fill="FFFF00"/>
            <w:noWrap/>
            <w:vAlign w:val="bottom"/>
            <w:hideMark/>
          </w:tcPr>
          <w:p w14:paraId="450F1139"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single" w:sz="4" w:space="0" w:color="auto"/>
              <w:bottom w:val="single" w:sz="4" w:space="0" w:color="auto"/>
              <w:right w:val="nil"/>
            </w:tcBorders>
            <w:shd w:val="clear" w:color="auto" w:fill="auto"/>
            <w:noWrap/>
            <w:vAlign w:val="bottom"/>
            <w:hideMark/>
          </w:tcPr>
          <w:p w14:paraId="6E148ABA"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51AE54D" w14:textId="77777777" w:rsidR="00AD290E" w:rsidRPr="00AD290E" w:rsidRDefault="00AD290E" w:rsidP="00AD290E">
            <w:pPr>
              <w:jc w:val="center"/>
              <w:rPr>
                <w:b/>
                <w:bCs/>
                <w:sz w:val="20"/>
                <w:lang w:eastAsia="lt-LT"/>
              </w:rPr>
            </w:pPr>
            <w:r w:rsidRPr="00AD290E">
              <w:rPr>
                <w:b/>
                <w:bCs/>
                <w:sz w:val="20"/>
                <w:lang w:eastAsia="lt-LT"/>
              </w:rPr>
              <w:t>4</w:t>
            </w:r>
          </w:p>
        </w:tc>
        <w:tc>
          <w:tcPr>
            <w:tcW w:w="652" w:type="dxa"/>
            <w:tcBorders>
              <w:top w:val="single" w:sz="4" w:space="0" w:color="auto"/>
              <w:left w:val="nil"/>
              <w:bottom w:val="single" w:sz="8" w:space="0" w:color="auto"/>
              <w:right w:val="single" w:sz="8" w:space="0" w:color="auto"/>
            </w:tcBorders>
            <w:shd w:val="clear" w:color="auto" w:fill="auto"/>
            <w:noWrap/>
            <w:vAlign w:val="bottom"/>
            <w:hideMark/>
          </w:tcPr>
          <w:p w14:paraId="13DB8BD3" w14:textId="77777777" w:rsidR="00AD290E" w:rsidRPr="00AD290E" w:rsidRDefault="00AD290E" w:rsidP="00AD290E">
            <w:pPr>
              <w:jc w:val="center"/>
              <w:rPr>
                <w:b/>
                <w:bCs/>
                <w:sz w:val="20"/>
                <w:lang w:eastAsia="lt-LT"/>
              </w:rPr>
            </w:pPr>
            <w:r w:rsidRPr="00AD290E">
              <w:rPr>
                <w:b/>
                <w:bCs/>
                <w:sz w:val="20"/>
                <w:lang w:eastAsia="lt-LT"/>
              </w:rPr>
              <w:t>148</w:t>
            </w:r>
          </w:p>
        </w:tc>
      </w:tr>
      <w:tr w:rsidR="00AD290E" w:rsidRPr="00AD290E" w14:paraId="17F0C8C7"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7048514E" w14:textId="77777777" w:rsidR="00AD290E" w:rsidRPr="00AD290E" w:rsidRDefault="00AD290E" w:rsidP="00AD290E">
            <w:pPr>
              <w:rPr>
                <w:sz w:val="20"/>
                <w:lang w:eastAsia="lt-LT"/>
              </w:rPr>
            </w:pPr>
            <w:r w:rsidRPr="00AD290E">
              <w:rPr>
                <w:sz w:val="20"/>
                <w:lang w:eastAsia="lt-LT"/>
              </w:rPr>
              <w:t xml:space="preserve">    2 grupė</w:t>
            </w:r>
          </w:p>
        </w:tc>
        <w:tc>
          <w:tcPr>
            <w:tcW w:w="540" w:type="dxa"/>
            <w:tcBorders>
              <w:top w:val="nil"/>
              <w:left w:val="nil"/>
              <w:bottom w:val="single" w:sz="4" w:space="0" w:color="auto"/>
              <w:right w:val="nil"/>
            </w:tcBorders>
            <w:shd w:val="clear" w:color="000000" w:fill="FFFF00"/>
            <w:noWrap/>
            <w:vAlign w:val="bottom"/>
            <w:hideMark/>
          </w:tcPr>
          <w:p w14:paraId="21640B55" w14:textId="77777777" w:rsidR="00AD290E" w:rsidRPr="00AD290E" w:rsidRDefault="00AD290E" w:rsidP="00AD290E">
            <w:pPr>
              <w:jc w:val="center"/>
              <w:rPr>
                <w:sz w:val="20"/>
                <w:lang w:eastAsia="lt-LT"/>
              </w:rPr>
            </w:pPr>
            <w:r w:rsidRPr="00AD290E">
              <w:rPr>
                <w:sz w:val="20"/>
                <w:lang w:eastAsia="lt-LT"/>
              </w:rPr>
              <w:t>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613883C" w14:textId="77777777" w:rsidR="00AD290E" w:rsidRPr="00AD290E" w:rsidRDefault="00AD290E" w:rsidP="00AD290E">
            <w:pPr>
              <w:jc w:val="center"/>
              <w:rPr>
                <w:sz w:val="20"/>
                <w:lang w:eastAsia="lt-LT"/>
              </w:rPr>
            </w:pPr>
            <w:r w:rsidRPr="00AD290E">
              <w:rPr>
                <w:sz w:val="20"/>
                <w:lang w:eastAsia="lt-LT"/>
              </w:rPr>
              <w:t>37</w:t>
            </w:r>
          </w:p>
        </w:tc>
        <w:tc>
          <w:tcPr>
            <w:tcW w:w="520" w:type="dxa"/>
            <w:tcBorders>
              <w:top w:val="nil"/>
              <w:left w:val="nil"/>
              <w:bottom w:val="single" w:sz="4" w:space="0" w:color="auto"/>
              <w:right w:val="nil"/>
            </w:tcBorders>
            <w:shd w:val="clear" w:color="000000" w:fill="FFFF00"/>
            <w:noWrap/>
            <w:vAlign w:val="bottom"/>
            <w:hideMark/>
          </w:tcPr>
          <w:p w14:paraId="065E1CCC"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3837E05"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nil"/>
            </w:tcBorders>
            <w:shd w:val="clear" w:color="000000" w:fill="FFFF00"/>
            <w:noWrap/>
            <w:vAlign w:val="bottom"/>
            <w:hideMark/>
          </w:tcPr>
          <w:p w14:paraId="468683B2"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772380"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nil"/>
            </w:tcBorders>
            <w:shd w:val="clear" w:color="000000" w:fill="FFFF00"/>
            <w:noWrap/>
            <w:vAlign w:val="bottom"/>
            <w:hideMark/>
          </w:tcPr>
          <w:p w14:paraId="4299A530"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B630B6A"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nil"/>
            </w:tcBorders>
            <w:shd w:val="clear" w:color="000000" w:fill="FFFF00"/>
            <w:noWrap/>
            <w:vAlign w:val="bottom"/>
            <w:hideMark/>
          </w:tcPr>
          <w:p w14:paraId="41B9A757"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55998A"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nil"/>
            </w:tcBorders>
            <w:shd w:val="clear" w:color="000000" w:fill="FFFF00"/>
            <w:noWrap/>
            <w:vAlign w:val="bottom"/>
            <w:hideMark/>
          </w:tcPr>
          <w:p w14:paraId="10EFE9F3"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5EEEC633"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nil"/>
            </w:tcBorders>
            <w:shd w:val="clear" w:color="000000" w:fill="FFFF00"/>
            <w:noWrap/>
            <w:vAlign w:val="bottom"/>
            <w:hideMark/>
          </w:tcPr>
          <w:p w14:paraId="093671D7"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08B9FA62"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nil"/>
            </w:tcBorders>
            <w:shd w:val="clear" w:color="000000" w:fill="FFFF00"/>
            <w:noWrap/>
            <w:vAlign w:val="bottom"/>
            <w:hideMark/>
          </w:tcPr>
          <w:p w14:paraId="61C73AB2"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single" w:sz="4" w:space="0" w:color="auto"/>
              <w:bottom w:val="single" w:sz="4" w:space="0" w:color="auto"/>
              <w:right w:val="nil"/>
            </w:tcBorders>
            <w:shd w:val="clear" w:color="auto" w:fill="auto"/>
            <w:noWrap/>
            <w:vAlign w:val="bottom"/>
            <w:hideMark/>
          </w:tcPr>
          <w:p w14:paraId="3323A83D"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9FA0360" w14:textId="77777777" w:rsidR="00AD290E" w:rsidRPr="00AD290E" w:rsidRDefault="00AD290E" w:rsidP="00AD290E">
            <w:pPr>
              <w:jc w:val="center"/>
              <w:rPr>
                <w:b/>
                <w:bCs/>
                <w:sz w:val="20"/>
                <w:lang w:eastAsia="lt-LT"/>
              </w:rPr>
            </w:pPr>
            <w:r w:rsidRPr="00AD290E">
              <w:rPr>
                <w:b/>
                <w:bCs/>
                <w:sz w:val="20"/>
                <w:lang w:eastAsia="lt-LT"/>
              </w:rPr>
              <w:t>4</w:t>
            </w:r>
          </w:p>
        </w:tc>
        <w:tc>
          <w:tcPr>
            <w:tcW w:w="652" w:type="dxa"/>
            <w:tcBorders>
              <w:top w:val="single" w:sz="4" w:space="0" w:color="auto"/>
              <w:left w:val="nil"/>
              <w:bottom w:val="single" w:sz="8" w:space="0" w:color="auto"/>
              <w:right w:val="single" w:sz="8" w:space="0" w:color="auto"/>
            </w:tcBorders>
            <w:shd w:val="clear" w:color="auto" w:fill="auto"/>
            <w:noWrap/>
            <w:vAlign w:val="bottom"/>
            <w:hideMark/>
          </w:tcPr>
          <w:p w14:paraId="07606434" w14:textId="77777777" w:rsidR="00AD290E" w:rsidRPr="00AD290E" w:rsidRDefault="00AD290E" w:rsidP="00AD290E">
            <w:pPr>
              <w:jc w:val="center"/>
              <w:rPr>
                <w:b/>
                <w:bCs/>
                <w:sz w:val="20"/>
                <w:lang w:eastAsia="lt-LT"/>
              </w:rPr>
            </w:pPr>
            <w:r w:rsidRPr="00AD290E">
              <w:rPr>
                <w:b/>
                <w:bCs/>
                <w:sz w:val="20"/>
                <w:lang w:eastAsia="lt-LT"/>
              </w:rPr>
              <w:t>148</w:t>
            </w:r>
          </w:p>
        </w:tc>
      </w:tr>
      <w:tr w:rsidR="00AD290E" w:rsidRPr="00AD290E" w14:paraId="50EA2AFC"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0B534261" w14:textId="77777777" w:rsidR="00AD290E" w:rsidRPr="00AD290E" w:rsidRDefault="00AD290E" w:rsidP="00AD290E">
            <w:pPr>
              <w:rPr>
                <w:b/>
                <w:bCs/>
                <w:sz w:val="20"/>
                <w:lang w:eastAsia="lt-LT"/>
              </w:rPr>
            </w:pPr>
            <w:r w:rsidRPr="00AD290E">
              <w:rPr>
                <w:b/>
                <w:bCs/>
                <w:sz w:val="20"/>
                <w:lang w:eastAsia="lt-LT"/>
              </w:rPr>
              <w:t>Gamta ir žmogus</w:t>
            </w:r>
          </w:p>
        </w:tc>
        <w:tc>
          <w:tcPr>
            <w:tcW w:w="540" w:type="dxa"/>
            <w:tcBorders>
              <w:top w:val="nil"/>
              <w:left w:val="nil"/>
              <w:bottom w:val="single" w:sz="4" w:space="0" w:color="auto"/>
              <w:right w:val="single" w:sz="4" w:space="0" w:color="auto"/>
            </w:tcBorders>
            <w:shd w:val="clear" w:color="000000" w:fill="FFFF00"/>
            <w:noWrap/>
            <w:vAlign w:val="bottom"/>
            <w:hideMark/>
          </w:tcPr>
          <w:p w14:paraId="14262CAD"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178CAD7C"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0AE83036"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088E4A02"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55B9DFA7" w14:textId="77777777" w:rsidR="00AD290E" w:rsidRPr="00AD290E" w:rsidRDefault="00AD290E" w:rsidP="00AD290E">
            <w:pPr>
              <w:jc w:val="center"/>
              <w:rPr>
                <w:sz w:val="20"/>
                <w:lang w:eastAsia="lt-LT"/>
              </w:rPr>
            </w:pPr>
            <w:r w:rsidRPr="00AD290E">
              <w:rPr>
                <w:sz w:val="20"/>
                <w:lang w:eastAsia="lt-LT"/>
              </w:rPr>
              <w:t>2</w:t>
            </w:r>
          </w:p>
        </w:tc>
        <w:tc>
          <w:tcPr>
            <w:tcW w:w="520" w:type="dxa"/>
            <w:tcBorders>
              <w:top w:val="nil"/>
              <w:left w:val="nil"/>
              <w:bottom w:val="single" w:sz="4" w:space="0" w:color="auto"/>
              <w:right w:val="single" w:sz="4" w:space="0" w:color="auto"/>
            </w:tcBorders>
            <w:shd w:val="clear" w:color="auto" w:fill="auto"/>
            <w:noWrap/>
            <w:vAlign w:val="bottom"/>
            <w:hideMark/>
          </w:tcPr>
          <w:p w14:paraId="56C5FAF5"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single" w:sz="4" w:space="0" w:color="auto"/>
              <w:right w:val="single" w:sz="4" w:space="0" w:color="auto"/>
            </w:tcBorders>
            <w:shd w:val="clear" w:color="000000" w:fill="FFFF00"/>
            <w:noWrap/>
            <w:vAlign w:val="bottom"/>
            <w:hideMark/>
          </w:tcPr>
          <w:p w14:paraId="04397B6C"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nil"/>
              <w:bottom w:val="single" w:sz="4" w:space="0" w:color="auto"/>
              <w:right w:val="single" w:sz="4" w:space="0" w:color="auto"/>
            </w:tcBorders>
            <w:shd w:val="clear" w:color="auto" w:fill="auto"/>
            <w:noWrap/>
            <w:vAlign w:val="bottom"/>
            <w:hideMark/>
          </w:tcPr>
          <w:p w14:paraId="2C409FB9" w14:textId="77777777" w:rsidR="00AD290E" w:rsidRPr="00AD290E" w:rsidRDefault="00AD290E" w:rsidP="00AD290E">
            <w:pPr>
              <w:jc w:val="center"/>
              <w:rPr>
                <w:sz w:val="20"/>
                <w:lang w:eastAsia="lt-LT"/>
              </w:rPr>
            </w:pPr>
            <w:r w:rsidRPr="00AD290E">
              <w:rPr>
                <w:sz w:val="20"/>
                <w:lang w:eastAsia="lt-LT"/>
              </w:rPr>
              <w:t>74</w:t>
            </w:r>
          </w:p>
        </w:tc>
        <w:tc>
          <w:tcPr>
            <w:tcW w:w="500" w:type="dxa"/>
            <w:tcBorders>
              <w:top w:val="nil"/>
              <w:left w:val="nil"/>
              <w:bottom w:val="single" w:sz="4" w:space="0" w:color="auto"/>
              <w:right w:val="single" w:sz="4" w:space="0" w:color="auto"/>
            </w:tcBorders>
            <w:shd w:val="clear" w:color="000000" w:fill="FFFF00"/>
            <w:noWrap/>
            <w:vAlign w:val="bottom"/>
            <w:hideMark/>
          </w:tcPr>
          <w:p w14:paraId="463C4C9B"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1253AC54"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2F06DA13"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34E8D049"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628B6200"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183B7FE8"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3DA69BF5"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3BB9D414"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6309E771" w14:textId="77777777" w:rsidR="00AD290E" w:rsidRPr="00AD290E" w:rsidRDefault="00AD290E" w:rsidP="00AD290E">
            <w:pPr>
              <w:jc w:val="center"/>
              <w:rPr>
                <w:b/>
                <w:bCs/>
                <w:sz w:val="20"/>
                <w:lang w:eastAsia="lt-LT"/>
              </w:rPr>
            </w:pPr>
            <w:r w:rsidRPr="00AD290E">
              <w:rPr>
                <w:b/>
                <w:bCs/>
                <w:sz w:val="20"/>
                <w:lang w:eastAsia="lt-LT"/>
              </w:rPr>
              <w:t>4</w:t>
            </w:r>
          </w:p>
        </w:tc>
        <w:tc>
          <w:tcPr>
            <w:tcW w:w="652" w:type="dxa"/>
            <w:tcBorders>
              <w:top w:val="nil"/>
              <w:left w:val="nil"/>
              <w:bottom w:val="single" w:sz="8" w:space="0" w:color="auto"/>
              <w:right w:val="single" w:sz="8" w:space="0" w:color="auto"/>
            </w:tcBorders>
            <w:shd w:val="clear" w:color="auto" w:fill="auto"/>
            <w:noWrap/>
            <w:vAlign w:val="bottom"/>
            <w:hideMark/>
          </w:tcPr>
          <w:p w14:paraId="0E00D4A3" w14:textId="77777777" w:rsidR="00AD290E" w:rsidRPr="00AD290E" w:rsidRDefault="00AD290E" w:rsidP="00AD290E">
            <w:pPr>
              <w:jc w:val="center"/>
              <w:rPr>
                <w:b/>
                <w:bCs/>
                <w:sz w:val="20"/>
                <w:lang w:eastAsia="lt-LT"/>
              </w:rPr>
            </w:pPr>
            <w:r w:rsidRPr="00AD290E">
              <w:rPr>
                <w:b/>
                <w:bCs/>
                <w:sz w:val="20"/>
                <w:lang w:eastAsia="lt-LT"/>
              </w:rPr>
              <w:t>148</w:t>
            </w:r>
          </w:p>
        </w:tc>
      </w:tr>
      <w:tr w:rsidR="00AD290E" w:rsidRPr="00AD290E" w14:paraId="65ECC8F1"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427FE11C" w14:textId="77777777" w:rsidR="00AD290E" w:rsidRPr="00AD290E" w:rsidRDefault="00AD290E" w:rsidP="00AD290E">
            <w:pPr>
              <w:rPr>
                <w:b/>
                <w:bCs/>
                <w:sz w:val="20"/>
                <w:lang w:eastAsia="lt-LT"/>
              </w:rPr>
            </w:pPr>
            <w:r w:rsidRPr="00AD290E">
              <w:rPr>
                <w:b/>
                <w:bCs/>
                <w:sz w:val="20"/>
                <w:lang w:eastAsia="lt-LT"/>
              </w:rPr>
              <w:t>Biologija</w:t>
            </w:r>
          </w:p>
        </w:tc>
        <w:tc>
          <w:tcPr>
            <w:tcW w:w="540" w:type="dxa"/>
            <w:tcBorders>
              <w:top w:val="nil"/>
              <w:left w:val="nil"/>
              <w:bottom w:val="single" w:sz="4" w:space="0" w:color="auto"/>
              <w:right w:val="single" w:sz="4" w:space="0" w:color="auto"/>
            </w:tcBorders>
            <w:shd w:val="clear" w:color="000000" w:fill="FFFF00"/>
            <w:noWrap/>
            <w:vAlign w:val="bottom"/>
            <w:hideMark/>
          </w:tcPr>
          <w:p w14:paraId="3EEBC7AA"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76578C16"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17A62533"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5BEDDD15"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4F475A60"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7F62F65A"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1291E6F7"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02564669"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42D7D1DB"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6C9AA2BD"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036217E3"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653B103E"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25EAFDE1"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431A7508"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69089B01"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nil"/>
            </w:tcBorders>
            <w:shd w:val="clear" w:color="auto" w:fill="auto"/>
            <w:noWrap/>
            <w:vAlign w:val="bottom"/>
            <w:hideMark/>
          </w:tcPr>
          <w:p w14:paraId="0A2F732C"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nil"/>
              <w:left w:val="single" w:sz="8" w:space="0" w:color="auto"/>
              <w:bottom w:val="nil"/>
              <w:right w:val="single" w:sz="4" w:space="0" w:color="auto"/>
            </w:tcBorders>
            <w:shd w:val="clear" w:color="auto" w:fill="auto"/>
            <w:noWrap/>
            <w:vAlign w:val="bottom"/>
            <w:hideMark/>
          </w:tcPr>
          <w:p w14:paraId="5962117C" w14:textId="77777777" w:rsidR="00AD290E" w:rsidRPr="00AD290E" w:rsidRDefault="00AD290E" w:rsidP="00AD290E">
            <w:pPr>
              <w:jc w:val="center"/>
              <w:rPr>
                <w:b/>
                <w:bCs/>
                <w:sz w:val="20"/>
                <w:lang w:eastAsia="lt-LT"/>
              </w:rPr>
            </w:pPr>
            <w:r w:rsidRPr="00AD290E">
              <w:rPr>
                <w:b/>
                <w:bCs/>
                <w:sz w:val="20"/>
                <w:lang w:eastAsia="lt-LT"/>
              </w:rPr>
              <w:t>2</w:t>
            </w:r>
          </w:p>
        </w:tc>
        <w:tc>
          <w:tcPr>
            <w:tcW w:w="652" w:type="dxa"/>
            <w:tcBorders>
              <w:top w:val="nil"/>
              <w:left w:val="nil"/>
              <w:bottom w:val="nil"/>
              <w:right w:val="single" w:sz="8" w:space="0" w:color="auto"/>
            </w:tcBorders>
            <w:shd w:val="clear" w:color="auto" w:fill="auto"/>
            <w:noWrap/>
            <w:vAlign w:val="bottom"/>
            <w:hideMark/>
          </w:tcPr>
          <w:p w14:paraId="2245AC39" w14:textId="77777777" w:rsidR="00AD290E" w:rsidRPr="00AD290E" w:rsidRDefault="00AD290E" w:rsidP="00AD290E">
            <w:pPr>
              <w:jc w:val="center"/>
              <w:rPr>
                <w:b/>
                <w:bCs/>
                <w:sz w:val="20"/>
                <w:lang w:eastAsia="lt-LT"/>
              </w:rPr>
            </w:pPr>
            <w:r w:rsidRPr="00AD290E">
              <w:rPr>
                <w:b/>
                <w:bCs/>
                <w:sz w:val="20"/>
                <w:lang w:eastAsia="lt-LT"/>
              </w:rPr>
              <w:t>74</w:t>
            </w:r>
          </w:p>
        </w:tc>
      </w:tr>
      <w:tr w:rsidR="00AD290E" w:rsidRPr="00AD290E" w14:paraId="4A787646"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47E5B545" w14:textId="77777777" w:rsidR="00AD290E" w:rsidRPr="00AD290E" w:rsidRDefault="00AD290E" w:rsidP="00AD290E">
            <w:pPr>
              <w:rPr>
                <w:b/>
                <w:bCs/>
                <w:sz w:val="20"/>
                <w:lang w:eastAsia="lt-LT"/>
              </w:rPr>
            </w:pPr>
            <w:r w:rsidRPr="00AD290E">
              <w:rPr>
                <w:b/>
                <w:bCs/>
                <w:sz w:val="20"/>
                <w:lang w:eastAsia="lt-LT"/>
              </w:rPr>
              <w:t>Gamtos mokslai</w:t>
            </w:r>
          </w:p>
        </w:tc>
        <w:tc>
          <w:tcPr>
            <w:tcW w:w="540" w:type="dxa"/>
            <w:tcBorders>
              <w:top w:val="nil"/>
              <w:left w:val="nil"/>
              <w:bottom w:val="single" w:sz="4" w:space="0" w:color="auto"/>
              <w:right w:val="single" w:sz="4" w:space="0" w:color="auto"/>
            </w:tcBorders>
            <w:shd w:val="clear" w:color="000000" w:fill="FFFF00"/>
            <w:noWrap/>
            <w:vAlign w:val="bottom"/>
            <w:hideMark/>
          </w:tcPr>
          <w:p w14:paraId="5267EB3C" w14:textId="77777777" w:rsidR="00AD290E" w:rsidRPr="00AD290E" w:rsidRDefault="00AD290E" w:rsidP="00AD290E">
            <w:pPr>
              <w:jc w:val="center"/>
              <w:rPr>
                <w:sz w:val="20"/>
                <w:lang w:eastAsia="lt-LT"/>
              </w:rPr>
            </w:pPr>
            <w:r w:rsidRPr="00AD290E">
              <w:rPr>
                <w:sz w:val="20"/>
                <w:lang w:eastAsia="lt-LT"/>
              </w:rPr>
              <w:t>2</w:t>
            </w:r>
          </w:p>
        </w:tc>
        <w:tc>
          <w:tcPr>
            <w:tcW w:w="540" w:type="dxa"/>
            <w:tcBorders>
              <w:top w:val="nil"/>
              <w:left w:val="nil"/>
              <w:bottom w:val="single" w:sz="4" w:space="0" w:color="auto"/>
              <w:right w:val="single" w:sz="4" w:space="0" w:color="auto"/>
            </w:tcBorders>
            <w:shd w:val="clear" w:color="auto" w:fill="auto"/>
            <w:noWrap/>
            <w:vAlign w:val="bottom"/>
            <w:hideMark/>
          </w:tcPr>
          <w:p w14:paraId="77B84E76" w14:textId="77777777" w:rsidR="00AD290E" w:rsidRPr="00AD290E" w:rsidRDefault="00AD290E" w:rsidP="00AD290E">
            <w:pPr>
              <w:jc w:val="center"/>
              <w:rPr>
                <w:sz w:val="20"/>
                <w:lang w:eastAsia="lt-LT"/>
              </w:rPr>
            </w:pPr>
            <w:r w:rsidRPr="00AD290E">
              <w:rPr>
                <w:sz w:val="20"/>
                <w:lang w:eastAsia="lt-LT"/>
              </w:rPr>
              <w:t>74</w:t>
            </w:r>
          </w:p>
        </w:tc>
        <w:tc>
          <w:tcPr>
            <w:tcW w:w="520" w:type="dxa"/>
            <w:tcBorders>
              <w:top w:val="nil"/>
              <w:left w:val="nil"/>
              <w:bottom w:val="single" w:sz="4" w:space="0" w:color="auto"/>
              <w:right w:val="single" w:sz="4" w:space="0" w:color="auto"/>
            </w:tcBorders>
            <w:shd w:val="clear" w:color="000000" w:fill="FFFF00"/>
            <w:noWrap/>
            <w:vAlign w:val="bottom"/>
            <w:hideMark/>
          </w:tcPr>
          <w:p w14:paraId="74A6F3C2"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nil"/>
              <w:bottom w:val="single" w:sz="4" w:space="0" w:color="auto"/>
              <w:right w:val="single" w:sz="4" w:space="0" w:color="auto"/>
            </w:tcBorders>
            <w:shd w:val="clear" w:color="auto" w:fill="auto"/>
            <w:noWrap/>
            <w:vAlign w:val="bottom"/>
            <w:hideMark/>
          </w:tcPr>
          <w:p w14:paraId="43E25316"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single" w:sz="4" w:space="0" w:color="auto"/>
              <w:right w:val="single" w:sz="4" w:space="0" w:color="auto"/>
            </w:tcBorders>
            <w:shd w:val="clear" w:color="000000" w:fill="FFFF00"/>
            <w:noWrap/>
            <w:vAlign w:val="bottom"/>
            <w:hideMark/>
          </w:tcPr>
          <w:p w14:paraId="5C9A4556"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2562E5FC"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5E1DC40B"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36F6CF7C"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35829AB2"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nil"/>
              <w:left w:val="nil"/>
              <w:bottom w:val="single" w:sz="4" w:space="0" w:color="auto"/>
              <w:right w:val="single" w:sz="4" w:space="0" w:color="auto"/>
            </w:tcBorders>
            <w:shd w:val="clear" w:color="auto" w:fill="auto"/>
            <w:noWrap/>
            <w:vAlign w:val="bottom"/>
            <w:hideMark/>
          </w:tcPr>
          <w:p w14:paraId="6E755F8D"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27DF899A"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45AEA9A5"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58AEEA78"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4965DB07"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639088C9"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3ADC80C7"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453280" w14:textId="77777777" w:rsidR="00AD290E" w:rsidRPr="00AD290E" w:rsidRDefault="00AD290E" w:rsidP="00AD290E">
            <w:pPr>
              <w:jc w:val="center"/>
              <w:rPr>
                <w:b/>
                <w:bCs/>
                <w:sz w:val="20"/>
                <w:lang w:eastAsia="lt-LT"/>
              </w:rPr>
            </w:pPr>
            <w:r w:rsidRPr="00AD290E">
              <w:rPr>
                <w:b/>
                <w:bCs/>
                <w:sz w:val="20"/>
                <w:lang w:eastAsia="lt-LT"/>
              </w:rPr>
              <w:t>8</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51AF3B08" w14:textId="77777777" w:rsidR="00AD290E" w:rsidRPr="00AD290E" w:rsidRDefault="00AD290E" w:rsidP="00AD290E">
            <w:pPr>
              <w:jc w:val="center"/>
              <w:rPr>
                <w:b/>
                <w:bCs/>
                <w:sz w:val="20"/>
                <w:lang w:eastAsia="lt-LT"/>
              </w:rPr>
            </w:pPr>
            <w:r w:rsidRPr="00AD290E">
              <w:rPr>
                <w:b/>
                <w:bCs/>
                <w:sz w:val="20"/>
                <w:lang w:eastAsia="lt-LT"/>
              </w:rPr>
              <w:t>296</w:t>
            </w:r>
          </w:p>
        </w:tc>
      </w:tr>
      <w:tr w:rsidR="00AD290E" w:rsidRPr="00AD290E" w14:paraId="5C22F8AD"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0A5E4981" w14:textId="77777777" w:rsidR="00AD290E" w:rsidRPr="00AD290E" w:rsidRDefault="00AD290E" w:rsidP="00AD290E">
            <w:pPr>
              <w:rPr>
                <w:b/>
                <w:bCs/>
                <w:sz w:val="20"/>
                <w:lang w:eastAsia="lt-LT"/>
              </w:rPr>
            </w:pPr>
            <w:r w:rsidRPr="00AD290E">
              <w:rPr>
                <w:b/>
                <w:bCs/>
                <w:sz w:val="20"/>
                <w:lang w:eastAsia="lt-LT"/>
              </w:rPr>
              <w:t>Chemija</w:t>
            </w:r>
          </w:p>
        </w:tc>
        <w:tc>
          <w:tcPr>
            <w:tcW w:w="540" w:type="dxa"/>
            <w:tcBorders>
              <w:top w:val="nil"/>
              <w:left w:val="nil"/>
              <w:bottom w:val="single" w:sz="4" w:space="0" w:color="auto"/>
              <w:right w:val="single" w:sz="4" w:space="0" w:color="auto"/>
            </w:tcBorders>
            <w:shd w:val="clear" w:color="000000" w:fill="FFFF00"/>
            <w:noWrap/>
            <w:vAlign w:val="bottom"/>
            <w:hideMark/>
          </w:tcPr>
          <w:p w14:paraId="5E3686D2"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6CDEFF87"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41FDC4B2"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3F6FB4CF"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3B78425D"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0F96C979"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26BBD8B6"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0F7588F9"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2B147D8B"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4C21031B"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2980F2D5"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52F0AEEB"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76734988"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3FD8D048"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7BBB26F4"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nil"/>
            </w:tcBorders>
            <w:shd w:val="clear" w:color="auto" w:fill="auto"/>
            <w:noWrap/>
            <w:vAlign w:val="bottom"/>
            <w:hideMark/>
          </w:tcPr>
          <w:p w14:paraId="55D265CF" w14:textId="77777777" w:rsidR="00AD290E" w:rsidRPr="00AD290E" w:rsidRDefault="00AD290E" w:rsidP="00AD290E">
            <w:pPr>
              <w:jc w:val="center"/>
              <w:rPr>
                <w:sz w:val="20"/>
                <w:lang w:eastAsia="lt-LT"/>
              </w:rPr>
            </w:pPr>
            <w:r w:rsidRPr="00AD290E">
              <w:rPr>
                <w:sz w:val="20"/>
                <w:lang w:eastAsia="lt-LT"/>
              </w:rPr>
              <w:t>74</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0398AA1E" w14:textId="77777777" w:rsidR="00AD290E" w:rsidRPr="00AD290E" w:rsidRDefault="00AD290E" w:rsidP="00AD290E">
            <w:pPr>
              <w:jc w:val="center"/>
              <w:rPr>
                <w:b/>
                <w:bCs/>
                <w:sz w:val="20"/>
                <w:lang w:eastAsia="lt-LT"/>
              </w:rPr>
            </w:pPr>
            <w:r w:rsidRPr="00AD290E">
              <w:rPr>
                <w:b/>
                <w:bCs/>
                <w:sz w:val="20"/>
                <w:lang w:eastAsia="lt-LT"/>
              </w:rPr>
              <w:t>4</w:t>
            </w:r>
          </w:p>
        </w:tc>
        <w:tc>
          <w:tcPr>
            <w:tcW w:w="652" w:type="dxa"/>
            <w:tcBorders>
              <w:top w:val="nil"/>
              <w:left w:val="nil"/>
              <w:bottom w:val="single" w:sz="8" w:space="0" w:color="auto"/>
              <w:right w:val="single" w:sz="8" w:space="0" w:color="auto"/>
            </w:tcBorders>
            <w:shd w:val="clear" w:color="auto" w:fill="auto"/>
            <w:noWrap/>
            <w:vAlign w:val="bottom"/>
            <w:hideMark/>
          </w:tcPr>
          <w:p w14:paraId="12C2F44D" w14:textId="77777777" w:rsidR="00AD290E" w:rsidRPr="00AD290E" w:rsidRDefault="00AD290E" w:rsidP="00AD290E">
            <w:pPr>
              <w:jc w:val="center"/>
              <w:rPr>
                <w:b/>
                <w:bCs/>
                <w:sz w:val="20"/>
                <w:lang w:eastAsia="lt-LT"/>
              </w:rPr>
            </w:pPr>
            <w:r w:rsidRPr="00AD290E">
              <w:rPr>
                <w:b/>
                <w:bCs/>
                <w:sz w:val="20"/>
                <w:lang w:eastAsia="lt-LT"/>
              </w:rPr>
              <w:t>148</w:t>
            </w:r>
          </w:p>
        </w:tc>
      </w:tr>
      <w:tr w:rsidR="00AD290E" w:rsidRPr="00AD290E" w14:paraId="42841618"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44AAE25C" w14:textId="77777777" w:rsidR="00AD290E" w:rsidRPr="00AD290E" w:rsidRDefault="00AD290E" w:rsidP="00AD290E">
            <w:pPr>
              <w:rPr>
                <w:b/>
                <w:bCs/>
                <w:sz w:val="20"/>
                <w:lang w:eastAsia="lt-LT"/>
              </w:rPr>
            </w:pPr>
            <w:r w:rsidRPr="00AD290E">
              <w:rPr>
                <w:b/>
                <w:bCs/>
                <w:sz w:val="20"/>
                <w:lang w:eastAsia="lt-LT"/>
              </w:rPr>
              <w:t>Fizika</w:t>
            </w:r>
          </w:p>
        </w:tc>
        <w:tc>
          <w:tcPr>
            <w:tcW w:w="540" w:type="dxa"/>
            <w:tcBorders>
              <w:top w:val="nil"/>
              <w:left w:val="nil"/>
              <w:bottom w:val="single" w:sz="4" w:space="0" w:color="auto"/>
              <w:right w:val="single" w:sz="4" w:space="0" w:color="auto"/>
            </w:tcBorders>
            <w:shd w:val="clear" w:color="000000" w:fill="FFFF00"/>
            <w:noWrap/>
            <w:vAlign w:val="bottom"/>
            <w:hideMark/>
          </w:tcPr>
          <w:p w14:paraId="6ABAB145"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172F99B5"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18286EFA"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62362577"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52482C5B"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35DA8F01"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1CACDB14"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2E5D4D35"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4C67B3E8"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nil"/>
              <w:left w:val="nil"/>
              <w:bottom w:val="single" w:sz="4" w:space="0" w:color="auto"/>
              <w:right w:val="single" w:sz="4" w:space="0" w:color="auto"/>
            </w:tcBorders>
            <w:shd w:val="clear" w:color="auto" w:fill="auto"/>
            <w:noWrap/>
            <w:vAlign w:val="bottom"/>
            <w:hideMark/>
          </w:tcPr>
          <w:p w14:paraId="416DBA53"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2991E356"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5CCB2445"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783B5696"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1775AB6F"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183E8D61"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nil"/>
              <w:right w:val="nil"/>
            </w:tcBorders>
            <w:shd w:val="clear" w:color="auto" w:fill="auto"/>
            <w:noWrap/>
            <w:vAlign w:val="bottom"/>
            <w:hideMark/>
          </w:tcPr>
          <w:p w14:paraId="32C283BA" w14:textId="77777777" w:rsidR="00AD290E" w:rsidRPr="00AD290E" w:rsidRDefault="00AD290E" w:rsidP="00AD290E">
            <w:pPr>
              <w:jc w:val="center"/>
              <w:rPr>
                <w:sz w:val="20"/>
                <w:lang w:eastAsia="lt-LT"/>
              </w:rPr>
            </w:pPr>
            <w:r w:rsidRPr="00AD290E">
              <w:rPr>
                <w:sz w:val="20"/>
                <w:lang w:eastAsia="lt-LT"/>
              </w:rPr>
              <w:t>74</w:t>
            </w:r>
          </w:p>
        </w:tc>
        <w:tc>
          <w:tcPr>
            <w:tcW w:w="477" w:type="dxa"/>
            <w:tcBorders>
              <w:top w:val="nil"/>
              <w:left w:val="single" w:sz="8" w:space="0" w:color="auto"/>
              <w:bottom w:val="nil"/>
              <w:right w:val="single" w:sz="8" w:space="0" w:color="auto"/>
            </w:tcBorders>
            <w:shd w:val="clear" w:color="auto" w:fill="auto"/>
            <w:noWrap/>
            <w:vAlign w:val="bottom"/>
            <w:hideMark/>
          </w:tcPr>
          <w:p w14:paraId="6B4446F7" w14:textId="77777777" w:rsidR="00AD290E" w:rsidRPr="00AD290E" w:rsidRDefault="00AD290E" w:rsidP="00AD290E">
            <w:pPr>
              <w:jc w:val="center"/>
              <w:rPr>
                <w:b/>
                <w:bCs/>
                <w:sz w:val="20"/>
                <w:lang w:eastAsia="lt-LT"/>
              </w:rPr>
            </w:pPr>
            <w:r w:rsidRPr="00AD290E">
              <w:rPr>
                <w:b/>
                <w:bCs/>
                <w:sz w:val="20"/>
                <w:lang w:eastAsia="lt-LT"/>
              </w:rPr>
              <w:t>6</w:t>
            </w:r>
          </w:p>
        </w:tc>
        <w:tc>
          <w:tcPr>
            <w:tcW w:w="652" w:type="dxa"/>
            <w:tcBorders>
              <w:top w:val="nil"/>
              <w:left w:val="nil"/>
              <w:bottom w:val="nil"/>
              <w:right w:val="single" w:sz="8" w:space="0" w:color="auto"/>
            </w:tcBorders>
            <w:shd w:val="clear" w:color="auto" w:fill="auto"/>
            <w:noWrap/>
            <w:vAlign w:val="bottom"/>
            <w:hideMark/>
          </w:tcPr>
          <w:p w14:paraId="35636E1D" w14:textId="77777777" w:rsidR="00AD290E" w:rsidRPr="00AD290E" w:rsidRDefault="00AD290E" w:rsidP="00AD290E">
            <w:pPr>
              <w:jc w:val="center"/>
              <w:rPr>
                <w:b/>
                <w:bCs/>
                <w:sz w:val="20"/>
                <w:lang w:eastAsia="lt-LT"/>
              </w:rPr>
            </w:pPr>
            <w:r w:rsidRPr="00AD290E">
              <w:rPr>
                <w:b/>
                <w:bCs/>
                <w:sz w:val="20"/>
                <w:lang w:eastAsia="lt-LT"/>
              </w:rPr>
              <w:t>222</w:t>
            </w:r>
          </w:p>
        </w:tc>
      </w:tr>
      <w:tr w:rsidR="00AD290E" w:rsidRPr="00AD290E" w14:paraId="4F2410B5" w14:textId="77777777" w:rsidTr="00AD290E">
        <w:trPr>
          <w:trHeight w:val="315"/>
        </w:trPr>
        <w:tc>
          <w:tcPr>
            <w:tcW w:w="11417" w:type="dxa"/>
            <w:gridSpan w:val="1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0505C1A" w14:textId="77777777" w:rsidR="00AD290E" w:rsidRPr="00AD290E" w:rsidRDefault="00AD290E" w:rsidP="00AD290E">
            <w:pPr>
              <w:rPr>
                <w:b/>
                <w:bCs/>
                <w:sz w:val="20"/>
                <w:lang w:eastAsia="lt-LT"/>
              </w:rPr>
            </w:pPr>
            <w:r w:rsidRPr="00AD290E">
              <w:rPr>
                <w:b/>
                <w:bCs/>
                <w:sz w:val="20"/>
                <w:lang w:eastAsia="lt-LT"/>
              </w:rPr>
              <w:t>Technologijos</w:t>
            </w:r>
          </w:p>
        </w:tc>
        <w:tc>
          <w:tcPr>
            <w:tcW w:w="532" w:type="dxa"/>
            <w:tcBorders>
              <w:top w:val="single" w:sz="4" w:space="0" w:color="auto"/>
              <w:left w:val="nil"/>
              <w:bottom w:val="single" w:sz="4" w:space="0" w:color="auto"/>
              <w:right w:val="nil"/>
            </w:tcBorders>
            <w:shd w:val="clear" w:color="auto" w:fill="auto"/>
            <w:noWrap/>
            <w:vAlign w:val="bottom"/>
            <w:hideMark/>
          </w:tcPr>
          <w:p w14:paraId="05EA32EE" w14:textId="77777777" w:rsidR="00AD290E" w:rsidRPr="00AD290E" w:rsidRDefault="00AD290E" w:rsidP="00AD290E">
            <w:pPr>
              <w:jc w:val="center"/>
              <w:rPr>
                <w:sz w:val="20"/>
                <w:lang w:eastAsia="lt-LT"/>
              </w:rPr>
            </w:pPr>
            <w:r w:rsidRPr="00AD290E">
              <w:rPr>
                <w:sz w:val="20"/>
                <w:lang w:eastAsia="lt-LT"/>
              </w:rPr>
              <w:t> </w:t>
            </w:r>
          </w:p>
        </w:tc>
        <w:tc>
          <w:tcPr>
            <w:tcW w:w="4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B09401" w14:textId="77777777" w:rsidR="00AD290E" w:rsidRPr="00AD290E" w:rsidRDefault="00AD290E" w:rsidP="00AD290E">
            <w:pPr>
              <w:jc w:val="center"/>
              <w:rPr>
                <w:b/>
                <w:bCs/>
                <w:sz w:val="20"/>
                <w:lang w:eastAsia="lt-LT"/>
              </w:rPr>
            </w:pPr>
            <w:r w:rsidRPr="00AD290E">
              <w:rPr>
                <w:b/>
                <w:bCs/>
                <w:sz w:val="20"/>
                <w:lang w:eastAsia="lt-LT"/>
              </w:rPr>
              <w:t> </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052A9F0B" w14:textId="77777777" w:rsidR="00AD290E" w:rsidRPr="00AD290E" w:rsidRDefault="00AD290E" w:rsidP="00AD290E">
            <w:pPr>
              <w:jc w:val="center"/>
              <w:rPr>
                <w:b/>
                <w:bCs/>
                <w:sz w:val="20"/>
                <w:lang w:eastAsia="lt-LT"/>
              </w:rPr>
            </w:pPr>
            <w:r w:rsidRPr="00AD290E">
              <w:rPr>
                <w:b/>
                <w:bCs/>
                <w:sz w:val="20"/>
                <w:lang w:eastAsia="lt-LT"/>
              </w:rPr>
              <w:t> </w:t>
            </w:r>
          </w:p>
        </w:tc>
      </w:tr>
      <w:tr w:rsidR="00AD290E" w:rsidRPr="00AD290E" w14:paraId="2FCBF44B" w14:textId="77777777" w:rsidTr="00AD290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35A1D3EF" w14:textId="77777777" w:rsidR="00AD290E" w:rsidRPr="00AD290E" w:rsidRDefault="00AD290E" w:rsidP="00AD290E">
            <w:pPr>
              <w:rPr>
                <w:sz w:val="20"/>
                <w:lang w:eastAsia="lt-LT"/>
              </w:rPr>
            </w:pPr>
            <w:r w:rsidRPr="00AD290E">
              <w:rPr>
                <w:sz w:val="20"/>
                <w:lang w:eastAsia="lt-LT"/>
              </w:rPr>
              <w:t>1 grupė</w:t>
            </w:r>
          </w:p>
        </w:tc>
        <w:tc>
          <w:tcPr>
            <w:tcW w:w="540" w:type="dxa"/>
            <w:tcBorders>
              <w:top w:val="nil"/>
              <w:left w:val="nil"/>
              <w:bottom w:val="single" w:sz="4" w:space="0" w:color="auto"/>
              <w:right w:val="nil"/>
            </w:tcBorders>
            <w:shd w:val="clear" w:color="000000" w:fill="FFFF00"/>
            <w:noWrap/>
            <w:vAlign w:val="bottom"/>
            <w:hideMark/>
          </w:tcPr>
          <w:p w14:paraId="1C4C4C0C" w14:textId="77777777" w:rsidR="00AD290E" w:rsidRPr="00AD290E" w:rsidRDefault="00AD290E" w:rsidP="00AD290E">
            <w:pPr>
              <w:jc w:val="center"/>
              <w:rPr>
                <w:sz w:val="20"/>
                <w:lang w:eastAsia="lt-LT"/>
              </w:rPr>
            </w:pPr>
            <w:r w:rsidRPr="00AD290E">
              <w:rPr>
                <w:sz w:val="20"/>
                <w:lang w:eastAsia="lt-LT"/>
              </w:rPr>
              <w:t>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60E2221" w14:textId="77777777" w:rsidR="00AD290E" w:rsidRPr="00AD290E" w:rsidRDefault="00AD290E" w:rsidP="00AD290E">
            <w:pPr>
              <w:jc w:val="center"/>
              <w:rPr>
                <w:sz w:val="20"/>
                <w:lang w:eastAsia="lt-LT"/>
              </w:rPr>
            </w:pPr>
            <w:r w:rsidRPr="00AD290E">
              <w:rPr>
                <w:sz w:val="20"/>
                <w:lang w:eastAsia="lt-LT"/>
              </w:rPr>
              <w:t>74</w:t>
            </w:r>
          </w:p>
        </w:tc>
        <w:tc>
          <w:tcPr>
            <w:tcW w:w="520" w:type="dxa"/>
            <w:tcBorders>
              <w:top w:val="nil"/>
              <w:left w:val="nil"/>
              <w:bottom w:val="single" w:sz="4" w:space="0" w:color="auto"/>
              <w:right w:val="nil"/>
            </w:tcBorders>
            <w:shd w:val="clear" w:color="000000" w:fill="FFFF00"/>
            <w:noWrap/>
            <w:vAlign w:val="bottom"/>
            <w:hideMark/>
          </w:tcPr>
          <w:p w14:paraId="5740278D"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33A24B6"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single" w:sz="4" w:space="0" w:color="auto"/>
              <w:right w:val="single" w:sz="4" w:space="0" w:color="auto"/>
            </w:tcBorders>
            <w:shd w:val="clear" w:color="000000" w:fill="FFFF00"/>
            <w:noWrap/>
            <w:vAlign w:val="bottom"/>
            <w:hideMark/>
          </w:tcPr>
          <w:p w14:paraId="789F47CF"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1192CD68" w14:textId="77777777" w:rsidR="00AD290E" w:rsidRPr="00AD290E" w:rsidRDefault="00AD290E" w:rsidP="00AD290E">
            <w:pPr>
              <w:jc w:val="center"/>
              <w:rPr>
                <w:sz w:val="20"/>
                <w:lang w:eastAsia="lt-LT"/>
              </w:rPr>
            </w:pPr>
            <w:r w:rsidRPr="00AD290E">
              <w:rPr>
                <w:sz w:val="20"/>
                <w:lang w:eastAsia="lt-LT"/>
              </w:rPr>
              <w:t> </w:t>
            </w:r>
          </w:p>
        </w:tc>
        <w:tc>
          <w:tcPr>
            <w:tcW w:w="580" w:type="dxa"/>
            <w:tcBorders>
              <w:top w:val="nil"/>
              <w:left w:val="nil"/>
              <w:bottom w:val="single" w:sz="4" w:space="0" w:color="auto"/>
              <w:right w:val="single" w:sz="4" w:space="0" w:color="auto"/>
            </w:tcBorders>
            <w:shd w:val="clear" w:color="000000" w:fill="FFFF00"/>
            <w:noWrap/>
            <w:vAlign w:val="bottom"/>
            <w:hideMark/>
          </w:tcPr>
          <w:p w14:paraId="47DED656"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4AD18CFD" w14:textId="77777777" w:rsidR="00AD290E" w:rsidRPr="00AD290E" w:rsidRDefault="00AD290E" w:rsidP="00AD290E">
            <w:pPr>
              <w:jc w:val="cente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000000" w:fill="FFFF00"/>
            <w:noWrap/>
            <w:vAlign w:val="bottom"/>
            <w:hideMark/>
          </w:tcPr>
          <w:p w14:paraId="641AA764"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D948D3A"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76FAEB78"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13284F1C"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nil"/>
            </w:tcBorders>
            <w:shd w:val="clear" w:color="000000" w:fill="FFFF00"/>
            <w:noWrap/>
            <w:vAlign w:val="bottom"/>
            <w:hideMark/>
          </w:tcPr>
          <w:p w14:paraId="0C6FAA09"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32DACBF9" w14:textId="77777777" w:rsidR="00AD290E" w:rsidRPr="00AD290E" w:rsidRDefault="00AD290E" w:rsidP="00AD290E">
            <w:pPr>
              <w:jc w:val="cente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000000" w:fill="FFFF00"/>
            <w:noWrap/>
            <w:vAlign w:val="bottom"/>
            <w:hideMark/>
          </w:tcPr>
          <w:p w14:paraId="0ECFEBD9"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single" w:sz="4" w:space="0" w:color="auto"/>
              <w:bottom w:val="single" w:sz="4" w:space="0" w:color="auto"/>
              <w:right w:val="nil"/>
            </w:tcBorders>
            <w:shd w:val="clear" w:color="auto" w:fill="auto"/>
            <w:noWrap/>
            <w:vAlign w:val="bottom"/>
            <w:hideMark/>
          </w:tcPr>
          <w:p w14:paraId="599795E2" w14:textId="77777777" w:rsidR="00AD290E" w:rsidRPr="00AD290E" w:rsidRDefault="00AD290E" w:rsidP="00AD290E">
            <w:pPr>
              <w:jc w:val="center"/>
              <w:rPr>
                <w:sz w:val="20"/>
                <w:lang w:eastAsia="lt-LT"/>
              </w:rPr>
            </w:pPr>
            <w:r w:rsidRPr="00AD290E">
              <w:rPr>
                <w:sz w:val="20"/>
                <w:lang w:eastAsia="lt-LT"/>
              </w:rPr>
              <w:t> </w:t>
            </w:r>
          </w:p>
        </w:tc>
        <w:tc>
          <w:tcPr>
            <w:tcW w:w="477" w:type="dxa"/>
            <w:tcBorders>
              <w:top w:val="nil"/>
              <w:left w:val="single" w:sz="8" w:space="0" w:color="auto"/>
              <w:bottom w:val="single" w:sz="8" w:space="0" w:color="auto"/>
              <w:right w:val="single" w:sz="8" w:space="0" w:color="auto"/>
            </w:tcBorders>
            <w:shd w:val="clear" w:color="auto" w:fill="auto"/>
            <w:noWrap/>
            <w:vAlign w:val="bottom"/>
            <w:hideMark/>
          </w:tcPr>
          <w:p w14:paraId="275DE5D5" w14:textId="77777777" w:rsidR="00AD290E" w:rsidRPr="00AD290E" w:rsidRDefault="00AD290E" w:rsidP="00AD290E">
            <w:pPr>
              <w:jc w:val="center"/>
              <w:rPr>
                <w:b/>
                <w:bCs/>
                <w:sz w:val="20"/>
                <w:lang w:eastAsia="lt-LT"/>
              </w:rPr>
            </w:pPr>
            <w:r w:rsidRPr="00AD290E">
              <w:rPr>
                <w:b/>
                <w:bCs/>
                <w:sz w:val="20"/>
                <w:lang w:eastAsia="lt-LT"/>
              </w:rPr>
              <w:t>8</w:t>
            </w:r>
          </w:p>
        </w:tc>
        <w:tc>
          <w:tcPr>
            <w:tcW w:w="652" w:type="dxa"/>
            <w:tcBorders>
              <w:top w:val="nil"/>
              <w:left w:val="nil"/>
              <w:bottom w:val="single" w:sz="8" w:space="0" w:color="auto"/>
              <w:right w:val="single" w:sz="8" w:space="0" w:color="auto"/>
            </w:tcBorders>
            <w:shd w:val="clear" w:color="auto" w:fill="auto"/>
            <w:noWrap/>
            <w:vAlign w:val="bottom"/>
            <w:hideMark/>
          </w:tcPr>
          <w:p w14:paraId="5846D0FA" w14:textId="77777777" w:rsidR="00AD290E" w:rsidRPr="00AD290E" w:rsidRDefault="00AD290E" w:rsidP="00AD290E">
            <w:pPr>
              <w:jc w:val="center"/>
              <w:rPr>
                <w:b/>
                <w:bCs/>
                <w:sz w:val="20"/>
                <w:lang w:eastAsia="lt-LT"/>
              </w:rPr>
            </w:pPr>
            <w:r w:rsidRPr="00AD290E">
              <w:rPr>
                <w:b/>
                <w:bCs/>
                <w:sz w:val="20"/>
                <w:lang w:eastAsia="lt-LT"/>
              </w:rPr>
              <w:t>296</w:t>
            </w:r>
          </w:p>
        </w:tc>
      </w:tr>
      <w:tr w:rsidR="00AD290E" w:rsidRPr="00AD290E" w14:paraId="6CFE5E14"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3E67A32F" w14:textId="77777777" w:rsidR="00AD290E" w:rsidRPr="00AD290E" w:rsidRDefault="00AD290E" w:rsidP="00AD290E">
            <w:pPr>
              <w:rPr>
                <w:sz w:val="20"/>
                <w:lang w:eastAsia="lt-LT"/>
              </w:rPr>
            </w:pPr>
            <w:r w:rsidRPr="00AD290E">
              <w:rPr>
                <w:sz w:val="20"/>
                <w:lang w:eastAsia="lt-LT"/>
              </w:rPr>
              <w:t>2 grupė</w:t>
            </w:r>
          </w:p>
        </w:tc>
        <w:tc>
          <w:tcPr>
            <w:tcW w:w="540" w:type="dxa"/>
            <w:tcBorders>
              <w:top w:val="nil"/>
              <w:left w:val="nil"/>
              <w:bottom w:val="single" w:sz="4" w:space="0" w:color="auto"/>
              <w:right w:val="nil"/>
            </w:tcBorders>
            <w:shd w:val="clear" w:color="000000" w:fill="FFFF00"/>
            <w:noWrap/>
            <w:vAlign w:val="bottom"/>
            <w:hideMark/>
          </w:tcPr>
          <w:p w14:paraId="28EC15EC" w14:textId="77777777" w:rsidR="00AD290E" w:rsidRPr="00AD290E" w:rsidRDefault="00AD290E" w:rsidP="00AD290E">
            <w:pPr>
              <w:jc w:val="center"/>
              <w:rPr>
                <w:sz w:val="20"/>
                <w:lang w:eastAsia="lt-LT"/>
              </w:rPr>
            </w:pPr>
            <w:r w:rsidRPr="00AD290E">
              <w:rPr>
                <w:sz w:val="20"/>
                <w:lang w:eastAsia="lt-LT"/>
              </w:rPr>
              <w:t>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411BC08" w14:textId="77777777" w:rsidR="00AD290E" w:rsidRPr="00AD290E" w:rsidRDefault="00AD290E" w:rsidP="00AD290E">
            <w:pPr>
              <w:jc w:val="center"/>
              <w:rPr>
                <w:sz w:val="20"/>
                <w:lang w:eastAsia="lt-LT"/>
              </w:rPr>
            </w:pPr>
            <w:r w:rsidRPr="00AD290E">
              <w:rPr>
                <w:sz w:val="20"/>
                <w:lang w:eastAsia="lt-LT"/>
              </w:rPr>
              <w:t>74</w:t>
            </w:r>
          </w:p>
        </w:tc>
        <w:tc>
          <w:tcPr>
            <w:tcW w:w="520" w:type="dxa"/>
            <w:tcBorders>
              <w:top w:val="nil"/>
              <w:left w:val="nil"/>
              <w:bottom w:val="single" w:sz="4" w:space="0" w:color="auto"/>
              <w:right w:val="nil"/>
            </w:tcBorders>
            <w:shd w:val="clear" w:color="000000" w:fill="FFFF00"/>
            <w:noWrap/>
            <w:vAlign w:val="bottom"/>
            <w:hideMark/>
          </w:tcPr>
          <w:p w14:paraId="37672259"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A9D86F4"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single" w:sz="4" w:space="0" w:color="auto"/>
              <w:right w:val="single" w:sz="4" w:space="0" w:color="auto"/>
            </w:tcBorders>
            <w:shd w:val="clear" w:color="000000" w:fill="FFFF00"/>
            <w:noWrap/>
            <w:vAlign w:val="bottom"/>
            <w:hideMark/>
          </w:tcPr>
          <w:p w14:paraId="584EF137"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nil"/>
            </w:tcBorders>
            <w:shd w:val="clear" w:color="auto" w:fill="auto"/>
            <w:noWrap/>
            <w:vAlign w:val="bottom"/>
            <w:hideMark/>
          </w:tcPr>
          <w:p w14:paraId="6788BC1F" w14:textId="77777777" w:rsidR="00AD290E" w:rsidRPr="00AD290E" w:rsidRDefault="00AD290E" w:rsidP="00AD290E">
            <w:pPr>
              <w:jc w:val="center"/>
              <w:rPr>
                <w:sz w:val="20"/>
                <w:lang w:eastAsia="lt-LT"/>
              </w:rPr>
            </w:pPr>
            <w:r w:rsidRPr="00AD290E">
              <w:rPr>
                <w:sz w:val="20"/>
                <w:lang w:eastAsia="lt-LT"/>
              </w:rPr>
              <w:t> </w:t>
            </w:r>
          </w:p>
        </w:tc>
        <w:tc>
          <w:tcPr>
            <w:tcW w:w="580" w:type="dxa"/>
            <w:tcBorders>
              <w:top w:val="nil"/>
              <w:left w:val="single" w:sz="4" w:space="0" w:color="auto"/>
              <w:bottom w:val="single" w:sz="4" w:space="0" w:color="auto"/>
              <w:right w:val="single" w:sz="4" w:space="0" w:color="auto"/>
            </w:tcBorders>
            <w:shd w:val="clear" w:color="000000" w:fill="FFFF00"/>
            <w:noWrap/>
            <w:vAlign w:val="bottom"/>
            <w:hideMark/>
          </w:tcPr>
          <w:p w14:paraId="03A5D5BF"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0C05A3C2" w14:textId="77777777" w:rsidR="00AD290E" w:rsidRPr="00AD290E" w:rsidRDefault="00AD290E" w:rsidP="00AD290E">
            <w:pPr>
              <w:jc w:val="cente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000000" w:fill="FFFF00"/>
            <w:noWrap/>
            <w:vAlign w:val="bottom"/>
            <w:hideMark/>
          </w:tcPr>
          <w:p w14:paraId="4F67F2C3"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D8FFE6"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5CDE0B52"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4D6530CA"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nil"/>
            </w:tcBorders>
            <w:shd w:val="clear" w:color="000000" w:fill="FFFF00"/>
            <w:noWrap/>
            <w:vAlign w:val="bottom"/>
            <w:hideMark/>
          </w:tcPr>
          <w:p w14:paraId="3E0D93B8"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29E8C79F" w14:textId="77777777" w:rsidR="00AD290E" w:rsidRPr="00AD290E" w:rsidRDefault="00AD290E" w:rsidP="00AD290E">
            <w:pPr>
              <w:jc w:val="cente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000000" w:fill="FFFF00"/>
            <w:noWrap/>
            <w:vAlign w:val="bottom"/>
            <w:hideMark/>
          </w:tcPr>
          <w:p w14:paraId="623EE711"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single" w:sz="4" w:space="0" w:color="auto"/>
              <w:bottom w:val="single" w:sz="4" w:space="0" w:color="auto"/>
              <w:right w:val="nil"/>
            </w:tcBorders>
            <w:shd w:val="clear" w:color="auto" w:fill="auto"/>
            <w:noWrap/>
            <w:vAlign w:val="bottom"/>
            <w:hideMark/>
          </w:tcPr>
          <w:p w14:paraId="22335BE2" w14:textId="77777777" w:rsidR="00AD290E" w:rsidRPr="00AD290E" w:rsidRDefault="00AD290E" w:rsidP="00AD290E">
            <w:pPr>
              <w:jc w:val="center"/>
              <w:rPr>
                <w:sz w:val="20"/>
                <w:lang w:eastAsia="lt-LT"/>
              </w:rPr>
            </w:pPr>
            <w:r w:rsidRPr="00AD290E">
              <w:rPr>
                <w:sz w:val="20"/>
                <w:lang w:eastAsia="lt-LT"/>
              </w:rPr>
              <w:t> </w:t>
            </w:r>
          </w:p>
        </w:tc>
        <w:tc>
          <w:tcPr>
            <w:tcW w:w="477" w:type="dxa"/>
            <w:tcBorders>
              <w:top w:val="nil"/>
              <w:left w:val="single" w:sz="8" w:space="0" w:color="auto"/>
              <w:bottom w:val="single" w:sz="8" w:space="0" w:color="auto"/>
              <w:right w:val="single" w:sz="8" w:space="0" w:color="auto"/>
            </w:tcBorders>
            <w:shd w:val="clear" w:color="auto" w:fill="auto"/>
            <w:noWrap/>
            <w:vAlign w:val="bottom"/>
            <w:hideMark/>
          </w:tcPr>
          <w:p w14:paraId="2758A560" w14:textId="77777777" w:rsidR="00AD290E" w:rsidRPr="00AD290E" w:rsidRDefault="00AD290E" w:rsidP="00AD290E">
            <w:pPr>
              <w:jc w:val="center"/>
              <w:rPr>
                <w:b/>
                <w:bCs/>
                <w:sz w:val="20"/>
                <w:lang w:eastAsia="lt-LT"/>
              </w:rPr>
            </w:pPr>
            <w:r w:rsidRPr="00AD290E">
              <w:rPr>
                <w:b/>
                <w:bCs/>
                <w:sz w:val="20"/>
                <w:lang w:eastAsia="lt-LT"/>
              </w:rPr>
              <w:t>8</w:t>
            </w:r>
          </w:p>
        </w:tc>
        <w:tc>
          <w:tcPr>
            <w:tcW w:w="652" w:type="dxa"/>
            <w:tcBorders>
              <w:top w:val="nil"/>
              <w:left w:val="nil"/>
              <w:bottom w:val="single" w:sz="8" w:space="0" w:color="auto"/>
              <w:right w:val="single" w:sz="8" w:space="0" w:color="auto"/>
            </w:tcBorders>
            <w:shd w:val="clear" w:color="auto" w:fill="auto"/>
            <w:noWrap/>
            <w:vAlign w:val="bottom"/>
            <w:hideMark/>
          </w:tcPr>
          <w:p w14:paraId="0ECD172A" w14:textId="77777777" w:rsidR="00AD290E" w:rsidRPr="00AD290E" w:rsidRDefault="00AD290E" w:rsidP="00AD290E">
            <w:pPr>
              <w:jc w:val="center"/>
              <w:rPr>
                <w:b/>
                <w:bCs/>
                <w:sz w:val="20"/>
                <w:lang w:eastAsia="lt-LT"/>
              </w:rPr>
            </w:pPr>
            <w:r w:rsidRPr="00AD290E">
              <w:rPr>
                <w:b/>
                <w:bCs/>
                <w:sz w:val="20"/>
                <w:lang w:eastAsia="lt-LT"/>
              </w:rPr>
              <w:t>296</w:t>
            </w:r>
          </w:p>
        </w:tc>
      </w:tr>
      <w:tr w:rsidR="00AD290E" w:rsidRPr="00AD290E" w14:paraId="4D00CB24" w14:textId="77777777" w:rsidTr="00AD290E">
        <w:trPr>
          <w:trHeight w:val="315"/>
        </w:trPr>
        <w:tc>
          <w:tcPr>
            <w:tcW w:w="13078" w:type="dxa"/>
            <w:gridSpan w:val="1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56C0B77" w14:textId="77777777" w:rsidR="00AD290E" w:rsidRPr="00AD290E" w:rsidRDefault="00AD290E" w:rsidP="00AD290E">
            <w:pPr>
              <w:jc w:val="center"/>
              <w:rPr>
                <w:b/>
                <w:bCs/>
                <w:sz w:val="20"/>
                <w:lang w:eastAsia="lt-LT"/>
              </w:rPr>
            </w:pPr>
            <w:r w:rsidRPr="00AD290E">
              <w:rPr>
                <w:b/>
                <w:bCs/>
                <w:sz w:val="20"/>
                <w:lang w:eastAsia="lt-LT"/>
              </w:rPr>
              <w:t>Visuomeninis ugdymas (5, 7 kl.) / Socialinis ugdymas (6, 8 kl.)</w:t>
            </w:r>
          </w:p>
        </w:tc>
      </w:tr>
      <w:tr w:rsidR="00AD290E" w:rsidRPr="00AD290E" w14:paraId="5AFFDE30" w14:textId="77777777" w:rsidTr="00AD290E">
        <w:trPr>
          <w:trHeight w:val="315"/>
        </w:trPr>
        <w:tc>
          <w:tcPr>
            <w:tcW w:w="3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7E081C" w14:textId="77777777" w:rsidR="00AD290E" w:rsidRPr="00AD290E" w:rsidRDefault="00AD290E" w:rsidP="00AD290E">
            <w:pPr>
              <w:rPr>
                <w:b/>
                <w:bCs/>
                <w:sz w:val="20"/>
                <w:lang w:eastAsia="lt-LT"/>
              </w:rPr>
            </w:pPr>
            <w:r w:rsidRPr="00AD290E">
              <w:rPr>
                <w:b/>
                <w:bCs/>
                <w:sz w:val="20"/>
                <w:lang w:eastAsia="lt-LT"/>
              </w:rPr>
              <w:t>Istorija</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14:paraId="2809E075" w14:textId="77777777" w:rsidR="00AD290E" w:rsidRPr="00AD290E" w:rsidRDefault="00AD290E" w:rsidP="00AD290E">
            <w:pPr>
              <w:jc w:val="center"/>
              <w:rPr>
                <w:sz w:val="20"/>
                <w:lang w:eastAsia="lt-LT"/>
              </w:rPr>
            </w:pPr>
            <w:r w:rsidRPr="00AD290E">
              <w:rPr>
                <w:sz w:val="20"/>
                <w:lang w:eastAsia="lt-LT"/>
              </w:rPr>
              <w:t>2</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1DF4AA85" w14:textId="77777777" w:rsidR="00AD290E" w:rsidRPr="00AD290E" w:rsidRDefault="00AD290E" w:rsidP="00AD290E">
            <w:pPr>
              <w:jc w:val="center"/>
              <w:rPr>
                <w:sz w:val="20"/>
                <w:lang w:eastAsia="lt-LT"/>
              </w:rPr>
            </w:pPr>
            <w:r w:rsidRPr="00AD290E">
              <w:rPr>
                <w:sz w:val="20"/>
                <w:lang w:eastAsia="lt-LT"/>
              </w:rPr>
              <w:t>74</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4E3E64C4"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AAC92BD"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598626D7" w14:textId="77777777" w:rsidR="00AD290E" w:rsidRPr="00AD290E" w:rsidRDefault="00AD290E" w:rsidP="00AD290E">
            <w:pPr>
              <w:jc w:val="center"/>
              <w:rPr>
                <w:sz w:val="20"/>
                <w:lang w:eastAsia="lt-LT"/>
              </w:rPr>
            </w:pPr>
            <w:r w:rsidRPr="00AD290E">
              <w:rPr>
                <w:sz w:val="20"/>
                <w:lang w:eastAsia="lt-LT"/>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A8CD934"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58756439"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A92D1B9" w14:textId="77777777" w:rsidR="00AD290E" w:rsidRPr="00AD290E" w:rsidRDefault="00AD290E" w:rsidP="00AD290E">
            <w:pPr>
              <w:jc w:val="center"/>
              <w:rPr>
                <w:sz w:val="20"/>
                <w:lang w:eastAsia="lt-LT"/>
              </w:rPr>
            </w:pPr>
            <w:r w:rsidRPr="00AD290E">
              <w:rPr>
                <w:sz w:val="20"/>
                <w:lang w:eastAsia="lt-LT"/>
              </w:rPr>
              <w:t>74</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5D847914"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E25CA0F"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4AC57A77"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14F7F8FB"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08176F2F"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061101D2"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557F7B0D"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single" w:sz="4" w:space="0" w:color="auto"/>
              <w:left w:val="nil"/>
              <w:bottom w:val="single" w:sz="4" w:space="0" w:color="auto"/>
              <w:right w:val="nil"/>
            </w:tcBorders>
            <w:shd w:val="clear" w:color="auto" w:fill="auto"/>
            <w:noWrap/>
            <w:vAlign w:val="bottom"/>
            <w:hideMark/>
          </w:tcPr>
          <w:p w14:paraId="16A0908B" w14:textId="77777777" w:rsidR="00AD290E" w:rsidRPr="00AD290E" w:rsidRDefault="00AD290E" w:rsidP="00AD290E">
            <w:pPr>
              <w:jc w:val="center"/>
              <w:rPr>
                <w:sz w:val="20"/>
                <w:lang w:eastAsia="lt-LT"/>
              </w:rPr>
            </w:pPr>
            <w:r w:rsidRPr="00AD290E">
              <w:rPr>
                <w:sz w:val="20"/>
                <w:lang w:eastAsia="lt-LT"/>
              </w:rPr>
              <w:t>74</w:t>
            </w:r>
          </w:p>
        </w:tc>
        <w:tc>
          <w:tcPr>
            <w:tcW w:w="477" w:type="dxa"/>
            <w:tcBorders>
              <w:top w:val="single" w:sz="8" w:space="0" w:color="auto"/>
              <w:left w:val="single" w:sz="8" w:space="0" w:color="auto"/>
              <w:bottom w:val="nil"/>
              <w:right w:val="single" w:sz="4" w:space="0" w:color="auto"/>
            </w:tcBorders>
            <w:shd w:val="clear" w:color="auto" w:fill="auto"/>
            <w:noWrap/>
            <w:vAlign w:val="bottom"/>
            <w:hideMark/>
          </w:tcPr>
          <w:p w14:paraId="28D5F0C6" w14:textId="77777777" w:rsidR="00AD290E" w:rsidRPr="00AD290E" w:rsidRDefault="00AD290E" w:rsidP="00AD290E">
            <w:pPr>
              <w:jc w:val="center"/>
              <w:rPr>
                <w:b/>
                <w:bCs/>
                <w:sz w:val="20"/>
                <w:lang w:eastAsia="lt-LT"/>
              </w:rPr>
            </w:pPr>
            <w:r w:rsidRPr="00AD290E">
              <w:rPr>
                <w:b/>
                <w:bCs/>
                <w:sz w:val="20"/>
                <w:lang w:eastAsia="lt-LT"/>
              </w:rPr>
              <w:t>16</w:t>
            </w:r>
          </w:p>
        </w:tc>
        <w:tc>
          <w:tcPr>
            <w:tcW w:w="652" w:type="dxa"/>
            <w:tcBorders>
              <w:top w:val="single" w:sz="8" w:space="0" w:color="auto"/>
              <w:left w:val="nil"/>
              <w:bottom w:val="nil"/>
              <w:right w:val="single" w:sz="8" w:space="0" w:color="auto"/>
            </w:tcBorders>
            <w:shd w:val="clear" w:color="auto" w:fill="auto"/>
            <w:noWrap/>
            <w:vAlign w:val="bottom"/>
            <w:hideMark/>
          </w:tcPr>
          <w:p w14:paraId="3282B253" w14:textId="77777777" w:rsidR="00AD290E" w:rsidRPr="00AD290E" w:rsidRDefault="00AD290E" w:rsidP="00AD290E">
            <w:pPr>
              <w:jc w:val="center"/>
              <w:rPr>
                <w:b/>
                <w:bCs/>
                <w:sz w:val="20"/>
                <w:lang w:eastAsia="lt-LT"/>
              </w:rPr>
            </w:pPr>
            <w:r w:rsidRPr="00AD290E">
              <w:rPr>
                <w:b/>
                <w:bCs/>
                <w:sz w:val="20"/>
                <w:lang w:eastAsia="lt-LT"/>
              </w:rPr>
              <w:t>592</w:t>
            </w:r>
          </w:p>
        </w:tc>
      </w:tr>
      <w:tr w:rsidR="00AD290E" w:rsidRPr="00AD290E" w14:paraId="7EDE8F63"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24FBAE95" w14:textId="77777777" w:rsidR="00AD290E" w:rsidRPr="00AD290E" w:rsidRDefault="00AD290E" w:rsidP="00AD290E">
            <w:pPr>
              <w:rPr>
                <w:b/>
                <w:bCs/>
                <w:sz w:val="20"/>
                <w:lang w:eastAsia="lt-LT"/>
              </w:rPr>
            </w:pPr>
            <w:r w:rsidRPr="00AD290E">
              <w:rPr>
                <w:b/>
                <w:bCs/>
                <w:sz w:val="20"/>
                <w:lang w:eastAsia="lt-LT"/>
              </w:rPr>
              <w:t>Geografija</w:t>
            </w:r>
          </w:p>
        </w:tc>
        <w:tc>
          <w:tcPr>
            <w:tcW w:w="540" w:type="dxa"/>
            <w:tcBorders>
              <w:top w:val="nil"/>
              <w:left w:val="nil"/>
              <w:bottom w:val="single" w:sz="4" w:space="0" w:color="auto"/>
              <w:right w:val="single" w:sz="4" w:space="0" w:color="auto"/>
            </w:tcBorders>
            <w:shd w:val="clear" w:color="000000" w:fill="FFFF00"/>
            <w:noWrap/>
            <w:vAlign w:val="bottom"/>
            <w:hideMark/>
          </w:tcPr>
          <w:p w14:paraId="6665471E"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5666448E"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2C60E2B0"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1BE55162"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476FCF1A" w14:textId="77777777" w:rsidR="00AD290E" w:rsidRPr="00AD290E" w:rsidRDefault="00AD290E" w:rsidP="00AD290E">
            <w:pPr>
              <w:jc w:val="center"/>
              <w:rPr>
                <w:sz w:val="20"/>
                <w:lang w:eastAsia="lt-LT"/>
              </w:rPr>
            </w:pPr>
            <w:r w:rsidRPr="00AD290E">
              <w:rPr>
                <w:sz w:val="20"/>
                <w:lang w:eastAsia="lt-LT"/>
              </w:rPr>
              <w:t>2</w:t>
            </w:r>
          </w:p>
        </w:tc>
        <w:tc>
          <w:tcPr>
            <w:tcW w:w="520" w:type="dxa"/>
            <w:tcBorders>
              <w:top w:val="nil"/>
              <w:left w:val="nil"/>
              <w:bottom w:val="single" w:sz="4" w:space="0" w:color="auto"/>
              <w:right w:val="single" w:sz="4" w:space="0" w:color="auto"/>
            </w:tcBorders>
            <w:shd w:val="clear" w:color="auto" w:fill="auto"/>
            <w:noWrap/>
            <w:vAlign w:val="bottom"/>
            <w:hideMark/>
          </w:tcPr>
          <w:p w14:paraId="2769029F"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single" w:sz="4" w:space="0" w:color="auto"/>
              <w:right w:val="single" w:sz="4" w:space="0" w:color="auto"/>
            </w:tcBorders>
            <w:shd w:val="clear" w:color="000000" w:fill="FFFF00"/>
            <w:noWrap/>
            <w:vAlign w:val="bottom"/>
            <w:hideMark/>
          </w:tcPr>
          <w:p w14:paraId="02965001"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nil"/>
              <w:bottom w:val="single" w:sz="4" w:space="0" w:color="auto"/>
              <w:right w:val="single" w:sz="4" w:space="0" w:color="auto"/>
            </w:tcBorders>
            <w:shd w:val="clear" w:color="auto" w:fill="auto"/>
            <w:noWrap/>
            <w:vAlign w:val="bottom"/>
            <w:hideMark/>
          </w:tcPr>
          <w:p w14:paraId="5B87D95A" w14:textId="77777777" w:rsidR="00AD290E" w:rsidRPr="00AD290E" w:rsidRDefault="00AD290E" w:rsidP="00AD290E">
            <w:pPr>
              <w:jc w:val="center"/>
              <w:rPr>
                <w:sz w:val="20"/>
                <w:lang w:eastAsia="lt-LT"/>
              </w:rPr>
            </w:pPr>
            <w:r w:rsidRPr="00AD290E">
              <w:rPr>
                <w:sz w:val="20"/>
                <w:lang w:eastAsia="lt-LT"/>
              </w:rPr>
              <w:t>74</w:t>
            </w:r>
          </w:p>
        </w:tc>
        <w:tc>
          <w:tcPr>
            <w:tcW w:w="500" w:type="dxa"/>
            <w:tcBorders>
              <w:top w:val="nil"/>
              <w:left w:val="nil"/>
              <w:bottom w:val="single" w:sz="4" w:space="0" w:color="auto"/>
              <w:right w:val="single" w:sz="4" w:space="0" w:color="auto"/>
            </w:tcBorders>
            <w:shd w:val="clear" w:color="000000" w:fill="FFFF00"/>
            <w:noWrap/>
            <w:vAlign w:val="bottom"/>
            <w:hideMark/>
          </w:tcPr>
          <w:p w14:paraId="05AA4B3C"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nil"/>
              <w:left w:val="nil"/>
              <w:bottom w:val="single" w:sz="4" w:space="0" w:color="auto"/>
              <w:right w:val="single" w:sz="4" w:space="0" w:color="auto"/>
            </w:tcBorders>
            <w:shd w:val="clear" w:color="auto" w:fill="auto"/>
            <w:noWrap/>
            <w:vAlign w:val="bottom"/>
            <w:hideMark/>
          </w:tcPr>
          <w:p w14:paraId="7114F8BD"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4C97507D"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63F79F8E"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2DB0E3C1"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single" w:sz="4" w:space="0" w:color="auto"/>
            </w:tcBorders>
            <w:shd w:val="clear" w:color="auto" w:fill="auto"/>
            <w:noWrap/>
            <w:vAlign w:val="bottom"/>
            <w:hideMark/>
          </w:tcPr>
          <w:p w14:paraId="761E1C6E"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single" w:sz="4" w:space="0" w:color="auto"/>
              <w:right w:val="single" w:sz="4" w:space="0" w:color="auto"/>
            </w:tcBorders>
            <w:shd w:val="clear" w:color="000000" w:fill="FFFF00"/>
            <w:noWrap/>
            <w:vAlign w:val="bottom"/>
            <w:hideMark/>
          </w:tcPr>
          <w:p w14:paraId="7C35A670"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single" w:sz="4" w:space="0" w:color="auto"/>
              <w:right w:val="nil"/>
            </w:tcBorders>
            <w:shd w:val="clear" w:color="auto" w:fill="auto"/>
            <w:noWrap/>
            <w:vAlign w:val="bottom"/>
            <w:hideMark/>
          </w:tcPr>
          <w:p w14:paraId="313F07E8" w14:textId="77777777" w:rsidR="00AD290E" w:rsidRPr="00AD290E" w:rsidRDefault="00AD290E" w:rsidP="00AD290E">
            <w:pPr>
              <w:jc w:val="center"/>
              <w:rPr>
                <w:sz w:val="20"/>
                <w:lang w:eastAsia="lt-LT"/>
              </w:rPr>
            </w:pPr>
            <w:r w:rsidRPr="00AD290E">
              <w:rPr>
                <w:sz w:val="20"/>
                <w:lang w:eastAsia="lt-LT"/>
              </w:rPr>
              <w:t>74</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F1470" w14:textId="77777777" w:rsidR="00AD290E" w:rsidRPr="00AD290E" w:rsidRDefault="00AD290E" w:rsidP="00AD290E">
            <w:pPr>
              <w:jc w:val="center"/>
              <w:rPr>
                <w:b/>
                <w:bCs/>
                <w:sz w:val="20"/>
                <w:lang w:eastAsia="lt-LT"/>
              </w:rPr>
            </w:pPr>
            <w:r w:rsidRPr="00AD290E">
              <w:rPr>
                <w:b/>
                <w:bCs/>
                <w:sz w:val="20"/>
                <w:lang w:eastAsia="lt-LT"/>
              </w:rPr>
              <w:t>12</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755FFFA0" w14:textId="77777777" w:rsidR="00AD290E" w:rsidRPr="00AD290E" w:rsidRDefault="00AD290E" w:rsidP="00AD290E">
            <w:pPr>
              <w:jc w:val="center"/>
              <w:rPr>
                <w:b/>
                <w:bCs/>
                <w:sz w:val="20"/>
                <w:lang w:eastAsia="lt-LT"/>
              </w:rPr>
            </w:pPr>
            <w:r w:rsidRPr="00AD290E">
              <w:rPr>
                <w:b/>
                <w:bCs/>
                <w:sz w:val="20"/>
                <w:lang w:eastAsia="lt-LT"/>
              </w:rPr>
              <w:t>444</w:t>
            </w:r>
          </w:p>
        </w:tc>
      </w:tr>
      <w:tr w:rsidR="00AD290E" w:rsidRPr="00AD290E" w14:paraId="2190F0A3"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3B2FC951" w14:textId="77777777" w:rsidR="00AD290E" w:rsidRPr="00AD290E" w:rsidRDefault="00AD290E" w:rsidP="00AD290E">
            <w:pPr>
              <w:rPr>
                <w:b/>
                <w:bCs/>
                <w:sz w:val="20"/>
                <w:lang w:eastAsia="lt-LT"/>
              </w:rPr>
            </w:pPr>
            <w:r w:rsidRPr="00AD290E">
              <w:rPr>
                <w:b/>
                <w:bCs/>
                <w:sz w:val="20"/>
                <w:lang w:eastAsia="lt-LT"/>
              </w:rPr>
              <w:t>Socialininė - pilietinė veikla</w:t>
            </w:r>
          </w:p>
        </w:tc>
        <w:tc>
          <w:tcPr>
            <w:tcW w:w="540" w:type="dxa"/>
            <w:tcBorders>
              <w:top w:val="nil"/>
              <w:left w:val="nil"/>
              <w:bottom w:val="single" w:sz="4" w:space="0" w:color="auto"/>
              <w:right w:val="single" w:sz="4" w:space="0" w:color="auto"/>
            </w:tcBorders>
            <w:shd w:val="clear" w:color="000000" w:fill="FFFF00"/>
            <w:noWrap/>
            <w:vAlign w:val="bottom"/>
            <w:hideMark/>
          </w:tcPr>
          <w:p w14:paraId="334B081C"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6082F249" w14:textId="77777777" w:rsidR="00AD290E" w:rsidRPr="00AD290E" w:rsidRDefault="00AD290E" w:rsidP="00AD290E">
            <w:pPr>
              <w:jc w:val="center"/>
              <w:rPr>
                <w:sz w:val="20"/>
                <w:lang w:eastAsia="lt-LT"/>
              </w:rPr>
            </w:pPr>
            <w:r w:rsidRPr="00AD290E">
              <w:rPr>
                <w:sz w:val="20"/>
                <w:lang w:eastAsia="lt-LT"/>
              </w:rPr>
              <w:t>20</w:t>
            </w:r>
          </w:p>
        </w:tc>
        <w:tc>
          <w:tcPr>
            <w:tcW w:w="520" w:type="dxa"/>
            <w:tcBorders>
              <w:top w:val="nil"/>
              <w:left w:val="nil"/>
              <w:bottom w:val="single" w:sz="4" w:space="0" w:color="auto"/>
              <w:right w:val="single" w:sz="4" w:space="0" w:color="auto"/>
            </w:tcBorders>
            <w:shd w:val="clear" w:color="000000" w:fill="FFFF00"/>
            <w:noWrap/>
            <w:vAlign w:val="bottom"/>
            <w:hideMark/>
          </w:tcPr>
          <w:p w14:paraId="1A95CBBD"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7FB5D6BE" w14:textId="77777777" w:rsidR="00AD290E" w:rsidRPr="00AD290E" w:rsidRDefault="00AD290E" w:rsidP="00AD290E">
            <w:pPr>
              <w:jc w:val="center"/>
              <w:rPr>
                <w:sz w:val="20"/>
                <w:lang w:eastAsia="lt-LT"/>
              </w:rPr>
            </w:pPr>
            <w:r w:rsidRPr="00AD290E">
              <w:rPr>
                <w:sz w:val="20"/>
                <w:lang w:eastAsia="lt-LT"/>
              </w:rPr>
              <w:t>20</w:t>
            </w:r>
          </w:p>
        </w:tc>
        <w:tc>
          <w:tcPr>
            <w:tcW w:w="580" w:type="dxa"/>
            <w:tcBorders>
              <w:top w:val="nil"/>
              <w:left w:val="nil"/>
              <w:bottom w:val="single" w:sz="4" w:space="0" w:color="auto"/>
              <w:right w:val="single" w:sz="4" w:space="0" w:color="auto"/>
            </w:tcBorders>
            <w:shd w:val="clear" w:color="000000" w:fill="FFFF00"/>
            <w:noWrap/>
            <w:vAlign w:val="bottom"/>
            <w:hideMark/>
          </w:tcPr>
          <w:p w14:paraId="7DFC22FE"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4CD760BC" w14:textId="77777777" w:rsidR="00AD290E" w:rsidRPr="00AD290E" w:rsidRDefault="00AD290E" w:rsidP="00AD290E">
            <w:pPr>
              <w:jc w:val="center"/>
              <w:rPr>
                <w:sz w:val="20"/>
                <w:lang w:eastAsia="lt-LT"/>
              </w:rPr>
            </w:pPr>
            <w:r w:rsidRPr="00AD290E">
              <w:rPr>
                <w:sz w:val="20"/>
                <w:lang w:eastAsia="lt-LT"/>
              </w:rPr>
              <w:t>10</w:t>
            </w:r>
          </w:p>
        </w:tc>
        <w:tc>
          <w:tcPr>
            <w:tcW w:w="580" w:type="dxa"/>
            <w:tcBorders>
              <w:top w:val="nil"/>
              <w:left w:val="nil"/>
              <w:bottom w:val="single" w:sz="4" w:space="0" w:color="auto"/>
              <w:right w:val="single" w:sz="4" w:space="0" w:color="auto"/>
            </w:tcBorders>
            <w:shd w:val="clear" w:color="000000" w:fill="FFFF00"/>
            <w:noWrap/>
            <w:vAlign w:val="bottom"/>
            <w:hideMark/>
          </w:tcPr>
          <w:p w14:paraId="7DA6ECE0"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FF"/>
            <w:noWrap/>
            <w:vAlign w:val="bottom"/>
            <w:hideMark/>
          </w:tcPr>
          <w:p w14:paraId="07DA52C0" w14:textId="77777777" w:rsidR="00AD290E" w:rsidRPr="00AD290E" w:rsidRDefault="00AD290E" w:rsidP="00AD290E">
            <w:pPr>
              <w:jc w:val="center"/>
              <w:rPr>
                <w:sz w:val="20"/>
                <w:lang w:eastAsia="lt-LT"/>
              </w:rPr>
            </w:pPr>
            <w:r w:rsidRPr="00AD290E">
              <w:rPr>
                <w:sz w:val="20"/>
                <w:lang w:eastAsia="lt-LT"/>
              </w:rPr>
              <w:t>10</w:t>
            </w:r>
          </w:p>
        </w:tc>
        <w:tc>
          <w:tcPr>
            <w:tcW w:w="500" w:type="dxa"/>
            <w:tcBorders>
              <w:top w:val="nil"/>
              <w:left w:val="nil"/>
              <w:bottom w:val="single" w:sz="4" w:space="0" w:color="auto"/>
              <w:right w:val="single" w:sz="4" w:space="0" w:color="auto"/>
            </w:tcBorders>
            <w:shd w:val="clear" w:color="000000" w:fill="FFFF00"/>
            <w:noWrap/>
            <w:vAlign w:val="bottom"/>
            <w:hideMark/>
          </w:tcPr>
          <w:p w14:paraId="5DA54F83"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29E84489" w14:textId="77777777" w:rsidR="00AD290E" w:rsidRPr="00AD290E" w:rsidRDefault="00AD290E" w:rsidP="00AD290E">
            <w:pPr>
              <w:jc w:val="center"/>
              <w:rPr>
                <w:sz w:val="20"/>
                <w:lang w:eastAsia="lt-LT"/>
              </w:rPr>
            </w:pPr>
            <w:r w:rsidRPr="00AD290E">
              <w:rPr>
                <w:sz w:val="20"/>
                <w:lang w:eastAsia="lt-LT"/>
              </w:rPr>
              <w:t>20</w:t>
            </w:r>
          </w:p>
        </w:tc>
        <w:tc>
          <w:tcPr>
            <w:tcW w:w="471" w:type="dxa"/>
            <w:tcBorders>
              <w:top w:val="nil"/>
              <w:left w:val="nil"/>
              <w:bottom w:val="single" w:sz="4" w:space="0" w:color="auto"/>
              <w:right w:val="single" w:sz="4" w:space="0" w:color="auto"/>
            </w:tcBorders>
            <w:shd w:val="clear" w:color="000000" w:fill="FFFF00"/>
            <w:noWrap/>
            <w:vAlign w:val="bottom"/>
            <w:hideMark/>
          </w:tcPr>
          <w:p w14:paraId="4E99FD7B"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049E3CFE" w14:textId="77777777" w:rsidR="00AD290E" w:rsidRPr="00AD290E" w:rsidRDefault="00AD290E" w:rsidP="00AD290E">
            <w:pPr>
              <w:jc w:val="center"/>
              <w:rPr>
                <w:sz w:val="20"/>
                <w:lang w:eastAsia="lt-LT"/>
              </w:rPr>
            </w:pPr>
            <w:r w:rsidRPr="00AD290E">
              <w:rPr>
                <w:sz w:val="20"/>
                <w:lang w:eastAsia="lt-LT"/>
              </w:rPr>
              <w:t>20</w:t>
            </w:r>
          </w:p>
        </w:tc>
        <w:tc>
          <w:tcPr>
            <w:tcW w:w="471" w:type="dxa"/>
            <w:tcBorders>
              <w:top w:val="nil"/>
              <w:left w:val="nil"/>
              <w:bottom w:val="single" w:sz="4" w:space="0" w:color="auto"/>
              <w:right w:val="single" w:sz="4" w:space="0" w:color="auto"/>
            </w:tcBorders>
            <w:shd w:val="clear" w:color="000000" w:fill="FFFF00"/>
            <w:noWrap/>
            <w:vAlign w:val="bottom"/>
            <w:hideMark/>
          </w:tcPr>
          <w:p w14:paraId="45967F91"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39A8A65B" w14:textId="77777777" w:rsidR="00AD290E" w:rsidRPr="00AD290E" w:rsidRDefault="00AD290E" w:rsidP="00AD290E">
            <w:pPr>
              <w:jc w:val="center"/>
              <w:rPr>
                <w:sz w:val="20"/>
                <w:lang w:eastAsia="lt-LT"/>
              </w:rPr>
            </w:pPr>
            <w:r w:rsidRPr="00AD290E">
              <w:rPr>
                <w:sz w:val="20"/>
                <w:lang w:eastAsia="lt-LT"/>
              </w:rPr>
              <w:t>10</w:t>
            </w:r>
          </w:p>
        </w:tc>
        <w:tc>
          <w:tcPr>
            <w:tcW w:w="471" w:type="dxa"/>
            <w:tcBorders>
              <w:top w:val="nil"/>
              <w:left w:val="nil"/>
              <w:bottom w:val="single" w:sz="4" w:space="0" w:color="auto"/>
              <w:right w:val="single" w:sz="4" w:space="0" w:color="auto"/>
            </w:tcBorders>
            <w:shd w:val="clear" w:color="000000" w:fill="FFFF00"/>
            <w:noWrap/>
            <w:vAlign w:val="bottom"/>
            <w:hideMark/>
          </w:tcPr>
          <w:p w14:paraId="1602D23E"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05485E8E" w14:textId="77777777" w:rsidR="00AD290E" w:rsidRPr="00AD290E" w:rsidRDefault="00AD290E" w:rsidP="00AD290E">
            <w:pPr>
              <w:jc w:val="center"/>
              <w:rPr>
                <w:sz w:val="20"/>
                <w:lang w:eastAsia="lt-LT"/>
              </w:rPr>
            </w:pPr>
            <w:r w:rsidRPr="00AD290E">
              <w:rPr>
                <w:sz w:val="20"/>
                <w:lang w:eastAsia="lt-LT"/>
              </w:rPr>
              <w:t>10</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446032BF" w14:textId="77777777" w:rsidR="00AD290E" w:rsidRPr="00AD290E" w:rsidRDefault="00AD290E" w:rsidP="00AD290E">
            <w:pPr>
              <w:jc w:val="center"/>
              <w:rPr>
                <w:b/>
                <w:bCs/>
                <w:sz w:val="20"/>
                <w:lang w:eastAsia="lt-LT"/>
              </w:rPr>
            </w:pPr>
            <w:r w:rsidRPr="00AD290E">
              <w:rPr>
                <w:b/>
                <w:bCs/>
                <w:sz w:val="20"/>
                <w:lang w:eastAsia="lt-LT"/>
              </w:rPr>
              <w:t>0</w:t>
            </w:r>
          </w:p>
        </w:tc>
        <w:tc>
          <w:tcPr>
            <w:tcW w:w="652" w:type="dxa"/>
            <w:tcBorders>
              <w:top w:val="nil"/>
              <w:left w:val="nil"/>
              <w:bottom w:val="single" w:sz="8" w:space="0" w:color="auto"/>
              <w:right w:val="single" w:sz="8" w:space="0" w:color="auto"/>
            </w:tcBorders>
            <w:shd w:val="clear" w:color="auto" w:fill="auto"/>
            <w:noWrap/>
            <w:vAlign w:val="bottom"/>
            <w:hideMark/>
          </w:tcPr>
          <w:p w14:paraId="398795F7" w14:textId="77777777" w:rsidR="00AD290E" w:rsidRPr="00AD290E" w:rsidRDefault="00AD290E" w:rsidP="00AD290E">
            <w:pPr>
              <w:jc w:val="center"/>
              <w:rPr>
                <w:b/>
                <w:bCs/>
                <w:sz w:val="20"/>
                <w:lang w:eastAsia="lt-LT"/>
              </w:rPr>
            </w:pPr>
            <w:r w:rsidRPr="00AD290E">
              <w:rPr>
                <w:b/>
                <w:bCs/>
                <w:sz w:val="20"/>
                <w:lang w:eastAsia="lt-LT"/>
              </w:rPr>
              <w:t>0</w:t>
            </w:r>
          </w:p>
        </w:tc>
      </w:tr>
      <w:tr w:rsidR="00AD290E" w:rsidRPr="00AD290E" w14:paraId="666347D7" w14:textId="77777777" w:rsidTr="00AD290E">
        <w:trPr>
          <w:trHeight w:val="315"/>
        </w:trPr>
        <w:tc>
          <w:tcPr>
            <w:tcW w:w="13078" w:type="dxa"/>
            <w:gridSpan w:val="1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06C50C4" w14:textId="77777777" w:rsidR="00AD290E" w:rsidRPr="00AD290E" w:rsidRDefault="00AD290E" w:rsidP="00AD290E">
            <w:pPr>
              <w:jc w:val="center"/>
              <w:rPr>
                <w:b/>
                <w:bCs/>
                <w:sz w:val="20"/>
                <w:lang w:eastAsia="lt-LT"/>
              </w:rPr>
            </w:pPr>
            <w:r w:rsidRPr="00AD290E">
              <w:rPr>
                <w:b/>
                <w:bCs/>
                <w:sz w:val="20"/>
                <w:lang w:eastAsia="lt-LT"/>
              </w:rPr>
              <w:t>Meninis ugdymas</w:t>
            </w:r>
          </w:p>
        </w:tc>
      </w:tr>
      <w:tr w:rsidR="00AD290E" w:rsidRPr="00AD290E" w14:paraId="039A7F18" w14:textId="77777777" w:rsidTr="00AD290E">
        <w:trPr>
          <w:trHeight w:val="315"/>
        </w:trPr>
        <w:tc>
          <w:tcPr>
            <w:tcW w:w="3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C7FEBE" w14:textId="77777777" w:rsidR="00AD290E" w:rsidRPr="00AD290E" w:rsidRDefault="00AD290E" w:rsidP="00AD290E">
            <w:pPr>
              <w:rPr>
                <w:b/>
                <w:bCs/>
                <w:sz w:val="20"/>
                <w:lang w:eastAsia="lt-LT"/>
              </w:rPr>
            </w:pPr>
            <w:r w:rsidRPr="00AD290E">
              <w:rPr>
                <w:b/>
                <w:bCs/>
                <w:sz w:val="20"/>
                <w:lang w:eastAsia="lt-LT"/>
              </w:rPr>
              <w:t>Dailė</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14:paraId="58846742" w14:textId="77777777" w:rsidR="00AD290E" w:rsidRPr="00AD290E" w:rsidRDefault="00AD290E" w:rsidP="00AD290E">
            <w:pPr>
              <w:jc w:val="center"/>
              <w:rPr>
                <w:sz w:val="20"/>
                <w:lang w:eastAsia="lt-LT"/>
              </w:rPr>
            </w:pPr>
            <w:r w:rsidRPr="00AD290E">
              <w:rPr>
                <w:sz w:val="20"/>
                <w:lang w:eastAsia="lt-LT"/>
              </w:rPr>
              <w:t>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6A7A3D92" w14:textId="77777777" w:rsidR="00AD290E" w:rsidRPr="00AD290E" w:rsidRDefault="00AD290E" w:rsidP="00AD290E">
            <w:pPr>
              <w:jc w:val="center"/>
              <w:rPr>
                <w:sz w:val="20"/>
                <w:lang w:eastAsia="lt-LT"/>
              </w:rPr>
            </w:pPr>
            <w:r w:rsidRPr="00AD290E">
              <w:rPr>
                <w:sz w:val="20"/>
                <w:lang w:eastAsia="lt-LT"/>
              </w:rPr>
              <w:t>37</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6E98E7C6"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B0079AF"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5C4917FF" w14:textId="77777777" w:rsidR="00AD290E" w:rsidRPr="00AD290E" w:rsidRDefault="00AD290E" w:rsidP="00AD290E">
            <w:pPr>
              <w:jc w:val="center"/>
              <w:rPr>
                <w:sz w:val="20"/>
                <w:lang w:eastAsia="lt-LT"/>
              </w:rPr>
            </w:pPr>
            <w:r w:rsidRPr="00AD290E">
              <w:rPr>
                <w:sz w:val="20"/>
                <w:lang w:eastAsia="lt-LT"/>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B2A815A"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28B1533B"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5D2C9E3" w14:textId="77777777" w:rsidR="00AD290E" w:rsidRPr="00AD290E" w:rsidRDefault="00AD290E" w:rsidP="00AD290E">
            <w:pPr>
              <w:jc w:val="center"/>
              <w:rPr>
                <w:sz w:val="20"/>
                <w:lang w:eastAsia="lt-LT"/>
              </w:rPr>
            </w:pPr>
            <w:r w:rsidRPr="00AD290E">
              <w:rPr>
                <w:sz w:val="20"/>
                <w:lang w:eastAsia="lt-LT"/>
              </w:rPr>
              <w:t>37</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7297DFEE"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7769ED4"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2CB7FE1D"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299C62DF"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6F89D1A9"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153D39A2"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68D8AB6E"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single" w:sz="4" w:space="0" w:color="auto"/>
              <w:left w:val="nil"/>
              <w:bottom w:val="single" w:sz="4" w:space="0" w:color="auto"/>
              <w:right w:val="nil"/>
            </w:tcBorders>
            <w:shd w:val="clear" w:color="auto" w:fill="auto"/>
            <w:noWrap/>
            <w:vAlign w:val="bottom"/>
            <w:hideMark/>
          </w:tcPr>
          <w:p w14:paraId="5B3581E9"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C5B784" w14:textId="77777777" w:rsidR="00AD290E" w:rsidRPr="00AD290E" w:rsidRDefault="00AD290E" w:rsidP="00AD290E">
            <w:pPr>
              <w:jc w:val="center"/>
              <w:rPr>
                <w:b/>
                <w:bCs/>
                <w:sz w:val="20"/>
                <w:lang w:eastAsia="lt-LT"/>
              </w:rPr>
            </w:pPr>
            <w:r w:rsidRPr="00AD290E">
              <w:rPr>
                <w:b/>
                <w:bCs/>
                <w:sz w:val="20"/>
                <w:lang w:eastAsia="lt-LT"/>
              </w:rPr>
              <w:t>8</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721DFDB2" w14:textId="77777777" w:rsidR="00AD290E" w:rsidRPr="00AD290E" w:rsidRDefault="00AD290E" w:rsidP="00AD290E">
            <w:pPr>
              <w:jc w:val="center"/>
              <w:rPr>
                <w:b/>
                <w:bCs/>
                <w:sz w:val="20"/>
                <w:lang w:eastAsia="lt-LT"/>
              </w:rPr>
            </w:pPr>
            <w:r w:rsidRPr="00AD290E">
              <w:rPr>
                <w:b/>
                <w:bCs/>
                <w:sz w:val="20"/>
                <w:lang w:eastAsia="lt-LT"/>
              </w:rPr>
              <w:t>296</w:t>
            </w:r>
          </w:p>
        </w:tc>
      </w:tr>
      <w:tr w:rsidR="00AD290E" w:rsidRPr="00AD290E" w14:paraId="2A8FD04C"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590A5EB6" w14:textId="77777777" w:rsidR="00AD290E" w:rsidRPr="00AD290E" w:rsidRDefault="00AD290E" w:rsidP="00AD290E">
            <w:pPr>
              <w:rPr>
                <w:b/>
                <w:bCs/>
                <w:sz w:val="20"/>
                <w:lang w:eastAsia="lt-LT"/>
              </w:rPr>
            </w:pPr>
            <w:r w:rsidRPr="00AD290E">
              <w:rPr>
                <w:b/>
                <w:bCs/>
                <w:sz w:val="20"/>
                <w:lang w:eastAsia="lt-LT"/>
              </w:rPr>
              <w:t>Muzika</w:t>
            </w:r>
          </w:p>
        </w:tc>
        <w:tc>
          <w:tcPr>
            <w:tcW w:w="540" w:type="dxa"/>
            <w:tcBorders>
              <w:top w:val="nil"/>
              <w:left w:val="nil"/>
              <w:bottom w:val="single" w:sz="4" w:space="0" w:color="auto"/>
              <w:right w:val="single" w:sz="4" w:space="0" w:color="auto"/>
            </w:tcBorders>
            <w:shd w:val="clear" w:color="000000" w:fill="FFFF00"/>
            <w:noWrap/>
            <w:vAlign w:val="bottom"/>
            <w:hideMark/>
          </w:tcPr>
          <w:p w14:paraId="7DE03F49" w14:textId="77777777" w:rsidR="00AD290E" w:rsidRPr="00AD290E" w:rsidRDefault="00AD290E" w:rsidP="00AD290E">
            <w:pPr>
              <w:jc w:val="center"/>
              <w:rPr>
                <w:sz w:val="20"/>
                <w:lang w:eastAsia="lt-LT"/>
              </w:rPr>
            </w:pPr>
            <w:r w:rsidRPr="00AD290E">
              <w:rPr>
                <w:sz w:val="20"/>
                <w:lang w:eastAsia="lt-LT"/>
              </w:rPr>
              <w:t>1</w:t>
            </w:r>
          </w:p>
        </w:tc>
        <w:tc>
          <w:tcPr>
            <w:tcW w:w="540" w:type="dxa"/>
            <w:tcBorders>
              <w:top w:val="nil"/>
              <w:left w:val="nil"/>
              <w:bottom w:val="single" w:sz="4" w:space="0" w:color="auto"/>
              <w:right w:val="single" w:sz="4" w:space="0" w:color="auto"/>
            </w:tcBorders>
            <w:shd w:val="clear" w:color="auto" w:fill="auto"/>
            <w:noWrap/>
            <w:vAlign w:val="bottom"/>
            <w:hideMark/>
          </w:tcPr>
          <w:p w14:paraId="1EE8C530" w14:textId="77777777" w:rsidR="00AD290E" w:rsidRPr="00AD290E" w:rsidRDefault="00AD290E" w:rsidP="00AD290E">
            <w:pPr>
              <w:jc w:val="center"/>
              <w:rPr>
                <w:sz w:val="20"/>
                <w:lang w:eastAsia="lt-LT"/>
              </w:rPr>
            </w:pPr>
            <w:r w:rsidRPr="00AD290E">
              <w:rPr>
                <w:sz w:val="20"/>
                <w:lang w:eastAsia="lt-LT"/>
              </w:rPr>
              <w:t>37</w:t>
            </w:r>
          </w:p>
        </w:tc>
        <w:tc>
          <w:tcPr>
            <w:tcW w:w="520" w:type="dxa"/>
            <w:tcBorders>
              <w:top w:val="nil"/>
              <w:left w:val="nil"/>
              <w:bottom w:val="single" w:sz="4" w:space="0" w:color="auto"/>
              <w:right w:val="single" w:sz="4" w:space="0" w:color="auto"/>
            </w:tcBorders>
            <w:shd w:val="clear" w:color="000000" w:fill="FFFF00"/>
            <w:noWrap/>
            <w:vAlign w:val="bottom"/>
            <w:hideMark/>
          </w:tcPr>
          <w:p w14:paraId="62E18B0B"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019FFF37"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single" w:sz="4" w:space="0" w:color="auto"/>
            </w:tcBorders>
            <w:shd w:val="clear" w:color="000000" w:fill="FFFF00"/>
            <w:noWrap/>
            <w:vAlign w:val="bottom"/>
            <w:hideMark/>
          </w:tcPr>
          <w:p w14:paraId="720E88C4" w14:textId="77777777" w:rsidR="00AD290E" w:rsidRPr="00AD290E" w:rsidRDefault="00AD290E" w:rsidP="00AD290E">
            <w:pPr>
              <w:jc w:val="center"/>
              <w:rPr>
                <w:sz w:val="20"/>
                <w:lang w:eastAsia="lt-LT"/>
              </w:rPr>
            </w:pPr>
            <w:r w:rsidRPr="00AD290E">
              <w:rPr>
                <w:sz w:val="20"/>
                <w:lang w:eastAsia="lt-LT"/>
              </w:rPr>
              <w:t>1</w:t>
            </w:r>
          </w:p>
        </w:tc>
        <w:tc>
          <w:tcPr>
            <w:tcW w:w="520" w:type="dxa"/>
            <w:tcBorders>
              <w:top w:val="nil"/>
              <w:left w:val="nil"/>
              <w:bottom w:val="single" w:sz="4" w:space="0" w:color="auto"/>
              <w:right w:val="single" w:sz="4" w:space="0" w:color="auto"/>
            </w:tcBorders>
            <w:shd w:val="clear" w:color="auto" w:fill="auto"/>
            <w:noWrap/>
            <w:vAlign w:val="bottom"/>
            <w:hideMark/>
          </w:tcPr>
          <w:p w14:paraId="32A1B25A"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single" w:sz="4" w:space="0" w:color="auto"/>
            </w:tcBorders>
            <w:shd w:val="clear" w:color="000000" w:fill="FFFF00"/>
            <w:noWrap/>
            <w:vAlign w:val="bottom"/>
            <w:hideMark/>
          </w:tcPr>
          <w:p w14:paraId="00440256"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4C1A5656" w14:textId="77777777" w:rsidR="00AD290E" w:rsidRPr="00AD290E" w:rsidRDefault="00AD290E" w:rsidP="00AD290E">
            <w:pPr>
              <w:jc w:val="center"/>
              <w:rPr>
                <w:sz w:val="20"/>
                <w:lang w:eastAsia="lt-LT"/>
              </w:rPr>
            </w:pPr>
            <w:r w:rsidRPr="00AD290E">
              <w:rPr>
                <w:sz w:val="20"/>
                <w:lang w:eastAsia="lt-LT"/>
              </w:rPr>
              <w:t>37</w:t>
            </w:r>
          </w:p>
        </w:tc>
        <w:tc>
          <w:tcPr>
            <w:tcW w:w="500" w:type="dxa"/>
            <w:tcBorders>
              <w:top w:val="nil"/>
              <w:left w:val="nil"/>
              <w:bottom w:val="single" w:sz="4" w:space="0" w:color="auto"/>
              <w:right w:val="single" w:sz="4" w:space="0" w:color="auto"/>
            </w:tcBorders>
            <w:shd w:val="clear" w:color="000000" w:fill="FFFF00"/>
            <w:noWrap/>
            <w:vAlign w:val="bottom"/>
            <w:hideMark/>
          </w:tcPr>
          <w:p w14:paraId="296F0AD2"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nil"/>
              <w:left w:val="nil"/>
              <w:bottom w:val="single" w:sz="4" w:space="0" w:color="auto"/>
              <w:right w:val="single" w:sz="4" w:space="0" w:color="auto"/>
            </w:tcBorders>
            <w:shd w:val="clear" w:color="auto" w:fill="auto"/>
            <w:noWrap/>
            <w:vAlign w:val="bottom"/>
            <w:hideMark/>
          </w:tcPr>
          <w:p w14:paraId="23FED988"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02EBF593"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3138C09A"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69419043"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134853A7"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58BDE411"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nil"/>
            </w:tcBorders>
            <w:shd w:val="clear" w:color="auto" w:fill="auto"/>
            <w:noWrap/>
            <w:vAlign w:val="bottom"/>
            <w:hideMark/>
          </w:tcPr>
          <w:p w14:paraId="07E33513"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3277C5A9" w14:textId="77777777" w:rsidR="00AD290E" w:rsidRPr="00AD290E" w:rsidRDefault="00AD290E" w:rsidP="00AD290E">
            <w:pPr>
              <w:jc w:val="center"/>
              <w:rPr>
                <w:b/>
                <w:bCs/>
                <w:sz w:val="20"/>
                <w:lang w:eastAsia="lt-LT"/>
              </w:rPr>
            </w:pPr>
            <w:r w:rsidRPr="00AD290E">
              <w:rPr>
                <w:b/>
                <w:bCs/>
                <w:sz w:val="20"/>
                <w:lang w:eastAsia="lt-LT"/>
              </w:rPr>
              <w:t>8</w:t>
            </w:r>
          </w:p>
        </w:tc>
        <w:tc>
          <w:tcPr>
            <w:tcW w:w="652" w:type="dxa"/>
            <w:tcBorders>
              <w:top w:val="nil"/>
              <w:left w:val="nil"/>
              <w:bottom w:val="single" w:sz="8" w:space="0" w:color="auto"/>
              <w:right w:val="single" w:sz="8" w:space="0" w:color="auto"/>
            </w:tcBorders>
            <w:shd w:val="clear" w:color="auto" w:fill="auto"/>
            <w:noWrap/>
            <w:vAlign w:val="bottom"/>
            <w:hideMark/>
          </w:tcPr>
          <w:p w14:paraId="37E6C13B" w14:textId="77777777" w:rsidR="00AD290E" w:rsidRPr="00AD290E" w:rsidRDefault="00AD290E" w:rsidP="00AD290E">
            <w:pPr>
              <w:jc w:val="center"/>
              <w:rPr>
                <w:b/>
                <w:bCs/>
                <w:sz w:val="20"/>
                <w:lang w:eastAsia="lt-LT"/>
              </w:rPr>
            </w:pPr>
            <w:r w:rsidRPr="00AD290E">
              <w:rPr>
                <w:b/>
                <w:bCs/>
                <w:sz w:val="20"/>
                <w:lang w:eastAsia="lt-LT"/>
              </w:rPr>
              <w:t>296</w:t>
            </w:r>
          </w:p>
        </w:tc>
      </w:tr>
      <w:tr w:rsidR="00AD290E" w:rsidRPr="00AD290E" w14:paraId="51AE5AE2" w14:textId="77777777" w:rsidTr="00AD290E">
        <w:trPr>
          <w:trHeight w:val="300"/>
        </w:trPr>
        <w:tc>
          <w:tcPr>
            <w:tcW w:w="13078" w:type="dxa"/>
            <w:gridSpan w:val="19"/>
            <w:tcBorders>
              <w:top w:val="single" w:sz="4" w:space="0" w:color="auto"/>
              <w:left w:val="single" w:sz="8" w:space="0" w:color="auto"/>
              <w:bottom w:val="single" w:sz="4" w:space="0" w:color="auto"/>
              <w:right w:val="single" w:sz="8" w:space="0" w:color="000000"/>
            </w:tcBorders>
            <w:shd w:val="clear" w:color="auto" w:fill="auto"/>
            <w:vAlign w:val="bottom"/>
            <w:hideMark/>
          </w:tcPr>
          <w:p w14:paraId="6A36C19C" w14:textId="77777777" w:rsidR="00AD290E" w:rsidRPr="00AD290E" w:rsidRDefault="00AD290E" w:rsidP="00AD290E">
            <w:pPr>
              <w:jc w:val="center"/>
              <w:rPr>
                <w:b/>
                <w:bCs/>
                <w:sz w:val="20"/>
                <w:lang w:eastAsia="lt-LT"/>
              </w:rPr>
            </w:pPr>
            <w:r w:rsidRPr="00AD290E">
              <w:rPr>
                <w:b/>
                <w:bCs/>
                <w:sz w:val="20"/>
                <w:lang w:eastAsia="lt-LT"/>
              </w:rPr>
              <w:t xml:space="preserve">Fizinis ir sveikatos ugdymas (5, 7 kl.) / Technologijos, fizinis ugdymas ir žmogaus sauga (6,8 kl.) </w:t>
            </w:r>
          </w:p>
        </w:tc>
      </w:tr>
      <w:tr w:rsidR="00AD290E" w:rsidRPr="00AD290E" w14:paraId="6A7096CF" w14:textId="77777777" w:rsidTr="00AD290E">
        <w:trPr>
          <w:trHeight w:val="315"/>
        </w:trPr>
        <w:tc>
          <w:tcPr>
            <w:tcW w:w="13078" w:type="dxa"/>
            <w:gridSpan w:val="19"/>
            <w:tcBorders>
              <w:top w:val="single" w:sz="4" w:space="0" w:color="auto"/>
              <w:left w:val="single" w:sz="8" w:space="0" w:color="auto"/>
              <w:bottom w:val="nil"/>
              <w:right w:val="single" w:sz="8" w:space="0" w:color="000000"/>
            </w:tcBorders>
            <w:shd w:val="clear" w:color="auto" w:fill="auto"/>
            <w:noWrap/>
            <w:vAlign w:val="bottom"/>
            <w:hideMark/>
          </w:tcPr>
          <w:p w14:paraId="28E16872" w14:textId="77777777" w:rsidR="00AD290E" w:rsidRPr="00AD290E" w:rsidRDefault="00AD290E" w:rsidP="00AD290E">
            <w:pPr>
              <w:rPr>
                <w:b/>
                <w:bCs/>
                <w:sz w:val="20"/>
                <w:lang w:eastAsia="lt-LT"/>
              </w:rPr>
            </w:pPr>
            <w:r w:rsidRPr="00AD290E">
              <w:rPr>
                <w:b/>
                <w:bCs/>
                <w:sz w:val="20"/>
                <w:lang w:eastAsia="lt-LT"/>
              </w:rPr>
              <w:t>Technologijos</w:t>
            </w:r>
          </w:p>
        </w:tc>
      </w:tr>
      <w:tr w:rsidR="00AD290E" w:rsidRPr="00AD290E" w14:paraId="4545F266" w14:textId="77777777" w:rsidTr="00AD290E">
        <w:trPr>
          <w:trHeight w:val="315"/>
        </w:trPr>
        <w:tc>
          <w:tcPr>
            <w:tcW w:w="3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566248" w14:textId="77777777" w:rsidR="00AD290E" w:rsidRPr="00AD290E" w:rsidRDefault="00AD290E" w:rsidP="00AD290E">
            <w:pPr>
              <w:rPr>
                <w:sz w:val="20"/>
                <w:lang w:eastAsia="lt-LT"/>
              </w:rPr>
            </w:pPr>
            <w:r w:rsidRPr="00AD290E">
              <w:rPr>
                <w:sz w:val="20"/>
                <w:lang w:eastAsia="lt-LT"/>
              </w:rPr>
              <w:t xml:space="preserve"> 1 grupė</w:t>
            </w:r>
          </w:p>
        </w:tc>
        <w:tc>
          <w:tcPr>
            <w:tcW w:w="540" w:type="dxa"/>
            <w:tcBorders>
              <w:top w:val="single" w:sz="4" w:space="0" w:color="auto"/>
              <w:left w:val="nil"/>
              <w:bottom w:val="single" w:sz="4" w:space="0" w:color="auto"/>
              <w:right w:val="single" w:sz="4" w:space="0" w:color="auto"/>
            </w:tcBorders>
            <w:shd w:val="clear" w:color="000000" w:fill="FFFF00"/>
            <w:noWrap/>
            <w:vAlign w:val="bottom"/>
            <w:hideMark/>
          </w:tcPr>
          <w:p w14:paraId="19055141"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C0AF012"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4AA8CAFD"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8802DD7"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786B7A74" w14:textId="77777777" w:rsidR="00AD290E" w:rsidRPr="00AD290E" w:rsidRDefault="00AD290E" w:rsidP="00AD290E">
            <w:pPr>
              <w:jc w:val="center"/>
              <w:rPr>
                <w:sz w:val="20"/>
                <w:lang w:eastAsia="lt-LT"/>
              </w:rPr>
            </w:pPr>
            <w:r w:rsidRPr="00AD290E">
              <w:rPr>
                <w:sz w:val="20"/>
                <w:lang w:eastAsia="lt-LT"/>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E459CD1"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14:paraId="5F9DCE52"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4011C2C" w14:textId="77777777" w:rsidR="00AD290E" w:rsidRPr="00AD290E" w:rsidRDefault="00AD290E" w:rsidP="00AD290E">
            <w:pPr>
              <w:jc w:val="center"/>
              <w:rPr>
                <w:sz w:val="20"/>
                <w:lang w:eastAsia="lt-LT"/>
              </w:rPr>
            </w:pPr>
            <w:r w:rsidRPr="00AD290E">
              <w:rPr>
                <w:sz w:val="20"/>
                <w:lang w:eastAsia="lt-LT"/>
              </w:rPr>
              <w:t>74</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79A28B8A"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BD018E1"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2957515F"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15D97711"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52B97A93"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14:paraId="30A04A78"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single" w:sz="4" w:space="0" w:color="auto"/>
              <w:left w:val="nil"/>
              <w:bottom w:val="single" w:sz="4" w:space="0" w:color="auto"/>
              <w:right w:val="single" w:sz="4" w:space="0" w:color="auto"/>
            </w:tcBorders>
            <w:shd w:val="clear" w:color="000000" w:fill="FFFF00"/>
            <w:noWrap/>
            <w:vAlign w:val="bottom"/>
            <w:hideMark/>
          </w:tcPr>
          <w:p w14:paraId="1055BB1C"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single" w:sz="4" w:space="0" w:color="auto"/>
              <w:left w:val="nil"/>
              <w:bottom w:val="single" w:sz="4" w:space="0" w:color="auto"/>
              <w:right w:val="nil"/>
            </w:tcBorders>
            <w:shd w:val="clear" w:color="auto" w:fill="auto"/>
            <w:noWrap/>
            <w:vAlign w:val="bottom"/>
            <w:hideMark/>
          </w:tcPr>
          <w:p w14:paraId="43F7C8A9"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single" w:sz="8" w:space="0" w:color="auto"/>
              <w:left w:val="single" w:sz="8" w:space="0" w:color="auto"/>
              <w:bottom w:val="nil"/>
              <w:right w:val="single" w:sz="4" w:space="0" w:color="auto"/>
            </w:tcBorders>
            <w:shd w:val="clear" w:color="auto" w:fill="auto"/>
            <w:noWrap/>
            <w:vAlign w:val="bottom"/>
            <w:hideMark/>
          </w:tcPr>
          <w:p w14:paraId="13D9CAAC" w14:textId="77777777" w:rsidR="00AD290E" w:rsidRPr="00AD290E" w:rsidRDefault="00AD290E" w:rsidP="00AD290E">
            <w:pPr>
              <w:jc w:val="center"/>
              <w:rPr>
                <w:b/>
                <w:bCs/>
                <w:sz w:val="20"/>
                <w:lang w:eastAsia="lt-LT"/>
              </w:rPr>
            </w:pPr>
            <w:r w:rsidRPr="00AD290E">
              <w:rPr>
                <w:b/>
                <w:bCs/>
                <w:sz w:val="20"/>
                <w:lang w:eastAsia="lt-LT"/>
              </w:rPr>
              <w:t>6</w:t>
            </w:r>
          </w:p>
        </w:tc>
        <w:tc>
          <w:tcPr>
            <w:tcW w:w="652" w:type="dxa"/>
            <w:tcBorders>
              <w:top w:val="single" w:sz="8" w:space="0" w:color="auto"/>
              <w:left w:val="nil"/>
              <w:bottom w:val="nil"/>
              <w:right w:val="single" w:sz="8" w:space="0" w:color="auto"/>
            </w:tcBorders>
            <w:shd w:val="clear" w:color="auto" w:fill="auto"/>
            <w:noWrap/>
            <w:vAlign w:val="bottom"/>
            <w:hideMark/>
          </w:tcPr>
          <w:p w14:paraId="2540E2B5" w14:textId="77777777" w:rsidR="00AD290E" w:rsidRPr="00AD290E" w:rsidRDefault="00AD290E" w:rsidP="00AD290E">
            <w:pPr>
              <w:jc w:val="center"/>
              <w:rPr>
                <w:b/>
                <w:bCs/>
                <w:sz w:val="20"/>
                <w:lang w:eastAsia="lt-LT"/>
              </w:rPr>
            </w:pPr>
            <w:r w:rsidRPr="00AD290E">
              <w:rPr>
                <w:b/>
                <w:bCs/>
                <w:sz w:val="20"/>
                <w:lang w:eastAsia="lt-LT"/>
              </w:rPr>
              <w:t>222</w:t>
            </w:r>
          </w:p>
        </w:tc>
      </w:tr>
      <w:tr w:rsidR="00AD290E" w:rsidRPr="00AD290E" w14:paraId="1F8A3BA2"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2771192F" w14:textId="77777777" w:rsidR="00AD290E" w:rsidRPr="00AD290E" w:rsidRDefault="00AD290E" w:rsidP="00AD290E">
            <w:pPr>
              <w:rPr>
                <w:sz w:val="20"/>
                <w:lang w:eastAsia="lt-LT"/>
              </w:rPr>
            </w:pPr>
            <w:r w:rsidRPr="00AD290E">
              <w:rPr>
                <w:sz w:val="20"/>
                <w:lang w:eastAsia="lt-LT"/>
              </w:rPr>
              <w:t xml:space="preserve"> 2 grupė</w:t>
            </w:r>
          </w:p>
        </w:tc>
        <w:tc>
          <w:tcPr>
            <w:tcW w:w="540" w:type="dxa"/>
            <w:tcBorders>
              <w:top w:val="nil"/>
              <w:left w:val="nil"/>
              <w:bottom w:val="single" w:sz="4" w:space="0" w:color="auto"/>
              <w:right w:val="single" w:sz="4" w:space="0" w:color="auto"/>
            </w:tcBorders>
            <w:shd w:val="clear" w:color="000000" w:fill="FFFF00"/>
            <w:noWrap/>
            <w:vAlign w:val="bottom"/>
            <w:hideMark/>
          </w:tcPr>
          <w:p w14:paraId="38DFE9A8"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011393BF"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6717C553"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15F9F12D"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30A5F921" w14:textId="77777777" w:rsidR="00AD290E" w:rsidRPr="00AD290E" w:rsidRDefault="00AD290E" w:rsidP="00AD290E">
            <w:pPr>
              <w:jc w:val="center"/>
              <w:rPr>
                <w:sz w:val="20"/>
                <w:lang w:eastAsia="lt-LT"/>
              </w:rPr>
            </w:pPr>
            <w:r w:rsidRPr="00AD290E">
              <w:rPr>
                <w:sz w:val="20"/>
                <w:lang w:eastAsia="lt-LT"/>
              </w:rPr>
              <w:t>2</w:t>
            </w:r>
          </w:p>
        </w:tc>
        <w:tc>
          <w:tcPr>
            <w:tcW w:w="520" w:type="dxa"/>
            <w:tcBorders>
              <w:top w:val="nil"/>
              <w:left w:val="nil"/>
              <w:bottom w:val="single" w:sz="4" w:space="0" w:color="auto"/>
              <w:right w:val="single" w:sz="4" w:space="0" w:color="auto"/>
            </w:tcBorders>
            <w:shd w:val="clear" w:color="auto" w:fill="auto"/>
            <w:noWrap/>
            <w:vAlign w:val="bottom"/>
            <w:hideMark/>
          </w:tcPr>
          <w:p w14:paraId="6A534027"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single" w:sz="4" w:space="0" w:color="auto"/>
              <w:right w:val="single" w:sz="4" w:space="0" w:color="auto"/>
            </w:tcBorders>
            <w:shd w:val="clear" w:color="000000" w:fill="FFFF00"/>
            <w:noWrap/>
            <w:vAlign w:val="bottom"/>
            <w:hideMark/>
          </w:tcPr>
          <w:p w14:paraId="16D0F7DB"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nil"/>
              <w:bottom w:val="single" w:sz="4" w:space="0" w:color="auto"/>
              <w:right w:val="single" w:sz="4" w:space="0" w:color="auto"/>
            </w:tcBorders>
            <w:shd w:val="clear" w:color="auto" w:fill="auto"/>
            <w:noWrap/>
            <w:vAlign w:val="bottom"/>
            <w:hideMark/>
          </w:tcPr>
          <w:p w14:paraId="69C13E4F" w14:textId="77777777" w:rsidR="00AD290E" w:rsidRPr="00AD290E" w:rsidRDefault="00AD290E" w:rsidP="00AD290E">
            <w:pPr>
              <w:jc w:val="center"/>
              <w:rPr>
                <w:sz w:val="20"/>
                <w:lang w:eastAsia="lt-LT"/>
              </w:rPr>
            </w:pPr>
            <w:r w:rsidRPr="00AD290E">
              <w:rPr>
                <w:sz w:val="20"/>
                <w:lang w:eastAsia="lt-LT"/>
              </w:rPr>
              <w:t>74</w:t>
            </w:r>
          </w:p>
        </w:tc>
        <w:tc>
          <w:tcPr>
            <w:tcW w:w="500" w:type="dxa"/>
            <w:tcBorders>
              <w:top w:val="nil"/>
              <w:left w:val="nil"/>
              <w:bottom w:val="single" w:sz="4" w:space="0" w:color="auto"/>
              <w:right w:val="single" w:sz="4" w:space="0" w:color="auto"/>
            </w:tcBorders>
            <w:shd w:val="clear" w:color="000000" w:fill="FFFF00"/>
            <w:noWrap/>
            <w:vAlign w:val="bottom"/>
            <w:hideMark/>
          </w:tcPr>
          <w:p w14:paraId="35804DEB"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1639F575"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488A4F1D"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7D09DB8E"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7E38D67C"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658955A5"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60A78BDB"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nil"/>
            </w:tcBorders>
            <w:shd w:val="clear" w:color="auto" w:fill="auto"/>
            <w:noWrap/>
            <w:vAlign w:val="bottom"/>
            <w:hideMark/>
          </w:tcPr>
          <w:p w14:paraId="16AD4680"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764C3C" w14:textId="77777777" w:rsidR="00AD290E" w:rsidRPr="00AD290E" w:rsidRDefault="00AD290E" w:rsidP="00AD290E">
            <w:pPr>
              <w:jc w:val="center"/>
              <w:rPr>
                <w:b/>
                <w:bCs/>
                <w:sz w:val="20"/>
                <w:lang w:eastAsia="lt-LT"/>
              </w:rPr>
            </w:pPr>
            <w:r w:rsidRPr="00AD290E">
              <w:rPr>
                <w:b/>
                <w:bCs/>
                <w:sz w:val="20"/>
                <w:lang w:eastAsia="lt-LT"/>
              </w:rPr>
              <w:t>6</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255741F6" w14:textId="77777777" w:rsidR="00AD290E" w:rsidRPr="00AD290E" w:rsidRDefault="00AD290E" w:rsidP="00AD290E">
            <w:pPr>
              <w:jc w:val="center"/>
              <w:rPr>
                <w:b/>
                <w:bCs/>
                <w:sz w:val="20"/>
                <w:lang w:eastAsia="lt-LT"/>
              </w:rPr>
            </w:pPr>
            <w:r w:rsidRPr="00AD290E">
              <w:rPr>
                <w:b/>
                <w:bCs/>
                <w:sz w:val="20"/>
                <w:lang w:eastAsia="lt-LT"/>
              </w:rPr>
              <w:t>222</w:t>
            </w:r>
          </w:p>
        </w:tc>
      </w:tr>
      <w:tr w:rsidR="00AD290E" w:rsidRPr="00AD290E" w14:paraId="35A66D88"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151E7159" w14:textId="77777777" w:rsidR="00AD290E" w:rsidRPr="00AD290E" w:rsidRDefault="00AD290E" w:rsidP="00AD290E">
            <w:pPr>
              <w:rPr>
                <w:b/>
                <w:bCs/>
                <w:sz w:val="20"/>
                <w:lang w:eastAsia="lt-LT"/>
              </w:rPr>
            </w:pPr>
            <w:r w:rsidRPr="00AD290E">
              <w:rPr>
                <w:b/>
                <w:bCs/>
                <w:sz w:val="20"/>
                <w:lang w:eastAsia="lt-LT"/>
              </w:rPr>
              <w:t xml:space="preserve">Fizinis ir sveikatos ugdymas </w:t>
            </w:r>
          </w:p>
        </w:tc>
        <w:tc>
          <w:tcPr>
            <w:tcW w:w="540" w:type="dxa"/>
            <w:tcBorders>
              <w:top w:val="nil"/>
              <w:left w:val="nil"/>
              <w:bottom w:val="single" w:sz="4" w:space="0" w:color="auto"/>
              <w:right w:val="nil"/>
            </w:tcBorders>
            <w:shd w:val="clear" w:color="auto" w:fill="auto"/>
            <w:noWrap/>
            <w:vAlign w:val="bottom"/>
            <w:hideMark/>
          </w:tcPr>
          <w:p w14:paraId="4BEF1F59" w14:textId="77777777" w:rsidR="00AD290E" w:rsidRPr="00AD290E" w:rsidRDefault="00AD290E" w:rsidP="00AD290E">
            <w:pPr>
              <w:rPr>
                <w:sz w:val="20"/>
                <w:lang w:eastAsia="lt-LT"/>
              </w:rPr>
            </w:pPr>
            <w:r w:rsidRPr="00AD290E">
              <w:rPr>
                <w:sz w:val="20"/>
                <w:lang w:eastAsia="lt-LT"/>
              </w:rPr>
              <w:t> </w:t>
            </w:r>
          </w:p>
        </w:tc>
        <w:tc>
          <w:tcPr>
            <w:tcW w:w="540" w:type="dxa"/>
            <w:tcBorders>
              <w:top w:val="nil"/>
              <w:left w:val="nil"/>
              <w:bottom w:val="single" w:sz="4" w:space="0" w:color="auto"/>
              <w:right w:val="nil"/>
            </w:tcBorders>
            <w:shd w:val="clear" w:color="auto" w:fill="auto"/>
            <w:noWrap/>
            <w:vAlign w:val="bottom"/>
            <w:hideMark/>
          </w:tcPr>
          <w:p w14:paraId="2F928621" w14:textId="77777777" w:rsidR="00AD290E" w:rsidRPr="00AD290E" w:rsidRDefault="00AD290E" w:rsidP="00AD290E">
            <w:pPr>
              <w:rPr>
                <w:sz w:val="20"/>
                <w:lang w:eastAsia="lt-LT"/>
              </w:rPr>
            </w:pPr>
            <w:r w:rsidRPr="00AD290E">
              <w:rPr>
                <w:sz w:val="20"/>
                <w:lang w:eastAsia="lt-LT"/>
              </w:rPr>
              <w:t> </w:t>
            </w:r>
          </w:p>
        </w:tc>
        <w:tc>
          <w:tcPr>
            <w:tcW w:w="520" w:type="dxa"/>
            <w:tcBorders>
              <w:top w:val="nil"/>
              <w:left w:val="nil"/>
              <w:bottom w:val="single" w:sz="4" w:space="0" w:color="auto"/>
              <w:right w:val="nil"/>
            </w:tcBorders>
            <w:shd w:val="clear" w:color="auto" w:fill="auto"/>
            <w:noWrap/>
            <w:vAlign w:val="bottom"/>
            <w:hideMark/>
          </w:tcPr>
          <w:p w14:paraId="23306FF0" w14:textId="77777777" w:rsidR="00AD290E" w:rsidRPr="00AD290E" w:rsidRDefault="00AD290E" w:rsidP="00AD290E">
            <w:pP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auto" w:fill="auto"/>
            <w:noWrap/>
            <w:vAlign w:val="bottom"/>
            <w:hideMark/>
          </w:tcPr>
          <w:p w14:paraId="14431CC3" w14:textId="77777777" w:rsidR="00AD290E" w:rsidRPr="00AD290E" w:rsidRDefault="00AD290E" w:rsidP="00AD290E">
            <w:pPr>
              <w:rPr>
                <w:sz w:val="20"/>
                <w:lang w:eastAsia="lt-LT"/>
              </w:rPr>
            </w:pPr>
            <w:r w:rsidRPr="00AD290E">
              <w:rPr>
                <w:sz w:val="20"/>
                <w:lang w:eastAsia="lt-LT"/>
              </w:rPr>
              <w:t> </w:t>
            </w:r>
          </w:p>
        </w:tc>
        <w:tc>
          <w:tcPr>
            <w:tcW w:w="580" w:type="dxa"/>
            <w:tcBorders>
              <w:top w:val="nil"/>
              <w:left w:val="nil"/>
              <w:bottom w:val="single" w:sz="4" w:space="0" w:color="auto"/>
              <w:right w:val="nil"/>
            </w:tcBorders>
            <w:shd w:val="clear" w:color="auto" w:fill="auto"/>
            <w:noWrap/>
            <w:vAlign w:val="bottom"/>
            <w:hideMark/>
          </w:tcPr>
          <w:p w14:paraId="6DB31EC2" w14:textId="77777777" w:rsidR="00AD290E" w:rsidRPr="00AD290E" w:rsidRDefault="00AD290E" w:rsidP="00AD290E">
            <w:pPr>
              <w:rPr>
                <w:sz w:val="20"/>
                <w:lang w:eastAsia="lt-LT"/>
              </w:rPr>
            </w:pPr>
            <w:r w:rsidRPr="00AD290E">
              <w:rPr>
                <w:sz w:val="20"/>
                <w:lang w:eastAsia="lt-LT"/>
              </w:rPr>
              <w:t> </w:t>
            </w:r>
          </w:p>
        </w:tc>
        <w:tc>
          <w:tcPr>
            <w:tcW w:w="520" w:type="dxa"/>
            <w:tcBorders>
              <w:top w:val="nil"/>
              <w:left w:val="nil"/>
              <w:bottom w:val="single" w:sz="4" w:space="0" w:color="auto"/>
              <w:right w:val="nil"/>
            </w:tcBorders>
            <w:shd w:val="clear" w:color="auto" w:fill="auto"/>
            <w:noWrap/>
            <w:vAlign w:val="bottom"/>
            <w:hideMark/>
          </w:tcPr>
          <w:p w14:paraId="0BAFE1FB" w14:textId="77777777" w:rsidR="00AD290E" w:rsidRPr="00AD290E" w:rsidRDefault="00AD290E" w:rsidP="00AD290E">
            <w:pPr>
              <w:rPr>
                <w:sz w:val="20"/>
                <w:lang w:eastAsia="lt-LT"/>
              </w:rPr>
            </w:pPr>
            <w:r w:rsidRPr="00AD290E">
              <w:rPr>
                <w:sz w:val="20"/>
                <w:lang w:eastAsia="lt-LT"/>
              </w:rPr>
              <w:t> </w:t>
            </w:r>
          </w:p>
        </w:tc>
        <w:tc>
          <w:tcPr>
            <w:tcW w:w="580" w:type="dxa"/>
            <w:tcBorders>
              <w:top w:val="nil"/>
              <w:left w:val="nil"/>
              <w:bottom w:val="single" w:sz="4" w:space="0" w:color="auto"/>
              <w:right w:val="nil"/>
            </w:tcBorders>
            <w:shd w:val="clear" w:color="auto" w:fill="auto"/>
            <w:noWrap/>
            <w:vAlign w:val="bottom"/>
            <w:hideMark/>
          </w:tcPr>
          <w:p w14:paraId="757D0411" w14:textId="77777777" w:rsidR="00AD290E" w:rsidRPr="00AD290E" w:rsidRDefault="00AD290E" w:rsidP="00AD290E">
            <w:pP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auto" w:fill="auto"/>
            <w:noWrap/>
            <w:vAlign w:val="bottom"/>
            <w:hideMark/>
          </w:tcPr>
          <w:p w14:paraId="5811EE9E" w14:textId="77777777" w:rsidR="00AD290E" w:rsidRPr="00AD290E" w:rsidRDefault="00AD290E" w:rsidP="00AD290E">
            <w:pP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auto" w:fill="auto"/>
            <w:noWrap/>
            <w:vAlign w:val="bottom"/>
            <w:hideMark/>
          </w:tcPr>
          <w:p w14:paraId="42FC19B6" w14:textId="77777777" w:rsidR="00AD290E" w:rsidRPr="00AD290E" w:rsidRDefault="00AD290E" w:rsidP="00AD290E">
            <w:pPr>
              <w:rPr>
                <w:sz w:val="20"/>
                <w:lang w:eastAsia="lt-LT"/>
              </w:rPr>
            </w:pPr>
            <w:r w:rsidRPr="00AD290E">
              <w:rPr>
                <w:sz w:val="20"/>
                <w:lang w:eastAsia="lt-LT"/>
              </w:rPr>
              <w:t> </w:t>
            </w:r>
          </w:p>
        </w:tc>
        <w:tc>
          <w:tcPr>
            <w:tcW w:w="440" w:type="dxa"/>
            <w:tcBorders>
              <w:top w:val="nil"/>
              <w:left w:val="nil"/>
              <w:bottom w:val="single" w:sz="4" w:space="0" w:color="auto"/>
              <w:right w:val="nil"/>
            </w:tcBorders>
            <w:shd w:val="clear" w:color="auto" w:fill="auto"/>
            <w:noWrap/>
            <w:vAlign w:val="bottom"/>
            <w:hideMark/>
          </w:tcPr>
          <w:p w14:paraId="5C732DB0" w14:textId="77777777" w:rsidR="00AD290E" w:rsidRPr="00AD290E" w:rsidRDefault="00AD290E" w:rsidP="00AD290E">
            <w:pP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auto" w:fill="auto"/>
            <w:noWrap/>
            <w:vAlign w:val="bottom"/>
            <w:hideMark/>
          </w:tcPr>
          <w:p w14:paraId="49AC9938" w14:textId="77777777" w:rsidR="00AD290E" w:rsidRPr="00AD290E" w:rsidRDefault="00AD290E" w:rsidP="00AD290E">
            <w:pPr>
              <w:rPr>
                <w:sz w:val="20"/>
                <w:lang w:eastAsia="lt-LT"/>
              </w:rPr>
            </w:pPr>
            <w:r w:rsidRPr="00AD290E">
              <w:rPr>
                <w:sz w:val="20"/>
                <w:lang w:eastAsia="lt-LT"/>
              </w:rPr>
              <w:t> </w:t>
            </w:r>
          </w:p>
        </w:tc>
        <w:tc>
          <w:tcPr>
            <w:tcW w:w="532" w:type="dxa"/>
            <w:tcBorders>
              <w:top w:val="nil"/>
              <w:left w:val="nil"/>
              <w:bottom w:val="single" w:sz="4" w:space="0" w:color="auto"/>
              <w:right w:val="nil"/>
            </w:tcBorders>
            <w:shd w:val="clear" w:color="auto" w:fill="auto"/>
            <w:noWrap/>
            <w:vAlign w:val="bottom"/>
            <w:hideMark/>
          </w:tcPr>
          <w:p w14:paraId="7D7EE2D7" w14:textId="77777777" w:rsidR="00AD290E" w:rsidRPr="00AD290E" w:rsidRDefault="00AD290E" w:rsidP="00AD290E">
            <w:pP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auto" w:fill="auto"/>
            <w:noWrap/>
            <w:vAlign w:val="bottom"/>
            <w:hideMark/>
          </w:tcPr>
          <w:p w14:paraId="07D148B9" w14:textId="77777777" w:rsidR="00AD290E" w:rsidRPr="00AD290E" w:rsidRDefault="00AD290E" w:rsidP="00AD290E">
            <w:pPr>
              <w:rPr>
                <w:sz w:val="20"/>
                <w:lang w:eastAsia="lt-LT"/>
              </w:rPr>
            </w:pPr>
            <w:r w:rsidRPr="00AD290E">
              <w:rPr>
                <w:sz w:val="20"/>
                <w:lang w:eastAsia="lt-LT"/>
              </w:rPr>
              <w:t> </w:t>
            </w:r>
          </w:p>
        </w:tc>
        <w:tc>
          <w:tcPr>
            <w:tcW w:w="532" w:type="dxa"/>
            <w:tcBorders>
              <w:top w:val="nil"/>
              <w:left w:val="nil"/>
              <w:bottom w:val="single" w:sz="4" w:space="0" w:color="auto"/>
              <w:right w:val="nil"/>
            </w:tcBorders>
            <w:shd w:val="clear" w:color="auto" w:fill="auto"/>
            <w:noWrap/>
            <w:vAlign w:val="bottom"/>
            <w:hideMark/>
          </w:tcPr>
          <w:p w14:paraId="02DF8301" w14:textId="77777777" w:rsidR="00AD290E" w:rsidRPr="00AD290E" w:rsidRDefault="00AD290E" w:rsidP="00AD290E">
            <w:pP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auto" w:fill="auto"/>
            <w:noWrap/>
            <w:vAlign w:val="bottom"/>
            <w:hideMark/>
          </w:tcPr>
          <w:p w14:paraId="53B16DC4" w14:textId="77777777" w:rsidR="00AD290E" w:rsidRPr="00AD290E" w:rsidRDefault="00AD290E" w:rsidP="00AD290E">
            <w:pPr>
              <w:rPr>
                <w:sz w:val="20"/>
                <w:lang w:eastAsia="lt-LT"/>
              </w:rPr>
            </w:pPr>
            <w:r w:rsidRPr="00AD290E">
              <w:rPr>
                <w:sz w:val="20"/>
                <w:lang w:eastAsia="lt-LT"/>
              </w:rPr>
              <w:t> </w:t>
            </w:r>
          </w:p>
        </w:tc>
        <w:tc>
          <w:tcPr>
            <w:tcW w:w="532" w:type="dxa"/>
            <w:tcBorders>
              <w:top w:val="nil"/>
              <w:left w:val="nil"/>
              <w:bottom w:val="single" w:sz="4" w:space="0" w:color="auto"/>
              <w:right w:val="single" w:sz="4" w:space="0" w:color="auto"/>
            </w:tcBorders>
            <w:shd w:val="clear" w:color="auto" w:fill="auto"/>
            <w:noWrap/>
            <w:vAlign w:val="bottom"/>
            <w:hideMark/>
          </w:tcPr>
          <w:p w14:paraId="58CCDF15" w14:textId="77777777" w:rsidR="00AD290E" w:rsidRPr="00AD290E" w:rsidRDefault="00AD290E" w:rsidP="00AD290E">
            <w:pPr>
              <w:rPr>
                <w:sz w:val="20"/>
                <w:lang w:eastAsia="lt-LT"/>
              </w:rPr>
            </w:pPr>
            <w:r w:rsidRPr="00AD290E">
              <w:rPr>
                <w:sz w:val="20"/>
                <w:lang w:eastAsia="lt-LT"/>
              </w:rPr>
              <w:t> </w:t>
            </w:r>
          </w:p>
        </w:tc>
        <w:tc>
          <w:tcPr>
            <w:tcW w:w="477" w:type="dxa"/>
            <w:tcBorders>
              <w:top w:val="nil"/>
              <w:left w:val="nil"/>
              <w:bottom w:val="single" w:sz="8" w:space="0" w:color="auto"/>
              <w:right w:val="nil"/>
            </w:tcBorders>
            <w:shd w:val="clear" w:color="auto" w:fill="auto"/>
            <w:noWrap/>
            <w:vAlign w:val="bottom"/>
            <w:hideMark/>
          </w:tcPr>
          <w:p w14:paraId="4697022B" w14:textId="77777777" w:rsidR="00AD290E" w:rsidRPr="00AD290E" w:rsidRDefault="00AD290E" w:rsidP="00AD290E">
            <w:pPr>
              <w:rPr>
                <w:b/>
                <w:bCs/>
                <w:sz w:val="20"/>
                <w:lang w:eastAsia="lt-LT"/>
              </w:rPr>
            </w:pPr>
            <w:r w:rsidRPr="00AD290E">
              <w:rPr>
                <w:b/>
                <w:bCs/>
                <w:sz w:val="20"/>
                <w:lang w:eastAsia="lt-LT"/>
              </w:rPr>
              <w:t> </w:t>
            </w:r>
          </w:p>
        </w:tc>
        <w:tc>
          <w:tcPr>
            <w:tcW w:w="652" w:type="dxa"/>
            <w:tcBorders>
              <w:top w:val="nil"/>
              <w:left w:val="nil"/>
              <w:bottom w:val="single" w:sz="8" w:space="0" w:color="auto"/>
              <w:right w:val="single" w:sz="8" w:space="0" w:color="auto"/>
            </w:tcBorders>
            <w:shd w:val="clear" w:color="auto" w:fill="auto"/>
            <w:noWrap/>
            <w:vAlign w:val="bottom"/>
            <w:hideMark/>
          </w:tcPr>
          <w:p w14:paraId="2A3B07C9" w14:textId="77777777" w:rsidR="00AD290E" w:rsidRPr="00AD290E" w:rsidRDefault="00AD290E" w:rsidP="00AD290E">
            <w:pPr>
              <w:rPr>
                <w:b/>
                <w:bCs/>
                <w:sz w:val="20"/>
                <w:lang w:eastAsia="lt-LT"/>
              </w:rPr>
            </w:pPr>
            <w:r w:rsidRPr="00AD290E">
              <w:rPr>
                <w:b/>
                <w:bCs/>
                <w:sz w:val="20"/>
                <w:lang w:eastAsia="lt-LT"/>
              </w:rPr>
              <w:t> </w:t>
            </w:r>
          </w:p>
        </w:tc>
      </w:tr>
      <w:tr w:rsidR="00AD290E" w:rsidRPr="00AD290E" w14:paraId="41C77E27" w14:textId="77777777" w:rsidTr="00AD290E">
        <w:trPr>
          <w:trHeight w:val="300"/>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4CC4C722" w14:textId="77777777" w:rsidR="00AD290E" w:rsidRPr="00AD290E" w:rsidRDefault="00AD290E" w:rsidP="00AD290E">
            <w:pPr>
              <w:rPr>
                <w:b/>
                <w:bCs/>
                <w:sz w:val="20"/>
                <w:lang w:eastAsia="lt-LT"/>
              </w:rPr>
            </w:pPr>
            <w:r w:rsidRPr="00AD290E">
              <w:rPr>
                <w:b/>
                <w:bCs/>
                <w:sz w:val="20"/>
                <w:lang w:eastAsia="lt-LT"/>
              </w:rPr>
              <w:t>Fizinis ugdymas</w:t>
            </w:r>
          </w:p>
        </w:tc>
        <w:tc>
          <w:tcPr>
            <w:tcW w:w="540" w:type="dxa"/>
            <w:tcBorders>
              <w:top w:val="nil"/>
              <w:left w:val="nil"/>
              <w:bottom w:val="single" w:sz="4" w:space="0" w:color="auto"/>
              <w:right w:val="single" w:sz="4" w:space="0" w:color="auto"/>
            </w:tcBorders>
            <w:shd w:val="clear" w:color="000000" w:fill="FFFF00"/>
            <w:noWrap/>
            <w:vAlign w:val="bottom"/>
            <w:hideMark/>
          </w:tcPr>
          <w:p w14:paraId="34183D31" w14:textId="77777777" w:rsidR="00AD290E" w:rsidRPr="00AD290E" w:rsidRDefault="00AD290E" w:rsidP="00AD290E">
            <w:pPr>
              <w:jc w:val="center"/>
              <w:rPr>
                <w:sz w:val="20"/>
                <w:lang w:eastAsia="lt-LT"/>
              </w:rPr>
            </w:pPr>
            <w:r w:rsidRPr="00AD290E">
              <w:rPr>
                <w:sz w:val="20"/>
                <w:lang w:eastAsia="lt-LT"/>
              </w:rPr>
              <w:t>3</w:t>
            </w:r>
          </w:p>
        </w:tc>
        <w:tc>
          <w:tcPr>
            <w:tcW w:w="540" w:type="dxa"/>
            <w:tcBorders>
              <w:top w:val="nil"/>
              <w:left w:val="nil"/>
              <w:bottom w:val="single" w:sz="4" w:space="0" w:color="auto"/>
              <w:right w:val="single" w:sz="4" w:space="0" w:color="auto"/>
            </w:tcBorders>
            <w:shd w:val="clear" w:color="auto" w:fill="auto"/>
            <w:noWrap/>
            <w:vAlign w:val="bottom"/>
            <w:hideMark/>
          </w:tcPr>
          <w:p w14:paraId="20F0527A" w14:textId="77777777" w:rsidR="00AD290E" w:rsidRPr="00AD290E" w:rsidRDefault="00AD290E" w:rsidP="00AD290E">
            <w:pPr>
              <w:jc w:val="center"/>
              <w:rPr>
                <w:sz w:val="20"/>
                <w:lang w:eastAsia="lt-LT"/>
              </w:rPr>
            </w:pPr>
            <w:r w:rsidRPr="00AD290E">
              <w:rPr>
                <w:sz w:val="20"/>
                <w:lang w:eastAsia="lt-LT"/>
              </w:rPr>
              <w:t>111</w:t>
            </w:r>
          </w:p>
        </w:tc>
        <w:tc>
          <w:tcPr>
            <w:tcW w:w="520" w:type="dxa"/>
            <w:tcBorders>
              <w:top w:val="nil"/>
              <w:left w:val="nil"/>
              <w:bottom w:val="single" w:sz="4" w:space="0" w:color="auto"/>
              <w:right w:val="single" w:sz="4" w:space="0" w:color="auto"/>
            </w:tcBorders>
            <w:shd w:val="clear" w:color="000000" w:fill="FFFF00"/>
            <w:noWrap/>
            <w:vAlign w:val="bottom"/>
            <w:hideMark/>
          </w:tcPr>
          <w:p w14:paraId="3E98C559" w14:textId="77777777" w:rsidR="00AD290E" w:rsidRPr="00AD290E" w:rsidRDefault="00AD290E" w:rsidP="00AD290E">
            <w:pPr>
              <w:jc w:val="center"/>
              <w:rPr>
                <w:sz w:val="20"/>
                <w:lang w:eastAsia="lt-LT"/>
              </w:rPr>
            </w:pPr>
            <w:r w:rsidRPr="00AD290E">
              <w:rPr>
                <w:sz w:val="20"/>
                <w:lang w:eastAsia="lt-LT"/>
              </w:rPr>
              <w:t>3</w:t>
            </w:r>
          </w:p>
        </w:tc>
        <w:tc>
          <w:tcPr>
            <w:tcW w:w="500" w:type="dxa"/>
            <w:tcBorders>
              <w:top w:val="nil"/>
              <w:left w:val="nil"/>
              <w:bottom w:val="single" w:sz="4" w:space="0" w:color="auto"/>
              <w:right w:val="single" w:sz="4" w:space="0" w:color="auto"/>
            </w:tcBorders>
            <w:shd w:val="clear" w:color="auto" w:fill="auto"/>
            <w:noWrap/>
            <w:vAlign w:val="bottom"/>
            <w:hideMark/>
          </w:tcPr>
          <w:p w14:paraId="05D7B590" w14:textId="77777777" w:rsidR="00AD290E" w:rsidRPr="00AD290E" w:rsidRDefault="00AD290E" w:rsidP="00AD290E">
            <w:pPr>
              <w:jc w:val="center"/>
              <w:rPr>
                <w:sz w:val="20"/>
                <w:lang w:eastAsia="lt-LT"/>
              </w:rPr>
            </w:pPr>
            <w:r w:rsidRPr="00AD290E">
              <w:rPr>
                <w:sz w:val="20"/>
                <w:lang w:eastAsia="lt-LT"/>
              </w:rPr>
              <w:t>111</w:t>
            </w:r>
          </w:p>
        </w:tc>
        <w:tc>
          <w:tcPr>
            <w:tcW w:w="580" w:type="dxa"/>
            <w:tcBorders>
              <w:top w:val="nil"/>
              <w:left w:val="nil"/>
              <w:bottom w:val="single" w:sz="4" w:space="0" w:color="auto"/>
              <w:right w:val="single" w:sz="4" w:space="0" w:color="auto"/>
            </w:tcBorders>
            <w:shd w:val="clear" w:color="000000" w:fill="FFFF00"/>
            <w:noWrap/>
            <w:vAlign w:val="bottom"/>
            <w:hideMark/>
          </w:tcPr>
          <w:p w14:paraId="3F5CFAB4" w14:textId="77777777" w:rsidR="00AD290E" w:rsidRPr="00AD290E" w:rsidRDefault="00AD290E" w:rsidP="00AD290E">
            <w:pPr>
              <w:jc w:val="center"/>
              <w:rPr>
                <w:sz w:val="20"/>
                <w:lang w:eastAsia="lt-LT"/>
              </w:rPr>
            </w:pPr>
            <w:r w:rsidRPr="00AD290E">
              <w:rPr>
                <w:sz w:val="20"/>
                <w:lang w:eastAsia="lt-LT"/>
              </w:rPr>
              <w:t>3</w:t>
            </w:r>
          </w:p>
        </w:tc>
        <w:tc>
          <w:tcPr>
            <w:tcW w:w="520" w:type="dxa"/>
            <w:tcBorders>
              <w:top w:val="nil"/>
              <w:left w:val="nil"/>
              <w:bottom w:val="single" w:sz="4" w:space="0" w:color="auto"/>
              <w:right w:val="single" w:sz="4" w:space="0" w:color="auto"/>
            </w:tcBorders>
            <w:shd w:val="clear" w:color="auto" w:fill="auto"/>
            <w:noWrap/>
            <w:vAlign w:val="bottom"/>
            <w:hideMark/>
          </w:tcPr>
          <w:p w14:paraId="6D0A975E" w14:textId="77777777" w:rsidR="00AD290E" w:rsidRPr="00AD290E" w:rsidRDefault="00AD290E" w:rsidP="00AD290E">
            <w:pPr>
              <w:jc w:val="center"/>
              <w:rPr>
                <w:sz w:val="20"/>
                <w:lang w:eastAsia="lt-LT"/>
              </w:rPr>
            </w:pPr>
            <w:r w:rsidRPr="00AD290E">
              <w:rPr>
                <w:sz w:val="20"/>
                <w:lang w:eastAsia="lt-LT"/>
              </w:rPr>
              <w:t>111</w:t>
            </w:r>
          </w:p>
        </w:tc>
        <w:tc>
          <w:tcPr>
            <w:tcW w:w="580" w:type="dxa"/>
            <w:tcBorders>
              <w:top w:val="nil"/>
              <w:left w:val="nil"/>
              <w:bottom w:val="single" w:sz="4" w:space="0" w:color="auto"/>
              <w:right w:val="single" w:sz="4" w:space="0" w:color="auto"/>
            </w:tcBorders>
            <w:shd w:val="clear" w:color="000000" w:fill="FFFF00"/>
            <w:noWrap/>
            <w:vAlign w:val="bottom"/>
            <w:hideMark/>
          </w:tcPr>
          <w:p w14:paraId="4A5DD208" w14:textId="77777777" w:rsidR="00AD290E" w:rsidRPr="00AD290E" w:rsidRDefault="00AD290E" w:rsidP="00AD290E">
            <w:pPr>
              <w:jc w:val="center"/>
              <w:rPr>
                <w:sz w:val="20"/>
                <w:lang w:eastAsia="lt-LT"/>
              </w:rPr>
            </w:pPr>
            <w:r w:rsidRPr="00AD290E">
              <w:rPr>
                <w:sz w:val="20"/>
                <w:lang w:eastAsia="lt-LT"/>
              </w:rPr>
              <w:t>3</w:t>
            </w:r>
          </w:p>
        </w:tc>
        <w:tc>
          <w:tcPr>
            <w:tcW w:w="500" w:type="dxa"/>
            <w:tcBorders>
              <w:top w:val="nil"/>
              <w:left w:val="nil"/>
              <w:bottom w:val="single" w:sz="4" w:space="0" w:color="auto"/>
              <w:right w:val="single" w:sz="4" w:space="0" w:color="auto"/>
            </w:tcBorders>
            <w:shd w:val="clear" w:color="auto" w:fill="auto"/>
            <w:noWrap/>
            <w:vAlign w:val="bottom"/>
            <w:hideMark/>
          </w:tcPr>
          <w:p w14:paraId="0C4F5181" w14:textId="77777777" w:rsidR="00AD290E" w:rsidRPr="00AD290E" w:rsidRDefault="00AD290E" w:rsidP="00AD290E">
            <w:pPr>
              <w:jc w:val="center"/>
              <w:rPr>
                <w:sz w:val="20"/>
                <w:lang w:eastAsia="lt-LT"/>
              </w:rPr>
            </w:pPr>
            <w:r w:rsidRPr="00AD290E">
              <w:rPr>
                <w:sz w:val="20"/>
                <w:lang w:eastAsia="lt-LT"/>
              </w:rPr>
              <w:t>111</w:t>
            </w:r>
          </w:p>
        </w:tc>
        <w:tc>
          <w:tcPr>
            <w:tcW w:w="500" w:type="dxa"/>
            <w:tcBorders>
              <w:top w:val="nil"/>
              <w:left w:val="nil"/>
              <w:bottom w:val="single" w:sz="4" w:space="0" w:color="auto"/>
              <w:right w:val="single" w:sz="4" w:space="0" w:color="auto"/>
            </w:tcBorders>
            <w:shd w:val="clear" w:color="000000" w:fill="FFFF00"/>
            <w:noWrap/>
            <w:vAlign w:val="bottom"/>
            <w:hideMark/>
          </w:tcPr>
          <w:p w14:paraId="59F6781C" w14:textId="77777777" w:rsidR="00AD290E" w:rsidRPr="00AD290E" w:rsidRDefault="00AD290E" w:rsidP="00AD290E">
            <w:pPr>
              <w:jc w:val="center"/>
              <w:rPr>
                <w:sz w:val="20"/>
                <w:lang w:eastAsia="lt-LT"/>
              </w:rPr>
            </w:pPr>
            <w:r w:rsidRPr="00AD290E">
              <w:rPr>
                <w:sz w:val="20"/>
                <w:lang w:eastAsia="lt-LT"/>
              </w:rPr>
              <w:t>3</w:t>
            </w:r>
          </w:p>
        </w:tc>
        <w:tc>
          <w:tcPr>
            <w:tcW w:w="440" w:type="dxa"/>
            <w:tcBorders>
              <w:top w:val="nil"/>
              <w:left w:val="nil"/>
              <w:bottom w:val="single" w:sz="4" w:space="0" w:color="auto"/>
              <w:right w:val="single" w:sz="4" w:space="0" w:color="auto"/>
            </w:tcBorders>
            <w:shd w:val="clear" w:color="auto" w:fill="auto"/>
            <w:noWrap/>
            <w:vAlign w:val="bottom"/>
            <w:hideMark/>
          </w:tcPr>
          <w:p w14:paraId="5F6AB77E"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nil"/>
              <w:left w:val="nil"/>
              <w:bottom w:val="single" w:sz="4" w:space="0" w:color="auto"/>
              <w:right w:val="single" w:sz="4" w:space="0" w:color="auto"/>
            </w:tcBorders>
            <w:shd w:val="clear" w:color="000000" w:fill="FFFF00"/>
            <w:noWrap/>
            <w:vAlign w:val="bottom"/>
            <w:hideMark/>
          </w:tcPr>
          <w:p w14:paraId="1C0E3724"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nil"/>
              <w:left w:val="nil"/>
              <w:bottom w:val="single" w:sz="4" w:space="0" w:color="auto"/>
              <w:right w:val="single" w:sz="4" w:space="0" w:color="auto"/>
            </w:tcBorders>
            <w:shd w:val="clear" w:color="auto" w:fill="auto"/>
            <w:noWrap/>
            <w:vAlign w:val="bottom"/>
            <w:hideMark/>
          </w:tcPr>
          <w:p w14:paraId="686615CD"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nil"/>
              <w:left w:val="nil"/>
              <w:bottom w:val="single" w:sz="4" w:space="0" w:color="auto"/>
              <w:right w:val="single" w:sz="4" w:space="0" w:color="auto"/>
            </w:tcBorders>
            <w:shd w:val="clear" w:color="000000" w:fill="FFFF00"/>
            <w:noWrap/>
            <w:vAlign w:val="bottom"/>
            <w:hideMark/>
          </w:tcPr>
          <w:p w14:paraId="2F5F3C61"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nil"/>
              <w:left w:val="nil"/>
              <w:bottom w:val="single" w:sz="4" w:space="0" w:color="auto"/>
              <w:right w:val="single" w:sz="4" w:space="0" w:color="auto"/>
            </w:tcBorders>
            <w:shd w:val="clear" w:color="auto" w:fill="auto"/>
            <w:noWrap/>
            <w:vAlign w:val="bottom"/>
            <w:hideMark/>
          </w:tcPr>
          <w:p w14:paraId="739C2615" w14:textId="77777777" w:rsidR="00AD290E" w:rsidRPr="00AD290E" w:rsidRDefault="00AD290E" w:rsidP="00AD290E">
            <w:pPr>
              <w:jc w:val="center"/>
              <w:rPr>
                <w:sz w:val="20"/>
                <w:lang w:eastAsia="lt-LT"/>
              </w:rPr>
            </w:pPr>
            <w:r w:rsidRPr="00AD290E">
              <w:rPr>
                <w:sz w:val="20"/>
                <w:lang w:eastAsia="lt-LT"/>
              </w:rPr>
              <w:t>111</w:t>
            </w:r>
          </w:p>
        </w:tc>
        <w:tc>
          <w:tcPr>
            <w:tcW w:w="471" w:type="dxa"/>
            <w:tcBorders>
              <w:top w:val="nil"/>
              <w:left w:val="nil"/>
              <w:bottom w:val="single" w:sz="4" w:space="0" w:color="auto"/>
              <w:right w:val="single" w:sz="4" w:space="0" w:color="auto"/>
            </w:tcBorders>
            <w:shd w:val="clear" w:color="000000" w:fill="FFFF00"/>
            <w:noWrap/>
            <w:vAlign w:val="bottom"/>
            <w:hideMark/>
          </w:tcPr>
          <w:p w14:paraId="486DF375" w14:textId="77777777" w:rsidR="00AD290E" w:rsidRPr="00AD290E" w:rsidRDefault="00AD290E" w:rsidP="00AD290E">
            <w:pPr>
              <w:jc w:val="center"/>
              <w:rPr>
                <w:sz w:val="20"/>
                <w:lang w:eastAsia="lt-LT"/>
              </w:rPr>
            </w:pPr>
            <w:r w:rsidRPr="00AD290E">
              <w:rPr>
                <w:sz w:val="20"/>
                <w:lang w:eastAsia="lt-LT"/>
              </w:rPr>
              <w:t>3</w:t>
            </w:r>
          </w:p>
        </w:tc>
        <w:tc>
          <w:tcPr>
            <w:tcW w:w="532" w:type="dxa"/>
            <w:tcBorders>
              <w:top w:val="nil"/>
              <w:left w:val="nil"/>
              <w:bottom w:val="single" w:sz="4" w:space="0" w:color="auto"/>
              <w:right w:val="nil"/>
            </w:tcBorders>
            <w:shd w:val="clear" w:color="auto" w:fill="auto"/>
            <w:noWrap/>
            <w:vAlign w:val="bottom"/>
            <w:hideMark/>
          </w:tcPr>
          <w:p w14:paraId="3D21A4D9" w14:textId="77777777" w:rsidR="00AD290E" w:rsidRPr="00AD290E" w:rsidRDefault="00AD290E" w:rsidP="00AD290E">
            <w:pPr>
              <w:jc w:val="center"/>
              <w:rPr>
                <w:sz w:val="20"/>
                <w:lang w:eastAsia="lt-LT"/>
              </w:rPr>
            </w:pPr>
            <w:r w:rsidRPr="00AD290E">
              <w:rPr>
                <w:sz w:val="20"/>
                <w:lang w:eastAsia="lt-LT"/>
              </w:rPr>
              <w:t>111</w:t>
            </w:r>
          </w:p>
        </w:tc>
        <w:tc>
          <w:tcPr>
            <w:tcW w:w="477" w:type="dxa"/>
            <w:tcBorders>
              <w:top w:val="nil"/>
              <w:left w:val="single" w:sz="8" w:space="0" w:color="auto"/>
              <w:bottom w:val="single" w:sz="4" w:space="0" w:color="auto"/>
              <w:right w:val="single" w:sz="4" w:space="0" w:color="auto"/>
            </w:tcBorders>
            <w:shd w:val="clear" w:color="auto" w:fill="auto"/>
            <w:noWrap/>
            <w:vAlign w:val="bottom"/>
            <w:hideMark/>
          </w:tcPr>
          <w:p w14:paraId="4EBDEE66" w14:textId="77777777" w:rsidR="00AD290E" w:rsidRPr="00AD290E" w:rsidRDefault="00AD290E" w:rsidP="00AD290E">
            <w:pPr>
              <w:jc w:val="center"/>
              <w:rPr>
                <w:b/>
                <w:bCs/>
                <w:sz w:val="20"/>
                <w:lang w:eastAsia="lt-LT"/>
              </w:rPr>
            </w:pPr>
            <w:r w:rsidRPr="00AD290E">
              <w:rPr>
                <w:b/>
                <w:bCs/>
                <w:sz w:val="20"/>
                <w:lang w:eastAsia="lt-LT"/>
              </w:rPr>
              <w:t>24</w:t>
            </w:r>
          </w:p>
        </w:tc>
        <w:tc>
          <w:tcPr>
            <w:tcW w:w="652" w:type="dxa"/>
            <w:tcBorders>
              <w:top w:val="nil"/>
              <w:left w:val="nil"/>
              <w:bottom w:val="single" w:sz="4" w:space="0" w:color="auto"/>
              <w:right w:val="single" w:sz="8" w:space="0" w:color="auto"/>
            </w:tcBorders>
            <w:shd w:val="clear" w:color="auto" w:fill="auto"/>
            <w:noWrap/>
            <w:vAlign w:val="bottom"/>
            <w:hideMark/>
          </w:tcPr>
          <w:p w14:paraId="676FA987" w14:textId="77777777" w:rsidR="00AD290E" w:rsidRPr="00AD290E" w:rsidRDefault="00AD290E" w:rsidP="00AD290E">
            <w:pPr>
              <w:jc w:val="center"/>
              <w:rPr>
                <w:b/>
                <w:bCs/>
                <w:sz w:val="20"/>
                <w:lang w:eastAsia="lt-LT"/>
              </w:rPr>
            </w:pPr>
            <w:r w:rsidRPr="00AD290E">
              <w:rPr>
                <w:b/>
                <w:bCs/>
                <w:sz w:val="20"/>
                <w:lang w:eastAsia="lt-LT"/>
              </w:rPr>
              <w:t>888</w:t>
            </w:r>
          </w:p>
        </w:tc>
      </w:tr>
      <w:tr w:rsidR="00AD290E" w:rsidRPr="00AD290E" w14:paraId="01BB052D"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14:paraId="1D3F7D67" w14:textId="77777777" w:rsidR="00AD290E" w:rsidRPr="00AD290E" w:rsidRDefault="00AD290E" w:rsidP="00AD290E">
            <w:pPr>
              <w:rPr>
                <w:b/>
                <w:bCs/>
                <w:sz w:val="20"/>
                <w:lang w:eastAsia="lt-LT"/>
              </w:rPr>
            </w:pPr>
            <w:r w:rsidRPr="00AD290E">
              <w:rPr>
                <w:b/>
                <w:bCs/>
                <w:sz w:val="20"/>
                <w:lang w:eastAsia="lt-LT"/>
              </w:rPr>
              <w:t>Gyvenimo įgūdžiai</w:t>
            </w:r>
          </w:p>
        </w:tc>
        <w:tc>
          <w:tcPr>
            <w:tcW w:w="540" w:type="dxa"/>
            <w:tcBorders>
              <w:top w:val="nil"/>
              <w:left w:val="nil"/>
              <w:bottom w:val="single" w:sz="4" w:space="0" w:color="auto"/>
              <w:right w:val="single" w:sz="4" w:space="0" w:color="auto"/>
            </w:tcBorders>
            <w:shd w:val="clear" w:color="000000" w:fill="FFFF00"/>
            <w:noWrap/>
            <w:vAlign w:val="bottom"/>
            <w:hideMark/>
          </w:tcPr>
          <w:p w14:paraId="27BAAD17" w14:textId="77777777" w:rsidR="00AD290E" w:rsidRPr="00AD290E" w:rsidRDefault="00AD290E" w:rsidP="00AD290E">
            <w:pPr>
              <w:jc w:val="center"/>
              <w:rPr>
                <w:sz w:val="20"/>
                <w:lang w:eastAsia="lt-LT"/>
              </w:rPr>
            </w:pPr>
            <w:r w:rsidRPr="00AD290E">
              <w:rPr>
                <w:sz w:val="20"/>
                <w:lang w:eastAsia="lt-LT"/>
              </w:rPr>
              <w:t>1</w:t>
            </w:r>
          </w:p>
        </w:tc>
        <w:tc>
          <w:tcPr>
            <w:tcW w:w="540" w:type="dxa"/>
            <w:tcBorders>
              <w:top w:val="nil"/>
              <w:left w:val="nil"/>
              <w:bottom w:val="single" w:sz="4" w:space="0" w:color="auto"/>
              <w:right w:val="single" w:sz="4" w:space="0" w:color="auto"/>
            </w:tcBorders>
            <w:shd w:val="clear" w:color="auto" w:fill="auto"/>
            <w:noWrap/>
            <w:vAlign w:val="bottom"/>
            <w:hideMark/>
          </w:tcPr>
          <w:p w14:paraId="3F8F0892" w14:textId="77777777" w:rsidR="00AD290E" w:rsidRPr="00AD290E" w:rsidRDefault="00AD290E" w:rsidP="00AD290E">
            <w:pPr>
              <w:jc w:val="center"/>
              <w:rPr>
                <w:sz w:val="20"/>
                <w:lang w:eastAsia="lt-LT"/>
              </w:rPr>
            </w:pPr>
            <w:r w:rsidRPr="00AD290E">
              <w:rPr>
                <w:sz w:val="20"/>
                <w:lang w:eastAsia="lt-LT"/>
              </w:rPr>
              <w:t>37</w:t>
            </w:r>
          </w:p>
        </w:tc>
        <w:tc>
          <w:tcPr>
            <w:tcW w:w="520" w:type="dxa"/>
            <w:tcBorders>
              <w:top w:val="nil"/>
              <w:left w:val="nil"/>
              <w:bottom w:val="single" w:sz="4" w:space="0" w:color="auto"/>
              <w:right w:val="single" w:sz="4" w:space="0" w:color="auto"/>
            </w:tcBorders>
            <w:shd w:val="clear" w:color="000000" w:fill="FFFF00"/>
            <w:noWrap/>
            <w:vAlign w:val="bottom"/>
            <w:hideMark/>
          </w:tcPr>
          <w:p w14:paraId="6D48B23C"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18EAA8E7"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single" w:sz="4" w:space="0" w:color="auto"/>
            </w:tcBorders>
            <w:shd w:val="clear" w:color="000000" w:fill="FFFF00"/>
            <w:noWrap/>
            <w:vAlign w:val="bottom"/>
            <w:hideMark/>
          </w:tcPr>
          <w:p w14:paraId="7D5E5831" w14:textId="77777777" w:rsidR="00AD290E" w:rsidRPr="00AD290E" w:rsidRDefault="00AD290E" w:rsidP="00AD290E">
            <w:pPr>
              <w:jc w:val="center"/>
              <w:rPr>
                <w:sz w:val="20"/>
                <w:lang w:eastAsia="lt-LT"/>
              </w:rPr>
            </w:pPr>
            <w:r w:rsidRPr="00AD290E">
              <w:rPr>
                <w:sz w:val="20"/>
                <w:lang w:eastAsia="lt-LT"/>
              </w:rPr>
              <w:t>0,5</w:t>
            </w:r>
          </w:p>
        </w:tc>
        <w:tc>
          <w:tcPr>
            <w:tcW w:w="520" w:type="dxa"/>
            <w:tcBorders>
              <w:top w:val="nil"/>
              <w:left w:val="nil"/>
              <w:bottom w:val="single" w:sz="4" w:space="0" w:color="auto"/>
              <w:right w:val="single" w:sz="4" w:space="0" w:color="auto"/>
            </w:tcBorders>
            <w:shd w:val="clear" w:color="auto" w:fill="auto"/>
            <w:noWrap/>
            <w:vAlign w:val="bottom"/>
            <w:hideMark/>
          </w:tcPr>
          <w:p w14:paraId="276A4B6F" w14:textId="77777777" w:rsidR="00AD290E" w:rsidRPr="00AD290E" w:rsidRDefault="00AD290E" w:rsidP="00AD290E">
            <w:pPr>
              <w:jc w:val="center"/>
              <w:rPr>
                <w:sz w:val="20"/>
                <w:lang w:eastAsia="lt-LT"/>
              </w:rPr>
            </w:pPr>
            <w:r w:rsidRPr="00AD290E">
              <w:rPr>
                <w:sz w:val="20"/>
                <w:lang w:eastAsia="lt-LT"/>
              </w:rPr>
              <w:t>18,5</w:t>
            </w:r>
          </w:p>
        </w:tc>
        <w:tc>
          <w:tcPr>
            <w:tcW w:w="580" w:type="dxa"/>
            <w:tcBorders>
              <w:top w:val="nil"/>
              <w:left w:val="nil"/>
              <w:bottom w:val="single" w:sz="4" w:space="0" w:color="auto"/>
              <w:right w:val="single" w:sz="4" w:space="0" w:color="auto"/>
            </w:tcBorders>
            <w:shd w:val="clear" w:color="000000" w:fill="FFFF00"/>
            <w:noWrap/>
            <w:vAlign w:val="bottom"/>
            <w:hideMark/>
          </w:tcPr>
          <w:p w14:paraId="33DCB013" w14:textId="77777777" w:rsidR="00AD290E" w:rsidRPr="00AD290E" w:rsidRDefault="00AD290E" w:rsidP="00AD290E">
            <w:pPr>
              <w:jc w:val="center"/>
              <w:rPr>
                <w:sz w:val="20"/>
                <w:lang w:eastAsia="lt-LT"/>
              </w:rPr>
            </w:pPr>
            <w:r w:rsidRPr="00AD290E">
              <w:rPr>
                <w:sz w:val="20"/>
                <w:lang w:eastAsia="lt-LT"/>
              </w:rPr>
              <w:t>0,5</w:t>
            </w:r>
          </w:p>
        </w:tc>
        <w:tc>
          <w:tcPr>
            <w:tcW w:w="500" w:type="dxa"/>
            <w:tcBorders>
              <w:top w:val="nil"/>
              <w:left w:val="nil"/>
              <w:bottom w:val="single" w:sz="4" w:space="0" w:color="auto"/>
              <w:right w:val="single" w:sz="4" w:space="0" w:color="auto"/>
            </w:tcBorders>
            <w:shd w:val="clear" w:color="auto" w:fill="auto"/>
            <w:noWrap/>
            <w:vAlign w:val="bottom"/>
            <w:hideMark/>
          </w:tcPr>
          <w:p w14:paraId="345B9F12" w14:textId="77777777" w:rsidR="00AD290E" w:rsidRPr="00AD290E" w:rsidRDefault="00AD290E" w:rsidP="00AD290E">
            <w:pPr>
              <w:jc w:val="center"/>
              <w:rPr>
                <w:sz w:val="20"/>
                <w:lang w:eastAsia="lt-LT"/>
              </w:rPr>
            </w:pPr>
            <w:r w:rsidRPr="00AD290E">
              <w:rPr>
                <w:sz w:val="20"/>
                <w:lang w:eastAsia="lt-LT"/>
              </w:rPr>
              <w:t>18,5</w:t>
            </w:r>
          </w:p>
        </w:tc>
        <w:tc>
          <w:tcPr>
            <w:tcW w:w="500" w:type="dxa"/>
            <w:tcBorders>
              <w:top w:val="nil"/>
              <w:left w:val="nil"/>
              <w:bottom w:val="single" w:sz="4" w:space="0" w:color="auto"/>
              <w:right w:val="single" w:sz="4" w:space="0" w:color="auto"/>
            </w:tcBorders>
            <w:shd w:val="clear" w:color="000000" w:fill="FFFF00"/>
            <w:noWrap/>
            <w:vAlign w:val="bottom"/>
            <w:hideMark/>
          </w:tcPr>
          <w:p w14:paraId="39F24B08"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nil"/>
              <w:left w:val="nil"/>
              <w:bottom w:val="single" w:sz="4" w:space="0" w:color="auto"/>
              <w:right w:val="single" w:sz="4" w:space="0" w:color="auto"/>
            </w:tcBorders>
            <w:shd w:val="clear" w:color="auto" w:fill="auto"/>
            <w:noWrap/>
            <w:vAlign w:val="bottom"/>
            <w:hideMark/>
          </w:tcPr>
          <w:p w14:paraId="1F35556A"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5C1A7F60"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7F9564BB"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2146587D" w14:textId="77777777" w:rsidR="00AD290E" w:rsidRPr="00AD290E" w:rsidRDefault="00AD290E" w:rsidP="00AD290E">
            <w:pPr>
              <w:jc w:val="center"/>
              <w:rPr>
                <w:sz w:val="20"/>
                <w:lang w:eastAsia="lt-LT"/>
              </w:rPr>
            </w:pPr>
            <w:r w:rsidRPr="00AD290E">
              <w:rPr>
                <w:sz w:val="20"/>
                <w:lang w:eastAsia="lt-LT"/>
              </w:rPr>
              <w:t>0,5</w:t>
            </w:r>
          </w:p>
        </w:tc>
        <w:tc>
          <w:tcPr>
            <w:tcW w:w="532" w:type="dxa"/>
            <w:tcBorders>
              <w:top w:val="nil"/>
              <w:left w:val="nil"/>
              <w:bottom w:val="single" w:sz="4" w:space="0" w:color="auto"/>
              <w:right w:val="single" w:sz="4" w:space="0" w:color="auto"/>
            </w:tcBorders>
            <w:shd w:val="clear" w:color="auto" w:fill="auto"/>
            <w:noWrap/>
            <w:vAlign w:val="bottom"/>
            <w:hideMark/>
          </w:tcPr>
          <w:p w14:paraId="22BD854F" w14:textId="77777777" w:rsidR="00AD290E" w:rsidRPr="00AD290E" w:rsidRDefault="00AD290E" w:rsidP="00AD290E">
            <w:pPr>
              <w:jc w:val="center"/>
              <w:rPr>
                <w:sz w:val="20"/>
                <w:lang w:eastAsia="lt-LT"/>
              </w:rPr>
            </w:pPr>
            <w:r w:rsidRPr="00AD290E">
              <w:rPr>
                <w:sz w:val="20"/>
                <w:lang w:eastAsia="lt-LT"/>
              </w:rPr>
              <w:t>18,5</w:t>
            </w:r>
          </w:p>
        </w:tc>
        <w:tc>
          <w:tcPr>
            <w:tcW w:w="471" w:type="dxa"/>
            <w:tcBorders>
              <w:top w:val="nil"/>
              <w:left w:val="nil"/>
              <w:bottom w:val="single" w:sz="4" w:space="0" w:color="auto"/>
              <w:right w:val="single" w:sz="4" w:space="0" w:color="auto"/>
            </w:tcBorders>
            <w:shd w:val="clear" w:color="000000" w:fill="FFFF00"/>
            <w:noWrap/>
            <w:vAlign w:val="bottom"/>
            <w:hideMark/>
          </w:tcPr>
          <w:p w14:paraId="5BAFEFA1" w14:textId="77777777" w:rsidR="00AD290E" w:rsidRPr="00AD290E" w:rsidRDefault="00AD290E" w:rsidP="00AD290E">
            <w:pPr>
              <w:jc w:val="center"/>
              <w:rPr>
                <w:sz w:val="20"/>
                <w:lang w:eastAsia="lt-LT"/>
              </w:rPr>
            </w:pPr>
            <w:r w:rsidRPr="00AD290E">
              <w:rPr>
                <w:sz w:val="20"/>
                <w:lang w:eastAsia="lt-LT"/>
              </w:rPr>
              <w:t>0,5</w:t>
            </w:r>
          </w:p>
        </w:tc>
        <w:tc>
          <w:tcPr>
            <w:tcW w:w="532" w:type="dxa"/>
            <w:tcBorders>
              <w:top w:val="nil"/>
              <w:left w:val="nil"/>
              <w:bottom w:val="single" w:sz="4" w:space="0" w:color="auto"/>
              <w:right w:val="nil"/>
            </w:tcBorders>
            <w:shd w:val="clear" w:color="auto" w:fill="auto"/>
            <w:noWrap/>
            <w:vAlign w:val="bottom"/>
            <w:hideMark/>
          </w:tcPr>
          <w:p w14:paraId="0788DBB8" w14:textId="77777777" w:rsidR="00AD290E" w:rsidRPr="00AD290E" w:rsidRDefault="00AD290E" w:rsidP="00AD290E">
            <w:pPr>
              <w:jc w:val="center"/>
              <w:rPr>
                <w:sz w:val="20"/>
                <w:lang w:eastAsia="lt-LT"/>
              </w:rPr>
            </w:pPr>
            <w:r w:rsidRPr="00AD290E">
              <w:rPr>
                <w:sz w:val="20"/>
                <w:lang w:eastAsia="lt-LT"/>
              </w:rPr>
              <w:t>18,5</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2861C85C" w14:textId="77777777" w:rsidR="00AD290E" w:rsidRPr="00AD290E" w:rsidRDefault="00AD290E" w:rsidP="00AD290E">
            <w:pPr>
              <w:jc w:val="center"/>
              <w:rPr>
                <w:b/>
                <w:bCs/>
                <w:sz w:val="20"/>
                <w:lang w:eastAsia="lt-LT"/>
              </w:rPr>
            </w:pPr>
            <w:r w:rsidRPr="00AD290E">
              <w:rPr>
                <w:b/>
                <w:bCs/>
                <w:sz w:val="20"/>
                <w:lang w:eastAsia="lt-LT"/>
              </w:rPr>
              <w:t>6</w:t>
            </w:r>
          </w:p>
        </w:tc>
        <w:tc>
          <w:tcPr>
            <w:tcW w:w="652" w:type="dxa"/>
            <w:tcBorders>
              <w:top w:val="nil"/>
              <w:left w:val="nil"/>
              <w:bottom w:val="single" w:sz="8" w:space="0" w:color="auto"/>
              <w:right w:val="single" w:sz="8" w:space="0" w:color="auto"/>
            </w:tcBorders>
            <w:shd w:val="clear" w:color="auto" w:fill="auto"/>
            <w:noWrap/>
            <w:vAlign w:val="bottom"/>
            <w:hideMark/>
          </w:tcPr>
          <w:p w14:paraId="4A5032D5" w14:textId="77777777" w:rsidR="00AD290E" w:rsidRPr="00AD290E" w:rsidRDefault="00AD290E" w:rsidP="00AD290E">
            <w:pPr>
              <w:jc w:val="center"/>
              <w:rPr>
                <w:b/>
                <w:bCs/>
                <w:sz w:val="20"/>
                <w:lang w:eastAsia="lt-LT"/>
              </w:rPr>
            </w:pPr>
            <w:r w:rsidRPr="00AD290E">
              <w:rPr>
                <w:b/>
                <w:bCs/>
                <w:sz w:val="20"/>
                <w:lang w:eastAsia="lt-LT"/>
              </w:rPr>
              <w:t>222</w:t>
            </w:r>
          </w:p>
        </w:tc>
      </w:tr>
      <w:tr w:rsidR="00AD290E" w:rsidRPr="00AD290E" w14:paraId="783330EB" w14:textId="77777777" w:rsidTr="00AD290E">
        <w:trPr>
          <w:trHeight w:val="510"/>
        </w:trPr>
        <w:tc>
          <w:tcPr>
            <w:tcW w:w="3720" w:type="dxa"/>
            <w:tcBorders>
              <w:top w:val="nil"/>
              <w:left w:val="single" w:sz="8" w:space="0" w:color="auto"/>
              <w:bottom w:val="nil"/>
              <w:right w:val="single" w:sz="4" w:space="0" w:color="auto"/>
            </w:tcBorders>
            <w:shd w:val="clear" w:color="000000" w:fill="F8CBAD"/>
            <w:vAlign w:val="center"/>
            <w:hideMark/>
          </w:tcPr>
          <w:p w14:paraId="7EC2431F" w14:textId="77777777" w:rsidR="00AD290E" w:rsidRPr="00AD290E" w:rsidRDefault="00AD290E" w:rsidP="00AD290E">
            <w:pPr>
              <w:jc w:val="center"/>
              <w:rPr>
                <w:b/>
                <w:bCs/>
                <w:sz w:val="20"/>
                <w:lang w:eastAsia="lt-LT"/>
              </w:rPr>
            </w:pPr>
            <w:r w:rsidRPr="00AD290E">
              <w:rPr>
                <w:b/>
                <w:bCs/>
                <w:sz w:val="20"/>
                <w:lang w:eastAsia="lt-LT"/>
              </w:rPr>
              <w:lastRenderedPageBreak/>
              <w:t>Minimalus pamokų skaičius mokiniui per savaitę iš BUP</w:t>
            </w:r>
          </w:p>
        </w:tc>
        <w:tc>
          <w:tcPr>
            <w:tcW w:w="540" w:type="dxa"/>
            <w:tcBorders>
              <w:top w:val="nil"/>
              <w:left w:val="nil"/>
              <w:bottom w:val="nil"/>
              <w:right w:val="single" w:sz="4" w:space="0" w:color="auto"/>
            </w:tcBorders>
            <w:shd w:val="clear" w:color="000000" w:fill="FFFF00"/>
            <w:noWrap/>
            <w:vAlign w:val="center"/>
            <w:hideMark/>
          </w:tcPr>
          <w:p w14:paraId="7D95E9CE" w14:textId="77777777" w:rsidR="00AD290E" w:rsidRPr="00AD290E" w:rsidRDefault="00AD290E" w:rsidP="00AD290E">
            <w:pPr>
              <w:jc w:val="center"/>
              <w:rPr>
                <w:sz w:val="20"/>
                <w:lang w:eastAsia="lt-LT"/>
              </w:rPr>
            </w:pPr>
            <w:r w:rsidRPr="00AD290E">
              <w:rPr>
                <w:sz w:val="20"/>
                <w:lang w:eastAsia="lt-LT"/>
              </w:rPr>
              <w:t>26</w:t>
            </w:r>
          </w:p>
        </w:tc>
        <w:tc>
          <w:tcPr>
            <w:tcW w:w="540" w:type="dxa"/>
            <w:tcBorders>
              <w:top w:val="nil"/>
              <w:left w:val="nil"/>
              <w:bottom w:val="nil"/>
              <w:right w:val="single" w:sz="4" w:space="0" w:color="auto"/>
            </w:tcBorders>
            <w:shd w:val="clear" w:color="auto" w:fill="auto"/>
            <w:noWrap/>
            <w:vAlign w:val="center"/>
            <w:hideMark/>
          </w:tcPr>
          <w:p w14:paraId="7B378A2E" w14:textId="77777777" w:rsidR="00AD290E" w:rsidRPr="00AD290E" w:rsidRDefault="00AD290E" w:rsidP="00AD290E">
            <w:pPr>
              <w:jc w:val="center"/>
              <w:rPr>
                <w:sz w:val="20"/>
                <w:lang w:eastAsia="lt-LT"/>
              </w:rPr>
            </w:pPr>
            <w:r w:rsidRPr="00AD290E">
              <w:rPr>
                <w:sz w:val="20"/>
                <w:lang w:eastAsia="lt-LT"/>
              </w:rPr>
              <w:t>962</w:t>
            </w:r>
          </w:p>
        </w:tc>
        <w:tc>
          <w:tcPr>
            <w:tcW w:w="520" w:type="dxa"/>
            <w:tcBorders>
              <w:top w:val="nil"/>
              <w:left w:val="nil"/>
              <w:bottom w:val="nil"/>
              <w:right w:val="single" w:sz="4" w:space="0" w:color="auto"/>
            </w:tcBorders>
            <w:shd w:val="clear" w:color="000000" w:fill="FFFF00"/>
            <w:noWrap/>
            <w:vAlign w:val="center"/>
            <w:hideMark/>
          </w:tcPr>
          <w:p w14:paraId="1CBCFAC7" w14:textId="77777777" w:rsidR="00AD290E" w:rsidRPr="00AD290E" w:rsidRDefault="00AD290E" w:rsidP="00AD290E">
            <w:pPr>
              <w:jc w:val="center"/>
              <w:rPr>
                <w:sz w:val="20"/>
                <w:lang w:eastAsia="lt-LT"/>
              </w:rPr>
            </w:pPr>
            <w:r w:rsidRPr="00AD290E">
              <w:rPr>
                <w:sz w:val="20"/>
                <w:lang w:eastAsia="lt-LT"/>
              </w:rPr>
              <w:t>26</w:t>
            </w:r>
          </w:p>
        </w:tc>
        <w:tc>
          <w:tcPr>
            <w:tcW w:w="500" w:type="dxa"/>
            <w:tcBorders>
              <w:top w:val="nil"/>
              <w:left w:val="nil"/>
              <w:bottom w:val="nil"/>
              <w:right w:val="single" w:sz="4" w:space="0" w:color="auto"/>
            </w:tcBorders>
            <w:shd w:val="clear" w:color="auto" w:fill="auto"/>
            <w:noWrap/>
            <w:vAlign w:val="center"/>
            <w:hideMark/>
          </w:tcPr>
          <w:p w14:paraId="18ED65B5" w14:textId="77777777" w:rsidR="00AD290E" w:rsidRPr="00AD290E" w:rsidRDefault="00AD290E" w:rsidP="00AD290E">
            <w:pPr>
              <w:jc w:val="center"/>
              <w:rPr>
                <w:sz w:val="20"/>
                <w:lang w:eastAsia="lt-LT"/>
              </w:rPr>
            </w:pPr>
            <w:r w:rsidRPr="00AD290E">
              <w:rPr>
                <w:sz w:val="20"/>
                <w:lang w:eastAsia="lt-LT"/>
              </w:rPr>
              <w:t>962</w:t>
            </w:r>
          </w:p>
        </w:tc>
        <w:tc>
          <w:tcPr>
            <w:tcW w:w="580" w:type="dxa"/>
            <w:tcBorders>
              <w:top w:val="nil"/>
              <w:left w:val="nil"/>
              <w:bottom w:val="nil"/>
              <w:right w:val="single" w:sz="4" w:space="0" w:color="auto"/>
            </w:tcBorders>
            <w:shd w:val="clear" w:color="000000" w:fill="FFFF00"/>
            <w:noWrap/>
            <w:vAlign w:val="center"/>
            <w:hideMark/>
          </w:tcPr>
          <w:p w14:paraId="66639A2E" w14:textId="77777777" w:rsidR="00AD290E" w:rsidRPr="00AD290E" w:rsidRDefault="00AD290E" w:rsidP="00AD290E">
            <w:pPr>
              <w:jc w:val="center"/>
              <w:rPr>
                <w:sz w:val="20"/>
                <w:lang w:eastAsia="lt-LT"/>
              </w:rPr>
            </w:pPr>
            <w:r w:rsidRPr="00AD290E">
              <w:rPr>
                <w:sz w:val="20"/>
                <w:lang w:eastAsia="lt-LT"/>
              </w:rPr>
              <w:t>29,5</w:t>
            </w:r>
          </w:p>
        </w:tc>
        <w:tc>
          <w:tcPr>
            <w:tcW w:w="520" w:type="dxa"/>
            <w:tcBorders>
              <w:top w:val="nil"/>
              <w:left w:val="nil"/>
              <w:bottom w:val="nil"/>
              <w:right w:val="single" w:sz="4" w:space="0" w:color="auto"/>
            </w:tcBorders>
            <w:shd w:val="clear" w:color="auto" w:fill="auto"/>
            <w:noWrap/>
            <w:vAlign w:val="center"/>
            <w:hideMark/>
          </w:tcPr>
          <w:p w14:paraId="161ED737" w14:textId="77777777" w:rsidR="00AD290E" w:rsidRPr="00AD290E" w:rsidRDefault="00AD290E" w:rsidP="00AD290E">
            <w:pPr>
              <w:jc w:val="center"/>
              <w:rPr>
                <w:sz w:val="20"/>
                <w:lang w:eastAsia="lt-LT"/>
              </w:rPr>
            </w:pPr>
            <w:r w:rsidRPr="00AD290E">
              <w:rPr>
                <w:sz w:val="20"/>
                <w:lang w:eastAsia="lt-LT"/>
              </w:rPr>
              <w:t>1092</w:t>
            </w:r>
          </w:p>
        </w:tc>
        <w:tc>
          <w:tcPr>
            <w:tcW w:w="580" w:type="dxa"/>
            <w:tcBorders>
              <w:top w:val="nil"/>
              <w:left w:val="nil"/>
              <w:bottom w:val="nil"/>
              <w:right w:val="single" w:sz="4" w:space="0" w:color="auto"/>
            </w:tcBorders>
            <w:shd w:val="clear" w:color="000000" w:fill="FFFF00"/>
            <w:noWrap/>
            <w:vAlign w:val="center"/>
            <w:hideMark/>
          </w:tcPr>
          <w:p w14:paraId="3833202A" w14:textId="77777777" w:rsidR="00AD290E" w:rsidRPr="00AD290E" w:rsidRDefault="00AD290E" w:rsidP="00AD290E">
            <w:pPr>
              <w:jc w:val="center"/>
              <w:rPr>
                <w:sz w:val="20"/>
                <w:lang w:eastAsia="lt-LT"/>
              </w:rPr>
            </w:pPr>
            <w:r w:rsidRPr="00AD290E">
              <w:rPr>
                <w:sz w:val="20"/>
                <w:lang w:eastAsia="lt-LT"/>
              </w:rPr>
              <w:t>29,5</w:t>
            </w:r>
          </w:p>
        </w:tc>
        <w:tc>
          <w:tcPr>
            <w:tcW w:w="500" w:type="dxa"/>
            <w:tcBorders>
              <w:top w:val="nil"/>
              <w:left w:val="nil"/>
              <w:bottom w:val="nil"/>
              <w:right w:val="single" w:sz="4" w:space="0" w:color="auto"/>
            </w:tcBorders>
            <w:shd w:val="clear" w:color="auto" w:fill="auto"/>
            <w:noWrap/>
            <w:vAlign w:val="center"/>
            <w:hideMark/>
          </w:tcPr>
          <w:p w14:paraId="1C65B42A" w14:textId="77777777" w:rsidR="00AD290E" w:rsidRPr="00AD290E" w:rsidRDefault="00AD290E" w:rsidP="00AD290E">
            <w:pPr>
              <w:jc w:val="center"/>
              <w:rPr>
                <w:sz w:val="20"/>
                <w:lang w:eastAsia="lt-LT"/>
              </w:rPr>
            </w:pPr>
            <w:r w:rsidRPr="00AD290E">
              <w:rPr>
                <w:sz w:val="20"/>
                <w:lang w:eastAsia="lt-LT"/>
              </w:rPr>
              <w:t>1092</w:t>
            </w:r>
          </w:p>
        </w:tc>
        <w:tc>
          <w:tcPr>
            <w:tcW w:w="500" w:type="dxa"/>
            <w:tcBorders>
              <w:top w:val="nil"/>
              <w:left w:val="nil"/>
              <w:bottom w:val="nil"/>
              <w:right w:val="single" w:sz="4" w:space="0" w:color="auto"/>
            </w:tcBorders>
            <w:shd w:val="clear" w:color="000000" w:fill="FFFF00"/>
            <w:noWrap/>
            <w:vAlign w:val="center"/>
            <w:hideMark/>
          </w:tcPr>
          <w:p w14:paraId="04BD7EFC" w14:textId="77777777" w:rsidR="00AD290E" w:rsidRPr="00AD290E" w:rsidRDefault="00AD290E" w:rsidP="00AD290E">
            <w:pPr>
              <w:jc w:val="center"/>
              <w:rPr>
                <w:sz w:val="20"/>
                <w:lang w:eastAsia="lt-LT"/>
              </w:rPr>
            </w:pPr>
            <w:r w:rsidRPr="00AD290E">
              <w:rPr>
                <w:sz w:val="20"/>
                <w:lang w:eastAsia="lt-LT"/>
              </w:rPr>
              <w:t>31</w:t>
            </w:r>
          </w:p>
        </w:tc>
        <w:tc>
          <w:tcPr>
            <w:tcW w:w="440" w:type="dxa"/>
            <w:tcBorders>
              <w:top w:val="nil"/>
              <w:left w:val="nil"/>
              <w:bottom w:val="single" w:sz="4" w:space="0" w:color="auto"/>
              <w:right w:val="single" w:sz="4" w:space="0" w:color="auto"/>
            </w:tcBorders>
            <w:shd w:val="clear" w:color="auto" w:fill="auto"/>
            <w:noWrap/>
            <w:vAlign w:val="center"/>
            <w:hideMark/>
          </w:tcPr>
          <w:p w14:paraId="74BD4736" w14:textId="77777777" w:rsidR="00AD290E" w:rsidRPr="00AD290E" w:rsidRDefault="00AD290E" w:rsidP="00AD290E">
            <w:pPr>
              <w:jc w:val="center"/>
              <w:rPr>
                <w:sz w:val="20"/>
                <w:lang w:eastAsia="lt-LT"/>
              </w:rPr>
            </w:pPr>
            <w:r w:rsidRPr="00AD290E">
              <w:rPr>
                <w:sz w:val="20"/>
                <w:lang w:eastAsia="lt-LT"/>
              </w:rPr>
              <w:t>1147</w:t>
            </w:r>
          </w:p>
        </w:tc>
        <w:tc>
          <w:tcPr>
            <w:tcW w:w="471" w:type="dxa"/>
            <w:tcBorders>
              <w:top w:val="nil"/>
              <w:left w:val="nil"/>
              <w:bottom w:val="nil"/>
              <w:right w:val="single" w:sz="4" w:space="0" w:color="auto"/>
            </w:tcBorders>
            <w:shd w:val="clear" w:color="000000" w:fill="FFFF00"/>
            <w:noWrap/>
            <w:vAlign w:val="center"/>
            <w:hideMark/>
          </w:tcPr>
          <w:p w14:paraId="1C61CF44" w14:textId="77777777" w:rsidR="00AD290E" w:rsidRPr="00AD290E" w:rsidRDefault="00AD290E" w:rsidP="00AD290E">
            <w:pPr>
              <w:jc w:val="center"/>
              <w:rPr>
                <w:sz w:val="20"/>
                <w:lang w:eastAsia="lt-LT"/>
              </w:rPr>
            </w:pPr>
            <w:r w:rsidRPr="00AD290E">
              <w:rPr>
                <w:sz w:val="20"/>
                <w:lang w:eastAsia="lt-LT"/>
              </w:rPr>
              <w:t>31</w:t>
            </w:r>
          </w:p>
        </w:tc>
        <w:tc>
          <w:tcPr>
            <w:tcW w:w="532" w:type="dxa"/>
            <w:tcBorders>
              <w:top w:val="nil"/>
              <w:left w:val="nil"/>
              <w:bottom w:val="nil"/>
              <w:right w:val="single" w:sz="4" w:space="0" w:color="auto"/>
            </w:tcBorders>
            <w:shd w:val="clear" w:color="auto" w:fill="auto"/>
            <w:noWrap/>
            <w:vAlign w:val="center"/>
            <w:hideMark/>
          </w:tcPr>
          <w:p w14:paraId="6F5925DD" w14:textId="77777777" w:rsidR="00AD290E" w:rsidRPr="00AD290E" w:rsidRDefault="00AD290E" w:rsidP="00AD290E">
            <w:pPr>
              <w:jc w:val="center"/>
              <w:rPr>
                <w:sz w:val="20"/>
                <w:lang w:eastAsia="lt-LT"/>
              </w:rPr>
            </w:pPr>
            <w:r w:rsidRPr="00AD290E">
              <w:rPr>
                <w:sz w:val="20"/>
                <w:lang w:eastAsia="lt-LT"/>
              </w:rPr>
              <w:t>1147</w:t>
            </w:r>
          </w:p>
        </w:tc>
        <w:tc>
          <w:tcPr>
            <w:tcW w:w="471" w:type="dxa"/>
            <w:tcBorders>
              <w:top w:val="nil"/>
              <w:left w:val="nil"/>
              <w:bottom w:val="nil"/>
              <w:right w:val="single" w:sz="4" w:space="0" w:color="auto"/>
            </w:tcBorders>
            <w:shd w:val="clear" w:color="000000" w:fill="FFFF00"/>
            <w:noWrap/>
            <w:vAlign w:val="center"/>
            <w:hideMark/>
          </w:tcPr>
          <w:p w14:paraId="4A0E7809" w14:textId="77777777" w:rsidR="00AD290E" w:rsidRPr="00AD290E" w:rsidRDefault="00AD290E" w:rsidP="00AD290E">
            <w:pPr>
              <w:jc w:val="center"/>
              <w:rPr>
                <w:sz w:val="20"/>
                <w:lang w:eastAsia="lt-LT"/>
              </w:rPr>
            </w:pPr>
            <w:r w:rsidRPr="00AD290E">
              <w:rPr>
                <w:sz w:val="20"/>
                <w:lang w:eastAsia="lt-LT"/>
              </w:rPr>
              <w:t>30,5</w:t>
            </w:r>
          </w:p>
        </w:tc>
        <w:tc>
          <w:tcPr>
            <w:tcW w:w="532" w:type="dxa"/>
            <w:tcBorders>
              <w:top w:val="nil"/>
              <w:left w:val="nil"/>
              <w:bottom w:val="nil"/>
              <w:right w:val="single" w:sz="4" w:space="0" w:color="auto"/>
            </w:tcBorders>
            <w:shd w:val="clear" w:color="auto" w:fill="auto"/>
            <w:noWrap/>
            <w:vAlign w:val="center"/>
            <w:hideMark/>
          </w:tcPr>
          <w:p w14:paraId="281FC8B6" w14:textId="77777777" w:rsidR="00AD290E" w:rsidRPr="00AD290E" w:rsidRDefault="00AD290E" w:rsidP="00AD290E">
            <w:pPr>
              <w:jc w:val="center"/>
              <w:rPr>
                <w:sz w:val="20"/>
                <w:lang w:eastAsia="lt-LT"/>
              </w:rPr>
            </w:pPr>
            <w:r w:rsidRPr="00AD290E">
              <w:rPr>
                <w:sz w:val="20"/>
                <w:lang w:eastAsia="lt-LT"/>
              </w:rPr>
              <w:t>1129</w:t>
            </w:r>
          </w:p>
        </w:tc>
        <w:tc>
          <w:tcPr>
            <w:tcW w:w="471" w:type="dxa"/>
            <w:tcBorders>
              <w:top w:val="nil"/>
              <w:left w:val="nil"/>
              <w:bottom w:val="nil"/>
              <w:right w:val="single" w:sz="4" w:space="0" w:color="auto"/>
            </w:tcBorders>
            <w:shd w:val="clear" w:color="000000" w:fill="FFFF00"/>
            <w:noWrap/>
            <w:vAlign w:val="center"/>
            <w:hideMark/>
          </w:tcPr>
          <w:p w14:paraId="6663C6FB" w14:textId="77777777" w:rsidR="00AD290E" w:rsidRPr="00AD290E" w:rsidRDefault="00AD290E" w:rsidP="00AD290E">
            <w:pPr>
              <w:jc w:val="center"/>
              <w:rPr>
                <w:sz w:val="20"/>
                <w:lang w:eastAsia="lt-LT"/>
              </w:rPr>
            </w:pPr>
            <w:r w:rsidRPr="00AD290E">
              <w:rPr>
                <w:sz w:val="20"/>
                <w:lang w:eastAsia="lt-LT"/>
              </w:rPr>
              <w:t>30,5</w:t>
            </w:r>
          </w:p>
        </w:tc>
        <w:tc>
          <w:tcPr>
            <w:tcW w:w="532" w:type="dxa"/>
            <w:tcBorders>
              <w:top w:val="nil"/>
              <w:left w:val="nil"/>
              <w:bottom w:val="nil"/>
              <w:right w:val="single" w:sz="4" w:space="0" w:color="auto"/>
            </w:tcBorders>
            <w:shd w:val="clear" w:color="auto" w:fill="auto"/>
            <w:noWrap/>
            <w:vAlign w:val="center"/>
            <w:hideMark/>
          </w:tcPr>
          <w:p w14:paraId="1CD5755C" w14:textId="77777777" w:rsidR="00AD290E" w:rsidRPr="00AD290E" w:rsidRDefault="00AD290E" w:rsidP="00AD290E">
            <w:pPr>
              <w:jc w:val="center"/>
              <w:rPr>
                <w:sz w:val="20"/>
                <w:lang w:eastAsia="lt-LT"/>
              </w:rPr>
            </w:pPr>
            <w:r w:rsidRPr="00AD290E">
              <w:rPr>
                <w:sz w:val="20"/>
                <w:lang w:eastAsia="lt-LT"/>
              </w:rPr>
              <w:t>1129</w:t>
            </w:r>
          </w:p>
        </w:tc>
        <w:tc>
          <w:tcPr>
            <w:tcW w:w="477" w:type="dxa"/>
            <w:tcBorders>
              <w:top w:val="single" w:sz="4" w:space="0" w:color="auto"/>
              <w:left w:val="single" w:sz="8" w:space="0" w:color="auto"/>
              <w:bottom w:val="nil"/>
              <w:right w:val="single" w:sz="4" w:space="0" w:color="auto"/>
            </w:tcBorders>
            <w:shd w:val="clear" w:color="auto" w:fill="auto"/>
            <w:noWrap/>
            <w:vAlign w:val="center"/>
            <w:hideMark/>
          </w:tcPr>
          <w:p w14:paraId="44040CA9" w14:textId="77777777" w:rsidR="00AD290E" w:rsidRPr="00AD290E" w:rsidRDefault="00AD290E" w:rsidP="00AD290E">
            <w:pPr>
              <w:jc w:val="center"/>
              <w:rPr>
                <w:b/>
                <w:bCs/>
                <w:sz w:val="20"/>
                <w:lang w:eastAsia="lt-LT"/>
              </w:rPr>
            </w:pPr>
            <w:r w:rsidRPr="00AD290E">
              <w:rPr>
                <w:b/>
                <w:bCs/>
                <w:sz w:val="20"/>
                <w:lang w:eastAsia="lt-LT"/>
              </w:rPr>
              <w:t>234</w:t>
            </w:r>
          </w:p>
        </w:tc>
        <w:tc>
          <w:tcPr>
            <w:tcW w:w="652" w:type="dxa"/>
            <w:tcBorders>
              <w:top w:val="single" w:sz="4" w:space="0" w:color="auto"/>
              <w:left w:val="nil"/>
              <w:bottom w:val="nil"/>
              <w:right w:val="single" w:sz="8" w:space="0" w:color="auto"/>
            </w:tcBorders>
            <w:shd w:val="clear" w:color="auto" w:fill="auto"/>
            <w:noWrap/>
            <w:vAlign w:val="center"/>
            <w:hideMark/>
          </w:tcPr>
          <w:p w14:paraId="6A6678BF" w14:textId="77777777" w:rsidR="00AD290E" w:rsidRPr="00AD290E" w:rsidRDefault="00AD290E" w:rsidP="00AD290E">
            <w:pPr>
              <w:jc w:val="center"/>
              <w:rPr>
                <w:b/>
                <w:bCs/>
                <w:sz w:val="20"/>
                <w:lang w:eastAsia="lt-LT"/>
              </w:rPr>
            </w:pPr>
            <w:r w:rsidRPr="00AD290E">
              <w:rPr>
                <w:b/>
                <w:bCs/>
                <w:sz w:val="20"/>
                <w:lang w:eastAsia="lt-LT"/>
              </w:rPr>
              <w:t>8658</w:t>
            </w:r>
          </w:p>
        </w:tc>
      </w:tr>
      <w:tr w:rsidR="00AD290E" w:rsidRPr="00AD290E" w14:paraId="1C43DD3E" w14:textId="77777777" w:rsidTr="00AD290E">
        <w:trPr>
          <w:trHeight w:val="300"/>
        </w:trPr>
        <w:tc>
          <w:tcPr>
            <w:tcW w:w="13078" w:type="dxa"/>
            <w:gridSpan w:val="19"/>
            <w:tcBorders>
              <w:top w:val="single" w:sz="4" w:space="0" w:color="auto"/>
              <w:left w:val="single" w:sz="4" w:space="0" w:color="auto"/>
              <w:bottom w:val="single" w:sz="4" w:space="0" w:color="auto"/>
              <w:right w:val="single" w:sz="4" w:space="0" w:color="000000"/>
            </w:tcBorders>
            <w:shd w:val="clear" w:color="000000" w:fill="F8CBAD"/>
            <w:vAlign w:val="center"/>
            <w:hideMark/>
          </w:tcPr>
          <w:p w14:paraId="5EE89909" w14:textId="77777777" w:rsidR="00AD290E" w:rsidRPr="00AD290E" w:rsidRDefault="00AD290E" w:rsidP="00AD290E">
            <w:pPr>
              <w:rPr>
                <w:b/>
                <w:bCs/>
                <w:sz w:val="20"/>
                <w:lang w:eastAsia="lt-LT"/>
              </w:rPr>
            </w:pPr>
            <w:r w:rsidRPr="00AD290E">
              <w:rPr>
                <w:b/>
                <w:bCs/>
                <w:sz w:val="20"/>
                <w:lang w:eastAsia="lt-LT"/>
              </w:rPr>
              <w:t>Pamokų, skirtų mokinio ugdymosi poreikiams tenkinti, mokymosi pagalbai teikti skaičius</w:t>
            </w:r>
          </w:p>
        </w:tc>
      </w:tr>
      <w:tr w:rsidR="00AD290E" w:rsidRPr="00AD290E" w14:paraId="643DFC06" w14:textId="77777777" w:rsidTr="00AD290E">
        <w:trPr>
          <w:trHeight w:val="300"/>
        </w:trPr>
        <w:tc>
          <w:tcPr>
            <w:tcW w:w="13078" w:type="dxa"/>
            <w:gridSpan w:val="19"/>
            <w:tcBorders>
              <w:top w:val="single" w:sz="4" w:space="0" w:color="auto"/>
              <w:left w:val="single" w:sz="8" w:space="0" w:color="auto"/>
              <w:bottom w:val="single" w:sz="4" w:space="0" w:color="auto"/>
              <w:right w:val="single" w:sz="8" w:space="0" w:color="000000"/>
            </w:tcBorders>
            <w:shd w:val="clear" w:color="auto" w:fill="auto"/>
            <w:vAlign w:val="bottom"/>
            <w:hideMark/>
          </w:tcPr>
          <w:p w14:paraId="728B475F" w14:textId="2B3DBD61" w:rsidR="00AD290E" w:rsidRPr="00AD290E" w:rsidRDefault="00AD290E" w:rsidP="00AD290E">
            <w:pPr>
              <w:jc w:val="center"/>
              <w:rPr>
                <w:b/>
                <w:bCs/>
                <w:sz w:val="20"/>
                <w:lang w:eastAsia="lt-LT"/>
              </w:rPr>
            </w:pPr>
            <w:r w:rsidRPr="00AD290E">
              <w:rPr>
                <w:b/>
                <w:bCs/>
                <w:sz w:val="20"/>
                <w:lang w:eastAsia="lt-LT"/>
              </w:rPr>
              <w:t>Pasirenkamieji dalykai:</w:t>
            </w:r>
          </w:p>
        </w:tc>
      </w:tr>
      <w:tr w:rsidR="00AD290E" w:rsidRPr="00AD290E" w14:paraId="2166F41C"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38FA5D67" w14:textId="77777777" w:rsidR="00AD290E" w:rsidRPr="00AD290E" w:rsidRDefault="00AD290E" w:rsidP="00AD290E">
            <w:pPr>
              <w:rPr>
                <w:b/>
                <w:bCs/>
                <w:sz w:val="20"/>
                <w:lang w:eastAsia="lt-LT"/>
              </w:rPr>
            </w:pPr>
            <w:r w:rsidRPr="00AD290E">
              <w:rPr>
                <w:b/>
                <w:bCs/>
                <w:sz w:val="20"/>
                <w:lang w:eastAsia="lt-LT"/>
              </w:rPr>
              <w:t>Informacinės technologijos</w:t>
            </w:r>
          </w:p>
        </w:tc>
        <w:tc>
          <w:tcPr>
            <w:tcW w:w="540" w:type="dxa"/>
            <w:tcBorders>
              <w:top w:val="nil"/>
              <w:left w:val="nil"/>
              <w:bottom w:val="single" w:sz="4" w:space="0" w:color="auto"/>
              <w:right w:val="nil"/>
            </w:tcBorders>
            <w:shd w:val="clear" w:color="auto" w:fill="auto"/>
            <w:noWrap/>
            <w:vAlign w:val="bottom"/>
            <w:hideMark/>
          </w:tcPr>
          <w:p w14:paraId="77DE0F7B" w14:textId="77777777" w:rsidR="00AD290E" w:rsidRPr="00AD290E" w:rsidRDefault="00AD290E" w:rsidP="00AD290E">
            <w:pPr>
              <w:jc w:val="center"/>
              <w:rPr>
                <w:sz w:val="20"/>
                <w:lang w:eastAsia="lt-LT"/>
              </w:rPr>
            </w:pPr>
            <w:r w:rsidRPr="00AD290E">
              <w:rPr>
                <w:sz w:val="20"/>
                <w:lang w:eastAsia="lt-LT"/>
              </w:rPr>
              <w:t> </w:t>
            </w:r>
          </w:p>
        </w:tc>
        <w:tc>
          <w:tcPr>
            <w:tcW w:w="540" w:type="dxa"/>
            <w:tcBorders>
              <w:top w:val="nil"/>
              <w:left w:val="nil"/>
              <w:bottom w:val="single" w:sz="4" w:space="0" w:color="auto"/>
              <w:right w:val="nil"/>
            </w:tcBorders>
            <w:shd w:val="clear" w:color="auto" w:fill="auto"/>
            <w:noWrap/>
            <w:vAlign w:val="bottom"/>
            <w:hideMark/>
          </w:tcPr>
          <w:p w14:paraId="1D04E470" w14:textId="77777777" w:rsidR="00AD290E" w:rsidRPr="00AD290E" w:rsidRDefault="00AD290E" w:rsidP="00AD290E">
            <w:pPr>
              <w:jc w:val="center"/>
              <w:rPr>
                <w:sz w:val="20"/>
                <w:lang w:eastAsia="lt-LT"/>
              </w:rPr>
            </w:pPr>
            <w:r w:rsidRPr="00AD290E">
              <w:rPr>
                <w:sz w:val="20"/>
                <w:lang w:eastAsia="lt-LT"/>
              </w:rPr>
              <w:t> </w:t>
            </w:r>
          </w:p>
        </w:tc>
        <w:tc>
          <w:tcPr>
            <w:tcW w:w="520" w:type="dxa"/>
            <w:tcBorders>
              <w:top w:val="nil"/>
              <w:left w:val="nil"/>
              <w:bottom w:val="single" w:sz="4" w:space="0" w:color="auto"/>
              <w:right w:val="nil"/>
            </w:tcBorders>
            <w:shd w:val="clear" w:color="auto" w:fill="auto"/>
            <w:noWrap/>
            <w:vAlign w:val="bottom"/>
            <w:hideMark/>
          </w:tcPr>
          <w:p w14:paraId="5FBC4ED0" w14:textId="77777777" w:rsidR="00AD290E" w:rsidRPr="00AD290E" w:rsidRDefault="00AD290E" w:rsidP="00AD290E">
            <w:pPr>
              <w:jc w:val="cente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auto" w:fill="auto"/>
            <w:noWrap/>
            <w:vAlign w:val="bottom"/>
            <w:hideMark/>
          </w:tcPr>
          <w:p w14:paraId="56286F42" w14:textId="77777777" w:rsidR="00AD290E" w:rsidRPr="00AD290E" w:rsidRDefault="00AD290E" w:rsidP="00AD290E">
            <w:pPr>
              <w:jc w:val="center"/>
              <w:rPr>
                <w:sz w:val="20"/>
                <w:lang w:eastAsia="lt-LT"/>
              </w:rPr>
            </w:pPr>
            <w:r w:rsidRPr="00AD290E">
              <w:rPr>
                <w:sz w:val="20"/>
                <w:lang w:eastAsia="lt-LT"/>
              </w:rPr>
              <w:t> </w:t>
            </w:r>
          </w:p>
        </w:tc>
        <w:tc>
          <w:tcPr>
            <w:tcW w:w="580" w:type="dxa"/>
            <w:tcBorders>
              <w:top w:val="nil"/>
              <w:left w:val="nil"/>
              <w:bottom w:val="single" w:sz="4" w:space="0" w:color="auto"/>
              <w:right w:val="nil"/>
            </w:tcBorders>
            <w:shd w:val="clear" w:color="auto" w:fill="auto"/>
            <w:noWrap/>
            <w:vAlign w:val="bottom"/>
            <w:hideMark/>
          </w:tcPr>
          <w:p w14:paraId="68410DD1" w14:textId="77777777" w:rsidR="00AD290E" w:rsidRPr="00AD290E" w:rsidRDefault="00AD290E" w:rsidP="00AD290E">
            <w:pPr>
              <w:jc w:val="center"/>
              <w:rPr>
                <w:sz w:val="20"/>
                <w:lang w:eastAsia="lt-LT"/>
              </w:rPr>
            </w:pPr>
            <w:r w:rsidRPr="00AD290E">
              <w:rPr>
                <w:sz w:val="20"/>
                <w:lang w:eastAsia="lt-LT"/>
              </w:rPr>
              <w:t> </w:t>
            </w:r>
          </w:p>
        </w:tc>
        <w:tc>
          <w:tcPr>
            <w:tcW w:w="520" w:type="dxa"/>
            <w:tcBorders>
              <w:top w:val="nil"/>
              <w:left w:val="nil"/>
              <w:bottom w:val="single" w:sz="4" w:space="0" w:color="auto"/>
              <w:right w:val="nil"/>
            </w:tcBorders>
            <w:shd w:val="clear" w:color="auto" w:fill="auto"/>
            <w:noWrap/>
            <w:vAlign w:val="bottom"/>
            <w:hideMark/>
          </w:tcPr>
          <w:p w14:paraId="22BBF8C6" w14:textId="77777777" w:rsidR="00AD290E" w:rsidRPr="00AD290E" w:rsidRDefault="00AD290E" w:rsidP="00AD290E">
            <w:pPr>
              <w:jc w:val="center"/>
              <w:rPr>
                <w:sz w:val="20"/>
                <w:lang w:eastAsia="lt-LT"/>
              </w:rPr>
            </w:pPr>
            <w:r w:rsidRPr="00AD290E">
              <w:rPr>
                <w:sz w:val="20"/>
                <w:lang w:eastAsia="lt-LT"/>
              </w:rPr>
              <w:t> </w:t>
            </w:r>
          </w:p>
        </w:tc>
        <w:tc>
          <w:tcPr>
            <w:tcW w:w="580" w:type="dxa"/>
            <w:tcBorders>
              <w:top w:val="nil"/>
              <w:left w:val="nil"/>
              <w:bottom w:val="single" w:sz="4" w:space="0" w:color="auto"/>
              <w:right w:val="nil"/>
            </w:tcBorders>
            <w:shd w:val="clear" w:color="auto" w:fill="auto"/>
            <w:noWrap/>
            <w:vAlign w:val="bottom"/>
            <w:hideMark/>
          </w:tcPr>
          <w:p w14:paraId="20438259" w14:textId="77777777" w:rsidR="00AD290E" w:rsidRPr="00AD290E" w:rsidRDefault="00AD290E" w:rsidP="00AD290E">
            <w:pPr>
              <w:jc w:val="cente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auto" w:fill="auto"/>
            <w:noWrap/>
            <w:vAlign w:val="bottom"/>
            <w:hideMark/>
          </w:tcPr>
          <w:p w14:paraId="58EC4F92" w14:textId="77777777" w:rsidR="00AD290E" w:rsidRPr="00AD290E" w:rsidRDefault="00AD290E" w:rsidP="00AD290E">
            <w:pPr>
              <w:jc w:val="center"/>
              <w:rPr>
                <w:sz w:val="20"/>
                <w:lang w:eastAsia="lt-LT"/>
              </w:rPr>
            </w:pPr>
            <w:r w:rsidRPr="00AD290E">
              <w:rPr>
                <w:sz w:val="20"/>
                <w:lang w:eastAsia="lt-LT"/>
              </w:rPr>
              <w:t> </w:t>
            </w:r>
          </w:p>
        </w:tc>
        <w:tc>
          <w:tcPr>
            <w:tcW w:w="500" w:type="dxa"/>
            <w:tcBorders>
              <w:top w:val="nil"/>
              <w:left w:val="nil"/>
              <w:bottom w:val="single" w:sz="4" w:space="0" w:color="auto"/>
              <w:right w:val="nil"/>
            </w:tcBorders>
            <w:shd w:val="clear" w:color="auto" w:fill="auto"/>
            <w:noWrap/>
            <w:vAlign w:val="bottom"/>
            <w:hideMark/>
          </w:tcPr>
          <w:p w14:paraId="7CB57990" w14:textId="77777777" w:rsidR="00AD290E" w:rsidRPr="00AD290E" w:rsidRDefault="00AD290E" w:rsidP="00AD290E">
            <w:pPr>
              <w:jc w:val="center"/>
              <w:rPr>
                <w:sz w:val="20"/>
                <w:lang w:eastAsia="lt-LT"/>
              </w:rPr>
            </w:pPr>
            <w:r w:rsidRPr="00AD290E">
              <w:rPr>
                <w:sz w:val="20"/>
                <w:lang w:eastAsia="lt-LT"/>
              </w:rPr>
              <w:t> </w:t>
            </w:r>
          </w:p>
        </w:tc>
        <w:tc>
          <w:tcPr>
            <w:tcW w:w="440" w:type="dxa"/>
            <w:tcBorders>
              <w:top w:val="nil"/>
              <w:left w:val="nil"/>
              <w:bottom w:val="single" w:sz="4" w:space="0" w:color="auto"/>
              <w:right w:val="nil"/>
            </w:tcBorders>
            <w:shd w:val="clear" w:color="auto" w:fill="auto"/>
            <w:noWrap/>
            <w:vAlign w:val="bottom"/>
            <w:hideMark/>
          </w:tcPr>
          <w:p w14:paraId="59058E3C" w14:textId="77777777" w:rsidR="00AD290E" w:rsidRPr="00AD290E" w:rsidRDefault="00AD290E" w:rsidP="00AD290E">
            <w:pPr>
              <w:jc w:val="cente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auto" w:fill="auto"/>
            <w:noWrap/>
            <w:vAlign w:val="bottom"/>
            <w:hideMark/>
          </w:tcPr>
          <w:p w14:paraId="452E76A1" w14:textId="77777777" w:rsidR="00AD290E" w:rsidRPr="00AD290E" w:rsidRDefault="00AD290E" w:rsidP="00AD290E">
            <w:pPr>
              <w:jc w:val="center"/>
              <w:rPr>
                <w:sz w:val="20"/>
                <w:lang w:eastAsia="lt-LT"/>
              </w:rPr>
            </w:pPr>
            <w:r w:rsidRPr="00AD290E">
              <w:rPr>
                <w:sz w:val="20"/>
                <w:lang w:eastAsia="lt-LT"/>
              </w:rPr>
              <w:t> </w:t>
            </w:r>
          </w:p>
        </w:tc>
        <w:tc>
          <w:tcPr>
            <w:tcW w:w="532" w:type="dxa"/>
            <w:tcBorders>
              <w:top w:val="nil"/>
              <w:left w:val="nil"/>
              <w:bottom w:val="single" w:sz="4" w:space="0" w:color="auto"/>
              <w:right w:val="nil"/>
            </w:tcBorders>
            <w:shd w:val="clear" w:color="auto" w:fill="auto"/>
            <w:noWrap/>
            <w:vAlign w:val="bottom"/>
            <w:hideMark/>
          </w:tcPr>
          <w:p w14:paraId="2289C85F" w14:textId="77777777" w:rsidR="00AD290E" w:rsidRPr="00AD290E" w:rsidRDefault="00AD290E" w:rsidP="00AD290E">
            <w:pPr>
              <w:jc w:val="cente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auto" w:fill="auto"/>
            <w:noWrap/>
            <w:vAlign w:val="bottom"/>
            <w:hideMark/>
          </w:tcPr>
          <w:p w14:paraId="1AD89BBD" w14:textId="77777777" w:rsidR="00AD290E" w:rsidRPr="00AD290E" w:rsidRDefault="00AD290E" w:rsidP="00AD290E">
            <w:pPr>
              <w:jc w:val="center"/>
              <w:rPr>
                <w:sz w:val="20"/>
                <w:lang w:eastAsia="lt-LT"/>
              </w:rPr>
            </w:pPr>
            <w:r w:rsidRPr="00AD290E">
              <w:rPr>
                <w:sz w:val="20"/>
                <w:lang w:eastAsia="lt-LT"/>
              </w:rPr>
              <w:t> </w:t>
            </w:r>
          </w:p>
        </w:tc>
        <w:tc>
          <w:tcPr>
            <w:tcW w:w="532" w:type="dxa"/>
            <w:tcBorders>
              <w:top w:val="nil"/>
              <w:left w:val="nil"/>
              <w:bottom w:val="single" w:sz="4" w:space="0" w:color="auto"/>
              <w:right w:val="nil"/>
            </w:tcBorders>
            <w:shd w:val="clear" w:color="auto" w:fill="auto"/>
            <w:noWrap/>
            <w:vAlign w:val="bottom"/>
            <w:hideMark/>
          </w:tcPr>
          <w:p w14:paraId="02DB501F" w14:textId="77777777" w:rsidR="00AD290E" w:rsidRPr="00AD290E" w:rsidRDefault="00AD290E" w:rsidP="00AD290E">
            <w:pPr>
              <w:jc w:val="center"/>
              <w:rPr>
                <w:sz w:val="20"/>
                <w:lang w:eastAsia="lt-LT"/>
              </w:rPr>
            </w:pPr>
            <w:r w:rsidRPr="00AD290E">
              <w:rPr>
                <w:sz w:val="20"/>
                <w:lang w:eastAsia="lt-LT"/>
              </w:rPr>
              <w:t> </w:t>
            </w:r>
          </w:p>
        </w:tc>
        <w:tc>
          <w:tcPr>
            <w:tcW w:w="471" w:type="dxa"/>
            <w:tcBorders>
              <w:top w:val="nil"/>
              <w:left w:val="nil"/>
              <w:bottom w:val="single" w:sz="4" w:space="0" w:color="auto"/>
              <w:right w:val="nil"/>
            </w:tcBorders>
            <w:shd w:val="clear" w:color="auto" w:fill="auto"/>
            <w:noWrap/>
            <w:vAlign w:val="bottom"/>
            <w:hideMark/>
          </w:tcPr>
          <w:p w14:paraId="329D5A0D" w14:textId="77777777" w:rsidR="00AD290E" w:rsidRPr="00AD290E" w:rsidRDefault="00AD290E" w:rsidP="00AD290E">
            <w:pPr>
              <w:jc w:val="center"/>
              <w:rPr>
                <w:sz w:val="20"/>
                <w:lang w:eastAsia="lt-LT"/>
              </w:rPr>
            </w:pPr>
            <w:r w:rsidRPr="00AD290E">
              <w:rPr>
                <w:sz w:val="20"/>
                <w:lang w:eastAsia="lt-LT"/>
              </w:rPr>
              <w:t> </w:t>
            </w:r>
          </w:p>
        </w:tc>
        <w:tc>
          <w:tcPr>
            <w:tcW w:w="532" w:type="dxa"/>
            <w:tcBorders>
              <w:top w:val="nil"/>
              <w:left w:val="nil"/>
              <w:bottom w:val="single" w:sz="4" w:space="0" w:color="auto"/>
              <w:right w:val="nil"/>
            </w:tcBorders>
            <w:shd w:val="clear" w:color="auto" w:fill="auto"/>
            <w:noWrap/>
            <w:vAlign w:val="bottom"/>
            <w:hideMark/>
          </w:tcPr>
          <w:p w14:paraId="599485AE" w14:textId="77777777" w:rsidR="00AD290E" w:rsidRPr="00AD290E" w:rsidRDefault="00AD290E" w:rsidP="00AD290E">
            <w:pPr>
              <w:jc w:val="center"/>
              <w:rPr>
                <w:sz w:val="20"/>
                <w:lang w:eastAsia="lt-LT"/>
              </w:rPr>
            </w:pPr>
            <w:r w:rsidRPr="00AD290E">
              <w:rPr>
                <w:sz w:val="20"/>
                <w:lang w:eastAsia="lt-LT"/>
              </w:rPr>
              <w:t> </w:t>
            </w:r>
          </w:p>
        </w:tc>
        <w:tc>
          <w:tcPr>
            <w:tcW w:w="477" w:type="dxa"/>
            <w:tcBorders>
              <w:top w:val="nil"/>
              <w:left w:val="nil"/>
              <w:bottom w:val="single" w:sz="8" w:space="0" w:color="auto"/>
              <w:right w:val="nil"/>
            </w:tcBorders>
            <w:shd w:val="clear" w:color="auto" w:fill="auto"/>
            <w:noWrap/>
            <w:vAlign w:val="bottom"/>
            <w:hideMark/>
          </w:tcPr>
          <w:p w14:paraId="31D956B4" w14:textId="77777777" w:rsidR="00AD290E" w:rsidRPr="00AD290E" w:rsidRDefault="00AD290E" w:rsidP="00AD290E">
            <w:pPr>
              <w:jc w:val="center"/>
              <w:rPr>
                <w:sz w:val="20"/>
                <w:lang w:eastAsia="lt-LT"/>
              </w:rPr>
            </w:pPr>
            <w:r w:rsidRPr="00AD290E">
              <w:rPr>
                <w:sz w:val="20"/>
                <w:lang w:eastAsia="lt-LT"/>
              </w:rPr>
              <w:t> </w:t>
            </w:r>
          </w:p>
        </w:tc>
        <w:tc>
          <w:tcPr>
            <w:tcW w:w="652" w:type="dxa"/>
            <w:tcBorders>
              <w:top w:val="nil"/>
              <w:left w:val="nil"/>
              <w:bottom w:val="single" w:sz="8" w:space="0" w:color="auto"/>
              <w:right w:val="single" w:sz="8" w:space="0" w:color="auto"/>
            </w:tcBorders>
            <w:shd w:val="clear" w:color="auto" w:fill="auto"/>
            <w:noWrap/>
            <w:vAlign w:val="bottom"/>
            <w:hideMark/>
          </w:tcPr>
          <w:p w14:paraId="79DFFFD8" w14:textId="77777777" w:rsidR="00AD290E" w:rsidRPr="00AD290E" w:rsidRDefault="00AD290E" w:rsidP="00AD290E">
            <w:pPr>
              <w:jc w:val="center"/>
              <w:rPr>
                <w:sz w:val="20"/>
                <w:lang w:eastAsia="lt-LT"/>
              </w:rPr>
            </w:pPr>
            <w:r w:rsidRPr="00AD290E">
              <w:rPr>
                <w:sz w:val="20"/>
                <w:lang w:eastAsia="lt-LT"/>
              </w:rPr>
              <w:t xml:space="preserve"> </w:t>
            </w:r>
          </w:p>
        </w:tc>
      </w:tr>
      <w:tr w:rsidR="00AD290E" w:rsidRPr="00AD290E" w14:paraId="376F31A4" w14:textId="77777777" w:rsidTr="00AD290E">
        <w:trPr>
          <w:trHeight w:val="315"/>
        </w:trPr>
        <w:tc>
          <w:tcPr>
            <w:tcW w:w="3720" w:type="dxa"/>
            <w:tcBorders>
              <w:top w:val="nil"/>
              <w:left w:val="single" w:sz="8" w:space="0" w:color="auto"/>
              <w:bottom w:val="single" w:sz="4" w:space="0" w:color="auto"/>
              <w:right w:val="single" w:sz="4" w:space="0" w:color="auto"/>
            </w:tcBorders>
            <w:shd w:val="clear" w:color="000000" w:fill="FFFFFF"/>
            <w:vAlign w:val="bottom"/>
            <w:hideMark/>
          </w:tcPr>
          <w:p w14:paraId="05AFACB8" w14:textId="77777777" w:rsidR="00AD290E" w:rsidRPr="00AD290E" w:rsidRDefault="00AD290E" w:rsidP="00AD290E">
            <w:pPr>
              <w:rPr>
                <w:sz w:val="20"/>
                <w:lang w:eastAsia="lt-LT"/>
              </w:rPr>
            </w:pPr>
            <w:r w:rsidRPr="00AD290E">
              <w:rPr>
                <w:sz w:val="20"/>
                <w:lang w:eastAsia="lt-LT"/>
              </w:rPr>
              <w:t>1 grupė</w:t>
            </w:r>
          </w:p>
        </w:tc>
        <w:tc>
          <w:tcPr>
            <w:tcW w:w="540" w:type="dxa"/>
            <w:tcBorders>
              <w:top w:val="nil"/>
              <w:left w:val="nil"/>
              <w:bottom w:val="single" w:sz="4" w:space="0" w:color="auto"/>
              <w:right w:val="single" w:sz="4" w:space="0" w:color="auto"/>
            </w:tcBorders>
            <w:shd w:val="clear" w:color="000000" w:fill="FFFF00"/>
            <w:noWrap/>
            <w:vAlign w:val="bottom"/>
            <w:hideMark/>
          </w:tcPr>
          <w:p w14:paraId="3F81BA74"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6EDAC30A"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59793ABC"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1ACF31EA"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19BA9BE7"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26FBA1BF"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1E78D20A"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1C1E7F36"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5902E939"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5FBA08CC"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7EF052D2"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64A644E3"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59ADA961"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7647E42C"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3F096871"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nil"/>
            </w:tcBorders>
            <w:shd w:val="clear" w:color="auto" w:fill="auto"/>
            <w:noWrap/>
            <w:vAlign w:val="bottom"/>
            <w:hideMark/>
          </w:tcPr>
          <w:p w14:paraId="66F885A6"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nil"/>
              <w:left w:val="single" w:sz="8" w:space="0" w:color="auto"/>
              <w:bottom w:val="single" w:sz="4" w:space="0" w:color="auto"/>
              <w:right w:val="single" w:sz="4" w:space="0" w:color="auto"/>
            </w:tcBorders>
            <w:shd w:val="clear" w:color="auto" w:fill="auto"/>
            <w:noWrap/>
            <w:vAlign w:val="bottom"/>
            <w:hideMark/>
          </w:tcPr>
          <w:p w14:paraId="672C1FE6"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2</w:t>
            </w:r>
          </w:p>
        </w:tc>
        <w:tc>
          <w:tcPr>
            <w:tcW w:w="652" w:type="dxa"/>
            <w:tcBorders>
              <w:top w:val="nil"/>
              <w:left w:val="nil"/>
              <w:bottom w:val="single" w:sz="4" w:space="0" w:color="auto"/>
              <w:right w:val="single" w:sz="8" w:space="0" w:color="auto"/>
            </w:tcBorders>
            <w:shd w:val="clear" w:color="auto" w:fill="auto"/>
            <w:noWrap/>
            <w:vAlign w:val="bottom"/>
            <w:hideMark/>
          </w:tcPr>
          <w:p w14:paraId="22D0984B" w14:textId="77777777" w:rsidR="00AD290E" w:rsidRPr="00AD290E" w:rsidRDefault="00AD290E" w:rsidP="00AD290E">
            <w:pPr>
              <w:jc w:val="center"/>
              <w:rPr>
                <w:b/>
                <w:bCs/>
                <w:sz w:val="20"/>
                <w:lang w:eastAsia="lt-LT"/>
              </w:rPr>
            </w:pPr>
            <w:r w:rsidRPr="00AD290E">
              <w:rPr>
                <w:b/>
                <w:bCs/>
                <w:sz w:val="20"/>
                <w:lang w:eastAsia="lt-LT"/>
              </w:rPr>
              <w:t>74</w:t>
            </w:r>
          </w:p>
        </w:tc>
      </w:tr>
      <w:tr w:rsidR="00AD290E" w:rsidRPr="00AD290E" w14:paraId="1F6E3C67" w14:textId="77777777" w:rsidTr="00AD290E">
        <w:trPr>
          <w:trHeight w:val="315"/>
        </w:trPr>
        <w:tc>
          <w:tcPr>
            <w:tcW w:w="3720" w:type="dxa"/>
            <w:tcBorders>
              <w:top w:val="nil"/>
              <w:left w:val="single" w:sz="8" w:space="0" w:color="auto"/>
              <w:bottom w:val="single" w:sz="4" w:space="0" w:color="auto"/>
              <w:right w:val="single" w:sz="4" w:space="0" w:color="auto"/>
            </w:tcBorders>
            <w:shd w:val="clear" w:color="000000" w:fill="FFFFFF"/>
            <w:vAlign w:val="bottom"/>
            <w:hideMark/>
          </w:tcPr>
          <w:p w14:paraId="3FD0237D" w14:textId="77777777" w:rsidR="00AD290E" w:rsidRPr="00AD290E" w:rsidRDefault="00AD290E" w:rsidP="00AD290E">
            <w:pPr>
              <w:rPr>
                <w:sz w:val="20"/>
                <w:lang w:eastAsia="lt-LT"/>
              </w:rPr>
            </w:pPr>
            <w:r w:rsidRPr="00AD290E">
              <w:rPr>
                <w:sz w:val="20"/>
                <w:lang w:eastAsia="lt-LT"/>
              </w:rPr>
              <w:t>2 grupė</w:t>
            </w:r>
          </w:p>
        </w:tc>
        <w:tc>
          <w:tcPr>
            <w:tcW w:w="540" w:type="dxa"/>
            <w:tcBorders>
              <w:top w:val="nil"/>
              <w:left w:val="nil"/>
              <w:bottom w:val="single" w:sz="4" w:space="0" w:color="auto"/>
              <w:right w:val="single" w:sz="4" w:space="0" w:color="auto"/>
            </w:tcBorders>
            <w:shd w:val="clear" w:color="000000" w:fill="FFFF00"/>
            <w:noWrap/>
            <w:vAlign w:val="bottom"/>
            <w:hideMark/>
          </w:tcPr>
          <w:p w14:paraId="2EEE541E"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081DD759"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7BDB19A4"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1F739E25"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3186A4C5"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156BDD4E"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6615B49A"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69BE6BC8"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4939D0D1"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4A0CB0C0"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63E592E2"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7940DFD5"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48D7F89F"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2069CA8C"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158C2E16"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nil"/>
            </w:tcBorders>
            <w:shd w:val="clear" w:color="auto" w:fill="auto"/>
            <w:noWrap/>
            <w:vAlign w:val="bottom"/>
            <w:hideMark/>
          </w:tcPr>
          <w:p w14:paraId="3DD0B192"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3914FF"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2</w:t>
            </w:r>
          </w:p>
        </w:tc>
        <w:tc>
          <w:tcPr>
            <w:tcW w:w="652" w:type="dxa"/>
            <w:tcBorders>
              <w:top w:val="single" w:sz="8" w:space="0" w:color="auto"/>
              <w:left w:val="nil"/>
              <w:bottom w:val="single" w:sz="4" w:space="0" w:color="auto"/>
              <w:right w:val="single" w:sz="8" w:space="0" w:color="auto"/>
            </w:tcBorders>
            <w:shd w:val="clear" w:color="auto" w:fill="auto"/>
            <w:noWrap/>
            <w:vAlign w:val="bottom"/>
            <w:hideMark/>
          </w:tcPr>
          <w:p w14:paraId="4AE71DC7" w14:textId="77777777" w:rsidR="00AD290E" w:rsidRPr="00AD290E" w:rsidRDefault="00AD290E" w:rsidP="00AD290E">
            <w:pPr>
              <w:jc w:val="center"/>
              <w:rPr>
                <w:b/>
                <w:bCs/>
                <w:sz w:val="20"/>
                <w:lang w:eastAsia="lt-LT"/>
              </w:rPr>
            </w:pPr>
            <w:r w:rsidRPr="00AD290E">
              <w:rPr>
                <w:b/>
                <w:bCs/>
                <w:sz w:val="20"/>
                <w:lang w:eastAsia="lt-LT"/>
              </w:rPr>
              <w:t>74</w:t>
            </w:r>
          </w:p>
        </w:tc>
      </w:tr>
      <w:tr w:rsidR="00AD290E" w:rsidRPr="00AD290E" w14:paraId="3F539C9C"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630FFE7A" w14:textId="77777777" w:rsidR="00AD290E" w:rsidRPr="00AD290E" w:rsidRDefault="00AD290E" w:rsidP="00AD290E">
            <w:pPr>
              <w:rPr>
                <w:b/>
                <w:bCs/>
                <w:sz w:val="20"/>
                <w:lang w:eastAsia="lt-LT"/>
              </w:rPr>
            </w:pPr>
            <w:r w:rsidRPr="00AD290E">
              <w:rPr>
                <w:b/>
                <w:bCs/>
                <w:sz w:val="20"/>
                <w:lang w:eastAsia="lt-LT"/>
              </w:rPr>
              <w:t>„Matematiniai sprendimai“</w:t>
            </w:r>
          </w:p>
        </w:tc>
        <w:tc>
          <w:tcPr>
            <w:tcW w:w="540" w:type="dxa"/>
            <w:tcBorders>
              <w:top w:val="nil"/>
              <w:left w:val="nil"/>
              <w:bottom w:val="single" w:sz="4" w:space="0" w:color="auto"/>
              <w:right w:val="single" w:sz="4" w:space="0" w:color="auto"/>
            </w:tcBorders>
            <w:shd w:val="clear" w:color="000000" w:fill="FFFF00"/>
            <w:noWrap/>
            <w:vAlign w:val="bottom"/>
            <w:hideMark/>
          </w:tcPr>
          <w:p w14:paraId="77A27DF6"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2FC738EF"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08DFF854"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13465748"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0C8F1171"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679CDCF0"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07D4C892"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091F334D"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0CFFD589"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4DAFA3F6"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6632013C"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27665814"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1C4DC5B8"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6EA6DE23"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12A4CAB2"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nil"/>
            </w:tcBorders>
            <w:shd w:val="clear" w:color="auto" w:fill="auto"/>
            <w:noWrap/>
            <w:vAlign w:val="bottom"/>
            <w:hideMark/>
          </w:tcPr>
          <w:p w14:paraId="5700CA61"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460E286"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2</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23DF0F1D" w14:textId="77777777" w:rsidR="00AD290E" w:rsidRPr="00AD290E" w:rsidRDefault="00AD290E" w:rsidP="00AD290E">
            <w:pPr>
              <w:jc w:val="center"/>
              <w:rPr>
                <w:b/>
                <w:bCs/>
                <w:sz w:val="20"/>
                <w:lang w:eastAsia="lt-LT"/>
              </w:rPr>
            </w:pPr>
            <w:r w:rsidRPr="00AD290E">
              <w:rPr>
                <w:b/>
                <w:bCs/>
                <w:sz w:val="20"/>
                <w:lang w:eastAsia="lt-LT"/>
              </w:rPr>
              <w:t>74</w:t>
            </w:r>
          </w:p>
        </w:tc>
      </w:tr>
      <w:tr w:rsidR="00AD290E" w:rsidRPr="00AD290E" w14:paraId="4FA583E6" w14:textId="77777777" w:rsidTr="00AD290E">
        <w:trPr>
          <w:trHeight w:val="315"/>
        </w:trPr>
        <w:tc>
          <w:tcPr>
            <w:tcW w:w="11949" w:type="dxa"/>
            <w:gridSpan w:val="17"/>
            <w:tcBorders>
              <w:top w:val="single" w:sz="4" w:space="0" w:color="auto"/>
              <w:left w:val="single" w:sz="8" w:space="0" w:color="auto"/>
              <w:bottom w:val="single" w:sz="4" w:space="0" w:color="auto"/>
              <w:right w:val="nil"/>
            </w:tcBorders>
            <w:shd w:val="clear" w:color="auto" w:fill="auto"/>
            <w:vAlign w:val="bottom"/>
            <w:hideMark/>
          </w:tcPr>
          <w:p w14:paraId="05ABD4AF" w14:textId="00DB9582" w:rsidR="00AD290E" w:rsidRPr="00AD290E" w:rsidRDefault="00AD290E" w:rsidP="00AD290E">
            <w:pPr>
              <w:jc w:val="center"/>
              <w:rPr>
                <w:b/>
                <w:bCs/>
                <w:sz w:val="20"/>
                <w:lang w:eastAsia="lt-LT"/>
              </w:rPr>
            </w:pPr>
            <w:r>
              <w:rPr>
                <w:b/>
                <w:bCs/>
                <w:sz w:val="20"/>
                <w:lang w:eastAsia="lt-LT"/>
              </w:rPr>
              <w:t xml:space="preserve">                      </w:t>
            </w:r>
            <w:r w:rsidRPr="00AD290E">
              <w:rPr>
                <w:b/>
                <w:bCs/>
                <w:sz w:val="20"/>
                <w:lang w:eastAsia="lt-LT"/>
              </w:rPr>
              <w:t>Konsultacijos:</w:t>
            </w:r>
          </w:p>
        </w:tc>
        <w:tc>
          <w:tcPr>
            <w:tcW w:w="477" w:type="dxa"/>
            <w:tcBorders>
              <w:top w:val="nil"/>
              <w:left w:val="nil"/>
              <w:bottom w:val="nil"/>
              <w:right w:val="nil"/>
            </w:tcBorders>
            <w:shd w:val="clear" w:color="auto" w:fill="auto"/>
            <w:noWrap/>
            <w:vAlign w:val="bottom"/>
            <w:hideMark/>
          </w:tcPr>
          <w:p w14:paraId="2C0AE00B" w14:textId="77777777" w:rsidR="00AD290E" w:rsidRPr="00AD290E" w:rsidRDefault="00AD290E" w:rsidP="00AD290E">
            <w:pPr>
              <w:jc w:val="center"/>
              <w:rPr>
                <w:b/>
                <w:bCs/>
                <w:sz w:val="20"/>
                <w:lang w:eastAsia="lt-LT"/>
              </w:rPr>
            </w:pPr>
          </w:p>
        </w:tc>
        <w:tc>
          <w:tcPr>
            <w:tcW w:w="652" w:type="dxa"/>
            <w:tcBorders>
              <w:top w:val="nil"/>
              <w:left w:val="nil"/>
              <w:bottom w:val="nil"/>
              <w:right w:val="single" w:sz="8" w:space="0" w:color="auto"/>
            </w:tcBorders>
            <w:shd w:val="clear" w:color="auto" w:fill="auto"/>
            <w:noWrap/>
            <w:vAlign w:val="bottom"/>
            <w:hideMark/>
          </w:tcPr>
          <w:p w14:paraId="3841CEC1" w14:textId="77777777" w:rsidR="00AD290E" w:rsidRPr="00AD290E" w:rsidRDefault="00AD290E" w:rsidP="00AD290E">
            <w:pPr>
              <w:rPr>
                <w:sz w:val="20"/>
                <w:lang w:eastAsia="lt-LT"/>
              </w:rPr>
            </w:pPr>
            <w:r w:rsidRPr="00AD290E">
              <w:rPr>
                <w:sz w:val="20"/>
                <w:lang w:eastAsia="lt-LT"/>
              </w:rPr>
              <w:t> </w:t>
            </w:r>
          </w:p>
        </w:tc>
      </w:tr>
      <w:tr w:rsidR="00AD290E" w:rsidRPr="00AD290E" w14:paraId="2023DFCF"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1BC1FAD4" w14:textId="77777777" w:rsidR="00AD290E" w:rsidRPr="00AD290E" w:rsidRDefault="00AD290E" w:rsidP="00AD290E">
            <w:pPr>
              <w:rPr>
                <w:b/>
                <w:bCs/>
                <w:sz w:val="20"/>
                <w:lang w:eastAsia="lt-LT"/>
              </w:rPr>
            </w:pPr>
            <w:r w:rsidRPr="00AD290E">
              <w:rPr>
                <w:b/>
                <w:bCs/>
                <w:sz w:val="20"/>
                <w:lang w:eastAsia="lt-LT"/>
              </w:rPr>
              <w:t>Lietuvių kalba ir literatūra</w:t>
            </w:r>
          </w:p>
        </w:tc>
        <w:tc>
          <w:tcPr>
            <w:tcW w:w="540" w:type="dxa"/>
            <w:tcBorders>
              <w:top w:val="nil"/>
              <w:left w:val="nil"/>
              <w:bottom w:val="single" w:sz="4" w:space="0" w:color="auto"/>
              <w:right w:val="single" w:sz="4" w:space="0" w:color="auto"/>
            </w:tcBorders>
            <w:shd w:val="clear" w:color="000000" w:fill="FFFF00"/>
            <w:noWrap/>
            <w:vAlign w:val="bottom"/>
            <w:hideMark/>
          </w:tcPr>
          <w:p w14:paraId="7BC05C8C" w14:textId="77777777" w:rsidR="00AD290E" w:rsidRPr="00AD290E" w:rsidRDefault="00AD290E" w:rsidP="00AD290E">
            <w:pPr>
              <w:jc w:val="center"/>
              <w:rPr>
                <w:sz w:val="20"/>
                <w:lang w:eastAsia="lt-LT"/>
              </w:rPr>
            </w:pPr>
            <w:r w:rsidRPr="00AD290E">
              <w:rPr>
                <w:sz w:val="20"/>
                <w:lang w:eastAsia="lt-LT"/>
              </w:rPr>
              <w:t>1</w:t>
            </w:r>
          </w:p>
        </w:tc>
        <w:tc>
          <w:tcPr>
            <w:tcW w:w="540" w:type="dxa"/>
            <w:tcBorders>
              <w:top w:val="nil"/>
              <w:left w:val="nil"/>
              <w:bottom w:val="single" w:sz="4" w:space="0" w:color="auto"/>
              <w:right w:val="single" w:sz="4" w:space="0" w:color="auto"/>
            </w:tcBorders>
            <w:shd w:val="clear" w:color="auto" w:fill="auto"/>
            <w:noWrap/>
            <w:vAlign w:val="bottom"/>
            <w:hideMark/>
          </w:tcPr>
          <w:p w14:paraId="1DAB5648" w14:textId="77777777" w:rsidR="00AD290E" w:rsidRPr="00AD290E" w:rsidRDefault="00AD290E" w:rsidP="00AD290E">
            <w:pPr>
              <w:jc w:val="center"/>
              <w:rPr>
                <w:sz w:val="20"/>
                <w:lang w:eastAsia="lt-LT"/>
              </w:rPr>
            </w:pPr>
            <w:r w:rsidRPr="00AD290E">
              <w:rPr>
                <w:sz w:val="20"/>
                <w:lang w:eastAsia="lt-LT"/>
              </w:rPr>
              <w:t>37</w:t>
            </w:r>
          </w:p>
        </w:tc>
        <w:tc>
          <w:tcPr>
            <w:tcW w:w="520" w:type="dxa"/>
            <w:tcBorders>
              <w:top w:val="nil"/>
              <w:left w:val="nil"/>
              <w:bottom w:val="single" w:sz="4" w:space="0" w:color="auto"/>
              <w:right w:val="single" w:sz="4" w:space="0" w:color="auto"/>
            </w:tcBorders>
            <w:shd w:val="clear" w:color="000000" w:fill="FFFF00"/>
            <w:noWrap/>
            <w:vAlign w:val="bottom"/>
            <w:hideMark/>
          </w:tcPr>
          <w:p w14:paraId="5119BF87"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63D580CC"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10BAFB63" w14:textId="77777777" w:rsidR="00AD290E" w:rsidRPr="00AD290E" w:rsidRDefault="00AD290E" w:rsidP="00AD290E">
            <w:pPr>
              <w:jc w:val="center"/>
              <w:rPr>
                <w:sz w:val="20"/>
                <w:lang w:eastAsia="lt-LT"/>
              </w:rPr>
            </w:pPr>
            <w:r w:rsidRPr="00AD290E">
              <w:rPr>
                <w:sz w:val="20"/>
                <w:lang w:eastAsia="lt-LT"/>
              </w:rPr>
              <w:t>1</w:t>
            </w:r>
          </w:p>
        </w:tc>
        <w:tc>
          <w:tcPr>
            <w:tcW w:w="520" w:type="dxa"/>
            <w:tcBorders>
              <w:top w:val="nil"/>
              <w:left w:val="nil"/>
              <w:bottom w:val="single" w:sz="4" w:space="0" w:color="auto"/>
              <w:right w:val="single" w:sz="4" w:space="0" w:color="auto"/>
            </w:tcBorders>
            <w:shd w:val="clear" w:color="auto" w:fill="auto"/>
            <w:noWrap/>
            <w:vAlign w:val="bottom"/>
            <w:hideMark/>
          </w:tcPr>
          <w:p w14:paraId="704AC04E"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single" w:sz="4" w:space="0" w:color="auto"/>
            </w:tcBorders>
            <w:shd w:val="clear" w:color="000000" w:fill="FFFF00"/>
            <w:noWrap/>
            <w:vAlign w:val="bottom"/>
            <w:hideMark/>
          </w:tcPr>
          <w:p w14:paraId="7EC06B24"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36DB3931" w14:textId="77777777" w:rsidR="00AD290E" w:rsidRPr="00AD290E" w:rsidRDefault="00AD290E" w:rsidP="00AD290E">
            <w:pPr>
              <w:jc w:val="center"/>
              <w:rPr>
                <w:sz w:val="20"/>
                <w:lang w:eastAsia="lt-LT"/>
              </w:rPr>
            </w:pPr>
            <w:r w:rsidRPr="00AD290E">
              <w:rPr>
                <w:sz w:val="20"/>
                <w:lang w:eastAsia="lt-LT"/>
              </w:rPr>
              <w:t>37</w:t>
            </w:r>
          </w:p>
        </w:tc>
        <w:tc>
          <w:tcPr>
            <w:tcW w:w="500" w:type="dxa"/>
            <w:tcBorders>
              <w:top w:val="nil"/>
              <w:left w:val="nil"/>
              <w:bottom w:val="single" w:sz="4" w:space="0" w:color="auto"/>
              <w:right w:val="single" w:sz="4" w:space="0" w:color="auto"/>
            </w:tcBorders>
            <w:shd w:val="clear" w:color="000000" w:fill="FFFF00"/>
            <w:noWrap/>
            <w:vAlign w:val="bottom"/>
            <w:hideMark/>
          </w:tcPr>
          <w:p w14:paraId="132DE30C"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626BF975"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634DDCE3"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3D1FD312"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08F134E1"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28865F53"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4603C6D9"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19F0488D"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21C1B45"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3</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7B4EFBEE" w14:textId="77777777" w:rsidR="00AD290E" w:rsidRPr="00AD290E" w:rsidRDefault="00AD290E" w:rsidP="00AD290E">
            <w:pPr>
              <w:jc w:val="center"/>
              <w:rPr>
                <w:b/>
                <w:bCs/>
                <w:sz w:val="20"/>
                <w:lang w:eastAsia="lt-LT"/>
              </w:rPr>
            </w:pPr>
            <w:r w:rsidRPr="00AD290E">
              <w:rPr>
                <w:b/>
                <w:bCs/>
                <w:sz w:val="20"/>
                <w:lang w:eastAsia="lt-LT"/>
              </w:rPr>
              <w:t>111</w:t>
            </w:r>
          </w:p>
        </w:tc>
      </w:tr>
      <w:tr w:rsidR="00AD290E" w:rsidRPr="00AD290E" w14:paraId="7E917D6B"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1B4DD5E7" w14:textId="77777777" w:rsidR="00AD290E" w:rsidRPr="00AD290E" w:rsidRDefault="00AD290E" w:rsidP="00AD290E">
            <w:pPr>
              <w:rPr>
                <w:b/>
                <w:bCs/>
                <w:sz w:val="20"/>
                <w:lang w:eastAsia="lt-LT"/>
              </w:rPr>
            </w:pPr>
            <w:r w:rsidRPr="00AD290E">
              <w:rPr>
                <w:b/>
                <w:bCs/>
                <w:sz w:val="20"/>
                <w:lang w:eastAsia="lt-LT"/>
              </w:rPr>
              <w:t>Anglų kalba</w:t>
            </w:r>
          </w:p>
        </w:tc>
        <w:tc>
          <w:tcPr>
            <w:tcW w:w="540" w:type="dxa"/>
            <w:tcBorders>
              <w:top w:val="nil"/>
              <w:left w:val="nil"/>
              <w:bottom w:val="single" w:sz="4" w:space="0" w:color="auto"/>
              <w:right w:val="single" w:sz="4" w:space="0" w:color="auto"/>
            </w:tcBorders>
            <w:shd w:val="clear" w:color="000000" w:fill="FFFF00"/>
            <w:noWrap/>
            <w:vAlign w:val="bottom"/>
            <w:hideMark/>
          </w:tcPr>
          <w:p w14:paraId="1413C042"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54C36670"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673DB4F2"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45539516"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328B396C"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2226A234"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3F2960AF"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316EF177"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08323E8C"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nil"/>
              <w:left w:val="nil"/>
              <w:bottom w:val="single" w:sz="4" w:space="0" w:color="auto"/>
              <w:right w:val="single" w:sz="4" w:space="0" w:color="auto"/>
            </w:tcBorders>
            <w:shd w:val="clear" w:color="auto" w:fill="auto"/>
            <w:noWrap/>
            <w:vAlign w:val="bottom"/>
            <w:hideMark/>
          </w:tcPr>
          <w:p w14:paraId="0A962BF2"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3E20A766"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05C2CEA6"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1D7E5A93"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13656996"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34904B1A"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1E9DF359"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2C8D5B13"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1</w:t>
            </w:r>
          </w:p>
        </w:tc>
        <w:tc>
          <w:tcPr>
            <w:tcW w:w="652" w:type="dxa"/>
            <w:tcBorders>
              <w:top w:val="nil"/>
              <w:left w:val="nil"/>
              <w:bottom w:val="single" w:sz="8" w:space="0" w:color="auto"/>
              <w:right w:val="single" w:sz="8" w:space="0" w:color="auto"/>
            </w:tcBorders>
            <w:shd w:val="clear" w:color="auto" w:fill="auto"/>
            <w:noWrap/>
            <w:vAlign w:val="bottom"/>
            <w:hideMark/>
          </w:tcPr>
          <w:p w14:paraId="45EBB527" w14:textId="77777777" w:rsidR="00AD290E" w:rsidRPr="00AD290E" w:rsidRDefault="00AD290E" w:rsidP="00AD290E">
            <w:pPr>
              <w:jc w:val="center"/>
              <w:rPr>
                <w:b/>
                <w:bCs/>
                <w:sz w:val="20"/>
                <w:lang w:eastAsia="lt-LT"/>
              </w:rPr>
            </w:pPr>
            <w:r w:rsidRPr="00AD290E">
              <w:rPr>
                <w:b/>
                <w:bCs/>
                <w:sz w:val="20"/>
                <w:lang w:eastAsia="lt-LT"/>
              </w:rPr>
              <w:t>37</w:t>
            </w:r>
          </w:p>
        </w:tc>
      </w:tr>
      <w:tr w:rsidR="00AD290E" w:rsidRPr="00AD290E" w14:paraId="6D2CB26F"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2E85736C" w14:textId="77777777" w:rsidR="00AD290E" w:rsidRPr="00AD290E" w:rsidRDefault="00AD290E" w:rsidP="00AD290E">
            <w:pPr>
              <w:rPr>
                <w:b/>
                <w:bCs/>
                <w:sz w:val="20"/>
                <w:lang w:eastAsia="lt-LT"/>
              </w:rPr>
            </w:pPr>
            <w:r w:rsidRPr="00AD290E">
              <w:rPr>
                <w:b/>
                <w:bCs/>
                <w:sz w:val="20"/>
                <w:lang w:eastAsia="lt-LT"/>
              </w:rPr>
              <w:t>Matematika</w:t>
            </w:r>
          </w:p>
        </w:tc>
        <w:tc>
          <w:tcPr>
            <w:tcW w:w="540" w:type="dxa"/>
            <w:tcBorders>
              <w:top w:val="nil"/>
              <w:left w:val="nil"/>
              <w:bottom w:val="single" w:sz="4" w:space="0" w:color="auto"/>
              <w:right w:val="single" w:sz="4" w:space="0" w:color="auto"/>
            </w:tcBorders>
            <w:shd w:val="clear" w:color="000000" w:fill="FFFF00"/>
            <w:noWrap/>
            <w:vAlign w:val="bottom"/>
            <w:hideMark/>
          </w:tcPr>
          <w:p w14:paraId="50A9D252"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1DF676B2"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13345B84"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5AA78A0E"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single" w:sz="4" w:space="0" w:color="auto"/>
            </w:tcBorders>
            <w:shd w:val="clear" w:color="000000" w:fill="FFFF00"/>
            <w:noWrap/>
            <w:vAlign w:val="bottom"/>
            <w:hideMark/>
          </w:tcPr>
          <w:p w14:paraId="68681047"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7B4561C9"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2FC54EBC"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3F6A5FBC"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6EE7762D" w14:textId="77777777" w:rsidR="00AD290E" w:rsidRPr="00AD290E" w:rsidRDefault="00AD290E" w:rsidP="00AD290E">
            <w:pPr>
              <w:jc w:val="center"/>
              <w:rPr>
                <w:sz w:val="20"/>
                <w:lang w:eastAsia="lt-LT"/>
              </w:rPr>
            </w:pPr>
            <w:r w:rsidRPr="00AD290E">
              <w:rPr>
                <w:sz w:val="20"/>
                <w:lang w:eastAsia="lt-LT"/>
              </w:rPr>
              <w:t>1</w:t>
            </w:r>
          </w:p>
        </w:tc>
        <w:tc>
          <w:tcPr>
            <w:tcW w:w="440" w:type="dxa"/>
            <w:tcBorders>
              <w:top w:val="nil"/>
              <w:left w:val="nil"/>
              <w:bottom w:val="single" w:sz="4" w:space="0" w:color="auto"/>
              <w:right w:val="single" w:sz="4" w:space="0" w:color="auto"/>
            </w:tcBorders>
            <w:shd w:val="clear" w:color="auto" w:fill="auto"/>
            <w:noWrap/>
            <w:vAlign w:val="bottom"/>
            <w:hideMark/>
          </w:tcPr>
          <w:p w14:paraId="40AD961B"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5E646A17"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4D46DDDB"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32B9EACF"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2171CF48"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2629CCF5"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2CA897A4"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5ACE30BD"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2</w:t>
            </w:r>
          </w:p>
        </w:tc>
        <w:tc>
          <w:tcPr>
            <w:tcW w:w="652" w:type="dxa"/>
            <w:tcBorders>
              <w:top w:val="nil"/>
              <w:left w:val="nil"/>
              <w:bottom w:val="single" w:sz="8" w:space="0" w:color="auto"/>
              <w:right w:val="single" w:sz="8" w:space="0" w:color="auto"/>
            </w:tcBorders>
            <w:shd w:val="clear" w:color="auto" w:fill="auto"/>
            <w:noWrap/>
            <w:vAlign w:val="bottom"/>
            <w:hideMark/>
          </w:tcPr>
          <w:p w14:paraId="3330AB69" w14:textId="77777777" w:rsidR="00AD290E" w:rsidRPr="00AD290E" w:rsidRDefault="00AD290E" w:rsidP="00AD290E">
            <w:pPr>
              <w:jc w:val="center"/>
              <w:rPr>
                <w:b/>
                <w:bCs/>
                <w:sz w:val="20"/>
                <w:lang w:eastAsia="lt-LT"/>
              </w:rPr>
            </w:pPr>
            <w:r w:rsidRPr="00AD290E">
              <w:rPr>
                <w:b/>
                <w:bCs/>
                <w:sz w:val="20"/>
                <w:lang w:eastAsia="lt-LT"/>
              </w:rPr>
              <w:t>74</w:t>
            </w:r>
          </w:p>
        </w:tc>
      </w:tr>
      <w:tr w:rsidR="00AD290E" w:rsidRPr="00AD290E" w14:paraId="78C5E2E6"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66C63D9D" w14:textId="77777777" w:rsidR="00AD290E" w:rsidRPr="00AD290E" w:rsidRDefault="00AD290E" w:rsidP="00AD290E">
            <w:pPr>
              <w:rPr>
                <w:b/>
                <w:bCs/>
                <w:sz w:val="20"/>
                <w:lang w:eastAsia="lt-LT"/>
              </w:rPr>
            </w:pPr>
            <w:r w:rsidRPr="00AD290E">
              <w:rPr>
                <w:b/>
                <w:bCs/>
                <w:sz w:val="20"/>
                <w:lang w:eastAsia="lt-LT"/>
              </w:rPr>
              <w:t xml:space="preserve">Geografija </w:t>
            </w:r>
          </w:p>
        </w:tc>
        <w:tc>
          <w:tcPr>
            <w:tcW w:w="540" w:type="dxa"/>
            <w:tcBorders>
              <w:top w:val="nil"/>
              <w:left w:val="nil"/>
              <w:bottom w:val="single" w:sz="4" w:space="0" w:color="auto"/>
              <w:right w:val="single" w:sz="4" w:space="0" w:color="auto"/>
            </w:tcBorders>
            <w:shd w:val="clear" w:color="000000" w:fill="FFFF00"/>
            <w:noWrap/>
            <w:vAlign w:val="bottom"/>
            <w:hideMark/>
          </w:tcPr>
          <w:p w14:paraId="5E36A273"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7102FDA0"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1AC8D9E4"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265BAF8F"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266ACF7A"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6AA63C95"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066F01FD"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6BAC02ED"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40F92AE5"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31EF6324"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47BB2EA6"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72F97696"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674741FD"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33BB7D86"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3ACB45C3"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234019A4"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nil"/>
              <w:left w:val="single" w:sz="8" w:space="0" w:color="auto"/>
              <w:bottom w:val="nil"/>
              <w:right w:val="single" w:sz="4" w:space="0" w:color="auto"/>
            </w:tcBorders>
            <w:shd w:val="clear" w:color="auto" w:fill="auto"/>
            <w:noWrap/>
            <w:vAlign w:val="bottom"/>
            <w:hideMark/>
          </w:tcPr>
          <w:p w14:paraId="6D246D36"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1</w:t>
            </w:r>
          </w:p>
        </w:tc>
        <w:tc>
          <w:tcPr>
            <w:tcW w:w="652" w:type="dxa"/>
            <w:tcBorders>
              <w:top w:val="nil"/>
              <w:left w:val="nil"/>
              <w:bottom w:val="nil"/>
              <w:right w:val="single" w:sz="8" w:space="0" w:color="auto"/>
            </w:tcBorders>
            <w:shd w:val="clear" w:color="auto" w:fill="auto"/>
            <w:noWrap/>
            <w:vAlign w:val="bottom"/>
            <w:hideMark/>
          </w:tcPr>
          <w:p w14:paraId="297E9925" w14:textId="77777777" w:rsidR="00AD290E" w:rsidRPr="00AD290E" w:rsidRDefault="00AD290E" w:rsidP="00AD290E">
            <w:pPr>
              <w:jc w:val="center"/>
              <w:rPr>
                <w:b/>
                <w:bCs/>
                <w:sz w:val="20"/>
                <w:lang w:eastAsia="lt-LT"/>
              </w:rPr>
            </w:pPr>
            <w:r w:rsidRPr="00AD290E">
              <w:rPr>
                <w:b/>
                <w:bCs/>
                <w:sz w:val="20"/>
                <w:lang w:eastAsia="lt-LT"/>
              </w:rPr>
              <w:t>37</w:t>
            </w:r>
          </w:p>
        </w:tc>
      </w:tr>
      <w:tr w:rsidR="00AD290E" w:rsidRPr="00AD290E" w14:paraId="65952357"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5A9E962D" w14:textId="77777777" w:rsidR="00AD290E" w:rsidRPr="00AD290E" w:rsidRDefault="00AD290E" w:rsidP="00AD290E">
            <w:pPr>
              <w:rPr>
                <w:b/>
                <w:bCs/>
                <w:sz w:val="20"/>
                <w:lang w:eastAsia="lt-LT"/>
              </w:rPr>
            </w:pPr>
            <w:r w:rsidRPr="00AD290E">
              <w:rPr>
                <w:b/>
                <w:bCs/>
                <w:sz w:val="20"/>
                <w:lang w:eastAsia="lt-LT"/>
              </w:rPr>
              <w:t>Informacinės technologijos</w:t>
            </w:r>
          </w:p>
        </w:tc>
        <w:tc>
          <w:tcPr>
            <w:tcW w:w="540" w:type="dxa"/>
            <w:tcBorders>
              <w:top w:val="nil"/>
              <w:left w:val="nil"/>
              <w:bottom w:val="single" w:sz="4" w:space="0" w:color="auto"/>
              <w:right w:val="single" w:sz="4" w:space="0" w:color="auto"/>
            </w:tcBorders>
            <w:shd w:val="clear" w:color="000000" w:fill="FFFF00"/>
            <w:noWrap/>
            <w:vAlign w:val="bottom"/>
            <w:hideMark/>
          </w:tcPr>
          <w:p w14:paraId="10F429AC"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01EF5F7D"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572EF422"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3F589F42"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45E28ED4"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1F8E2B6A"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2C245787"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093E9D9A"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4230E254"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686791FF"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6858C989"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single" w:sz="4" w:space="0" w:color="auto"/>
              <w:right w:val="single" w:sz="4" w:space="0" w:color="auto"/>
            </w:tcBorders>
            <w:shd w:val="clear" w:color="auto" w:fill="auto"/>
            <w:noWrap/>
            <w:vAlign w:val="bottom"/>
            <w:hideMark/>
          </w:tcPr>
          <w:p w14:paraId="31388E2C"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single" w:sz="4" w:space="0" w:color="auto"/>
              <w:right w:val="single" w:sz="4" w:space="0" w:color="auto"/>
            </w:tcBorders>
            <w:shd w:val="clear" w:color="000000" w:fill="FFFF00"/>
            <w:noWrap/>
            <w:vAlign w:val="bottom"/>
            <w:hideMark/>
          </w:tcPr>
          <w:p w14:paraId="61B2FC0F"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2A7CAFA1"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0C6A87B6"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6DE50AE2"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DF8208"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1</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14:paraId="478C1F2F" w14:textId="77777777" w:rsidR="00AD290E" w:rsidRPr="00AD290E" w:rsidRDefault="00AD290E" w:rsidP="00AD290E">
            <w:pPr>
              <w:jc w:val="center"/>
              <w:rPr>
                <w:b/>
                <w:bCs/>
                <w:sz w:val="20"/>
                <w:lang w:eastAsia="lt-LT"/>
              </w:rPr>
            </w:pPr>
            <w:r w:rsidRPr="00AD290E">
              <w:rPr>
                <w:b/>
                <w:bCs/>
                <w:sz w:val="20"/>
                <w:lang w:eastAsia="lt-LT"/>
              </w:rPr>
              <w:t>37</w:t>
            </w:r>
          </w:p>
        </w:tc>
      </w:tr>
      <w:tr w:rsidR="00AD290E" w:rsidRPr="00AD290E" w14:paraId="3DCD8D71"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2579B592" w14:textId="77777777" w:rsidR="00AD290E" w:rsidRPr="00AD290E" w:rsidRDefault="00AD290E" w:rsidP="00AD290E">
            <w:pPr>
              <w:rPr>
                <w:b/>
                <w:bCs/>
                <w:sz w:val="20"/>
                <w:lang w:eastAsia="lt-LT"/>
              </w:rPr>
            </w:pPr>
            <w:r w:rsidRPr="00AD290E">
              <w:rPr>
                <w:b/>
                <w:bCs/>
                <w:sz w:val="20"/>
                <w:lang w:eastAsia="lt-LT"/>
              </w:rPr>
              <w:t>Biologija</w:t>
            </w:r>
          </w:p>
        </w:tc>
        <w:tc>
          <w:tcPr>
            <w:tcW w:w="540" w:type="dxa"/>
            <w:tcBorders>
              <w:top w:val="nil"/>
              <w:left w:val="nil"/>
              <w:bottom w:val="single" w:sz="4" w:space="0" w:color="auto"/>
              <w:right w:val="single" w:sz="4" w:space="0" w:color="auto"/>
            </w:tcBorders>
            <w:shd w:val="clear" w:color="000000" w:fill="FFFF00"/>
            <w:noWrap/>
            <w:vAlign w:val="bottom"/>
            <w:hideMark/>
          </w:tcPr>
          <w:p w14:paraId="49376A45"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6DF4B6CD"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6015B93A"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3C6FCF7F"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2878046B"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1F4E4913"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19562D54"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1A15B7AD" w14:textId="77777777" w:rsidR="00AD290E" w:rsidRPr="00AD290E" w:rsidRDefault="00AD290E" w:rsidP="00AD290E">
            <w:pPr>
              <w:jc w:val="center"/>
              <w:rPr>
                <w:sz w:val="20"/>
                <w:lang w:eastAsia="lt-LT"/>
              </w:rPr>
            </w:pPr>
            <w:r w:rsidRPr="00AD290E">
              <w:rPr>
                <w:sz w:val="20"/>
                <w:lang w:eastAsia="lt-LT"/>
              </w:rPr>
              <w:t>37</w:t>
            </w:r>
          </w:p>
        </w:tc>
        <w:tc>
          <w:tcPr>
            <w:tcW w:w="500" w:type="dxa"/>
            <w:tcBorders>
              <w:top w:val="nil"/>
              <w:left w:val="nil"/>
              <w:bottom w:val="single" w:sz="4" w:space="0" w:color="auto"/>
              <w:right w:val="single" w:sz="4" w:space="0" w:color="auto"/>
            </w:tcBorders>
            <w:shd w:val="clear" w:color="000000" w:fill="FFFF00"/>
            <w:noWrap/>
            <w:vAlign w:val="bottom"/>
            <w:hideMark/>
          </w:tcPr>
          <w:p w14:paraId="4E341840"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3F933620"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0D905287"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74BAC3E8"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3BFA8455"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14B37DD5"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44EF1CC2"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242F2A27"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4070CE52"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1</w:t>
            </w:r>
          </w:p>
        </w:tc>
        <w:tc>
          <w:tcPr>
            <w:tcW w:w="652" w:type="dxa"/>
            <w:tcBorders>
              <w:top w:val="nil"/>
              <w:left w:val="nil"/>
              <w:bottom w:val="single" w:sz="8" w:space="0" w:color="auto"/>
              <w:right w:val="single" w:sz="8" w:space="0" w:color="auto"/>
            </w:tcBorders>
            <w:shd w:val="clear" w:color="auto" w:fill="auto"/>
            <w:noWrap/>
            <w:vAlign w:val="bottom"/>
            <w:hideMark/>
          </w:tcPr>
          <w:p w14:paraId="42A7E373" w14:textId="77777777" w:rsidR="00AD290E" w:rsidRPr="00AD290E" w:rsidRDefault="00AD290E" w:rsidP="00AD290E">
            <w:pPr>
              <w:jc w:val="center"/>
              <w:rPr>
                <w:b/>
                <w:bCs/>
                <w:sz w:val="20"/>
                <w:lang w:eastAsia="lt-LT"/>
              </w:rPr>
            </w:pPr>
            <w:r w:rsidRPr="00AD290E">
              <w:rPr>
                <w:b/>
                <w:bCs/>
                <w:sz w:val="20"/>
                <w:lang w:eastAsia="lt-LT"/>
              </w:rPr>
              <w:t>37</w:t>
            </w:r>
          </w:p>
        </w:tc>
      </w:tr>
      <w:tr w:rsidR="00AD290E" w:rsidRPr="00AD290E" w14:paraId="67A82D5C" w14:textId="77777777" w:rsidTr="00AD290E">
        <w:trPr>
          <w:trHeight w:val="315"/>
        </w:trPr>
        <w:tc>
          <w:tcPr>
            <w:tcW w:w="3720" w:type="dxa"/>
            <w:tcBorders>
              <w:top w:val="nil"/>
              <w:left w:val="single" w:sz="8" w:space="0" w:color="auto"/>
              <w:bottom w:val="single" w:sz="4" w:space="0" w:color="auto"/>
              <w:right w:val="single" w:sz="4" w:space="0" w:color="auto"/>
            </w:tcBorders>
            <w:shd w:val="clear" w:color="auto" w:fill="auto"/>
            <w:vAlign w:val="bottom"/>
            <w:hideMark/>
          </w:tcPr>
          <w:p w14:paraId="11B7F9A7" w14:textId="77777777" w:rsidR="00AD290E" w:rsidRPr="00AD290E" w:rsidRDefault="00AD290E" w:rsidP="00AD290E">
            <w:pPr>
              <w:rPr>
                <w:b/>
                <w:bCs/>
                <w:sz w:val="20"/>
                <w:lang w:eastAsia="lt-LT"/>
              </w:rPr>
            </w:pPr>
            <w:r w:rsidRPr="00AD290E">
              <w:rPr>
                <w:b/>
                <w:bCs/>
                <w:sz w:val="20"/>
                <w:lang w:eastAsia="lt-LT"/>
              </w:rPr>
              <w:t>Istorija</w:t>
            </w:r>
          </w:p>
        </w:tc>
        <w:tc>
          <w:tcPr>
            <w:tcW w:w="540" w:type="dxa"/>
            <w:tcBorders>
              <w:top w:val="nil"/>
              <w:left w:val="nil"/>
              <w:bottom w:val="single" w:sz="4" w:space="0" w:color="auto"/>
              <w:right w:val="single" w:sz="4" w:space="0" w:color="auto"/>
            </w:tcBorders>
            <w:shd w:val="clear" w:color="000000" w:fill="FFFF00"/>
            <w:noWrap/>
            <w:vAlign w:val="bottom"/>
            <w:hideMark/>
          </w:tcPr>
          <w:p w14:paraId="59F127B9" w14:textId="77777777" w:rsidR="00AD290E" w:rsidRPr="00AD290E" w:rsidRDefault="00AD290E" w:rsidP="00AD290E">
            <w:pPr>
              <w:jc w:val="center"/>
              <w:rPr>
                <w:sz w:val="20"/>
                <w:lang w:eastAsia="lt-LT"/>
              </w:rPr>
            </w:pPr>
            <w:r w:rsidRPr="00AD290E">
              <w:rPr>
                <w:sz w:val="20"/>
                <w:lang w:eastAsia="lt-LT"/>
              </w:rPr>
              <w:t>0</w:t>
            </w:r>
          </w:p>
        </w:tc>
        <w:tc>
          <w:tcPr>
            <w:tcW w:w="540" w:type="dxa"/>
            <w:tcBorders>
              <w:top w:val="nil"/>
              <w:left w:val="nil"/>
              <w:bottom w:val="single" w:sz="4" w:space="0" w:color="auto"/>
              <w:right w:val="single" w:sz="4" w:space="0" w:color="auto"/>
            </w:tcBorders>
            <w:shd w:val="clear" w:color="auto" w:fill="auto"/>
            <w:noWrap/>
            <w:vAlign w:val="bottom"/>
            <w:hideMark/>
          </w:tcPr>
          <w:p w14:paraId="138DDCEB"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000000" w:fill="FFFF00"/>
            <w:noWrap/>
            <w:vAlign w:val="bottom"/>
            <w:hideMark/>
          </w:tcPr>
          <w:p w14:paraId="4460EEC0" w14:textId="77777777" w:rsidR="00AD290E" w:rsidRPr="00AD290E" w:rsidRDefault="00AD290E" w:rsidP="00AD290E">
            <w:pPr>
              <w:jc w:val="center"/>
              <w:rPr>
                <w:sz w:val="20"/>
                <w:lang w:eastAsia="lt-LT"/>
              </w:rPr>
            </w:pPr>
            <w:r w:rsidRPr="00AD290E">
              <w:rPr>
                <w:sz w:val="20"/>
                <w:lang w:eastAsia="lt-LT"/>
              </w:rPr>
              <w:t>1</w:t>
            </w:r>
          </w:p>
        </w:tc>
        <w:tc>
          <w:tcPr>
            <w:tcW w:w="500" w:type="dxa"/>
            <w:tcBorders>
              <w:top w:val="nil"/>
              <w:left w:val="nil"/>
              <w:bottom w:val="single" w:sz="4" w:space="0" w:color="auto"/>
              <w:right w:val="single" w:sz="4" w:space="0" w:color="auto"/>
            </w:tcBorders>
            <w:shd w:val="clear" w:color="auto" w:fill="auto"/>
            <w:noWrap/>
            <w:vAlign w:val="bottom"/>
            <w:hideMark/>
          </w:tcPr>
          <w:p w14:paraId="55B40B3F" w14:textId="77777777" w:rsidR="00AD290E" w:rsidRPr="00AD290E" w:rsidRDefault="00AD290E" w:rsidP="00AD290E">
            <w:pPr>
              <w:jc w:val="center"/>
              <w:rPr>
                <w:sz w:val="20"/>
                <w:lang w:eastAsia="lt-LT"/>
              </w:rPr>
            </w:pPr>
            <w:r w:rsidRPr="00AD290E">
              <w:rPr>
                <w:sz w:val="20"/>
                <w:lang w:eastAsia="lt-LT"/>
              </w:rPr>
              <w:t>37</w:t>
            </w:r>
          </w:p>
        </w:tc>
        <w:tc>
          <w:tcPr>
            <w:tcW w:w="580" w:type="dxa"/>
            <w:tcBorders>
              <w:top w:val="nil"/>
              <w:left w:val="nil"/>
              <w:bottom w:val="single" w:sz="4" w:space="0" w:color="auto"/>
              <w:right w:val="single" w:sz="4" w:space="0" w:color="auto"/>
            </w:tcBorders>
            <w:shd w:val="clear" w:color="000000" w:fill="FFFF00"/>
            <w:noWrap/>
            <w:vAlign w:val="bottom"/>
            <w:hideMark/>
          </w:tcPr>
          <w:p w14:paraId="7720655F" w14:textId="77777777" w:rsidR="00AD290E" w:rsidRPr="00AD290E" w:rsidRDefault="00AD290E" w:rsidP="00AD290E">
            <w:pPr>
              <w:jc w:val="center"/>
              <w:rPr>
                <w:sz w:val="20"/>
                <w:lang w:eastAsia="lt-LT"/>
              </w:rPr>
            </w:pPr>
            <w:r w:rsidRPr="00AD290E">
              <w:rPr>
                <w:sz w:val="20"/>
                <w:lang w:eastAsia="lt-LT"/>
              </w:rPr>
              <w:t>0</w:t>
            </w:r>
          </w:p>
        </w:tc>
        <w:tc>
          <w:tcPr>
            <w:tcW w:w="520" w:type="dxa"/>
            <w:tcBorders>
              <w:top w:val="nil"/>
              <w:left w:val="nil"/>
              <w:bottom w:val="single" w:sz="4" w:space="0" w:color="auto"/>
              <w:right w:val="single" w:sz="4" w:space="0" w:color="auto"/>
            </w:tcBorders>
            <w:shd w:val="clear" w:color="auto" w:fill="auto"/>
            <w:noWrap/>
            <w:vAlign w:val="bottom"/>
            <w:hideMark/>
          </w:tcPr>
          <w:p w14:paraId="30DDE686" w14:textId="77777777" w:rsidR="00AD290E" w:rsidRPr="00AD290E" w:rsidRDefault="00AD290E" w:rsidP="00AD290E">
            <w:pPr>
              <w:jc w:val="center"/>
              <w:rPr>
                <w:sz w:val="20"/>
                <w:lang w:eastAsia="lt-LT"/>
              </w:rPr>
            </w:pPr>
            <w:r w:rsidRPr="00AD290E">
              <w:rPr>
                <w:sz w:val="20"/>
                <w:lang w:eastAsia="lt-LT"/>
              </w:rPr>
              <w:t>0</w:t>
            </w:r>
          </w:p>
        </w:tc>
        <w:tc>
          <w:tcPr>
            <w:tcW w:w="580" w:type="dxa"/>
            <w:tcBorders>
              <w:top w:val="nil"/>
              <w:left w:val="nil"/>
              <w:bottom w:val="single" w:sz="4" w:space="0" w:color="auto"/>
              <w:right w:val="single" w:sz="4" w:space="0" w:color="auto"/>
            </w:tcBorders>
            <w:shd w:val="clear" w:color="000000" w:fill="FFFF00"/>
            <w:noWrap/>
            <w:vAlign w:val="bottom"/>
            <w:hideMark/>
          </w:tcPr>
          <w:p w14:paraId="4BE163A4"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auto" w:fill="auto"/>
            <w:noWrap/>
            <w:vAlign w:val="bottom"/>
            <w:hideMark/>
          </w:tcPr>
          <w:p w14:paraId="20B876ED" w14:textId="77777777" w:rsidR="00AD290E" w:rsidRPr="00AD290E" w:rsidRDefault="00AD290E" w:rsidP="00AD290E">
            <w:pPr>
              <w:jc w:val="center"/>
              <w:rPr>
                <w:sz w:val="20"/>
                <w:lang w:eastAsia="lt-LT"/>
              </w:rPr>
            </w:pPr>
            <w:r w:rsidRPr="00AD290E">
              <w:rPr>
                <w:sz w:val="20"/>
                <w:lang w:eastAsia="lt-LT"/>
              </w:rPr>
              <w:t>0</w:t>
            </w:r>
          </w:p>
        </w:tc>
        <w:tc>
          <w:tcPr>
            <w:tcW w:w="500" w:type="dxa"/>
            <w:tcBorders>
              <w:top w:val="nil"/>
              <w:left w:val="nil"/>
              <w:bottom w:val="single" w:sz="4" w:space="0" w:color="auto"/>
              <w:right w:val="single" w:sz="4" w:space="0" w:color="auto"/>
            </w:tcBorders>
            <w:shd w:val="clear" w:color="000000" w:fill="FFFF00"/>
            <w:noWrap/>
            <w:vAlign w:val="bottom"/>
            <w:hideMark/>
          </w:tcPr>
          <w:p w14:paraId="5FB72E99" w14:textId="77777777" w:rsidR="00AD290E" w:rsidRPr="00AD290E" w:rsidRDefault="00AD290E" w:rsidP="00AD290E">
            <w:pPr>
              <w:jc w:val="center"/>
              <w:rPr>
                <w:sz w:val="20"/>
                <w:lang w:eastAsia="lt-LT"/>
              </w:rPr>
            </w:pPr>
            <w:r w:rsidRPr="00AD290E">
              <w:rPr>
                <w:sz w:val="20"/>
                <w:lang w:eastAsia="lt-LT"/>
              </w:rPr>
              <w:t>0</w:t>
            </w:r>
          </w:p>
        </w:tc>
        <w:tc>
          <w:tcPr>
            <w:tcW w:w="440" w:type="dxa"/>
            <w:tcBorders>
              <w:top w:val="nil"/>
              <w:left w:val="nil"/>
              <w:bottom w:val="single" w:sz="4" w:space="0" w:color="auto"/>
              <w:right w:val="single" w:sz="4" w:space="0" w:color="auto"/>
            </w:tcBorders>
            <w:shd w:val="clear" w:color="auto" w:fill="auto"/>
            <w:noWrap/>
            <w:vAlign w:val="bottom"/>
            <w:hideMark/>
          </w:tcPr>
          <w:p w14:paraId="11838EE2"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7F0D2BC5"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37552332"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58340E1A"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single" w:sz="4" w:space="0" w:color="auto"/>
            </w:tcBorders>
            <w:shd w:val="clear" w:color="auto" w:fill="auto"/>
            <w:noWrap/>
            <w:vAlign w:val="bottom"/>
            <w:hideMark/>
          </w:tcPr>
          <w:p w14:paraId="600DEC96" w14:textId="77777777" w:rsidR="00AD290E" w:rsidRPr="00AD290E" w:rsidRDefault="00AD290E" w:rsidP="00AD290E">
            <w:pPr>
              <w:jc w:val="center"/>
              <w:rPr>
                <w:sz w:val="20"/>
                <w:lang w:eastAsia="lt-LT"/>
              </w:rPr>
            </w:pPr>
            <w:r w:rsidRPr="00AD290E">
              <w:rPr>
                <w:sz w:val="20"/>
                <w:lang w:eastAsia="lt-LT"/>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113A1AF9" w14:textId="77777777" w:rsidR="00AD290E" w:rsidRPr="00AD290E" w:rsidRDefault="00AD290E" w:rsidP="00AD290E">
            <w:pPr>
              <w:jc w:val="center"/>
              <w:rPr>
                <w:sz w:val="20"/>
                <w:lang w:eastAsia="lt-LT"/>
              </w:rPr>
            </w:pPr>
            <w:r w:rsidRPr="00AD290E">
              <w:rPr>
                <w:sz w:val="20"/>
                <w:lang w:eastAsia="lt-LT"/>
              </w:rPr>
              <w:t>0</w:t>
            </w:r>
          </w:p>
        </w:tc>
        <w:tc>
          <w:tcPr>
            <w:tcW w:w="532" w:type="dxa"/>
            <w:tcBorders>
              <w:top w:val="nil"/>
              <w:left w:val="nil"/>
              <w:bottom w:val="single" w:sz="4" w:space="0" w:color="auto"/>
              <w:right w:val="nil"/>
            </w:tcBorders>
            <w:shd w:val="clear" w:color="auto" w:fill="auto"/>
            <w:noWrap/>
            <w:vAlign w:val="bottom"/>
            <w:hideMark/>
          </w:tcPr>
          <w:p w14:paraId="7D298C2F" w14:textId="77777777" w:rsidR="00AD290E" w:rsidRPr="00AD290E" w:rsidRDefault="00AD290E" w:rsidP="00AD290E">
            <w:pPr>
              <w:jc w:val="center"/>
              <w:rPr>
                <w:sz w:val="20"/>
                <w:lang w:eastAsia="lt-LT"/>
              </w:rPr>
            </w:pPr>
            <w:r w:rsidRPr="00AD290E">
              <w:rPr>
                <w:sz w:val="20"/>
                <w:lang w:eastAsia="lt-LT"/>
              </w:rPr>
              <w:t>0</w:t>
            </w:r>
          </w:p>
        </w:tc>
        <w:tc>
          <w:tcPr>
            <w:tcW w:w="477" w:type="dxa"/>
            <w:tcBorders>
              <w:top w:val="nil"/>
              <w:left w:val="single" w:sz="8" w:space="0" w:color="auto"/>
              <w:bottom w:val="single" w:sz="8" w:space="0" w:color="auto"/>
              <w:right w:val="single" w:sz="4" w:space="0" w:color="auto"/>
            </w:tcBorders>
            <w:shd w:val="clear" w:color="auto" w:fill="auto"/>
            <w:noWrap/>
            <w:vAlign w:val="bottom"/>
            <w:hideMark/>
          </w:tcPr>
          <w:p w14:paraId="3DF3DD16"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1</w:t>
            </w:r>
          </w:p>
        </w:tc>
        <w:tc>
          <w:tcPr>
            <w:tcW w:w="652" w:type="dxa"/>
            <w:tcBorders>
              <w:top w:val="nil"/>
              <w:left w:val="nil"/>
              <w:bottom w:val="single" w:sz="8" w:space="0" w:color="auto"/>
              <w:right w:val="single" w:sz="8" w:space="0" w:color="auto"/>
            </w:tcBorders>
            <w:shd w:val="clear" w:color="auto" w:fill="auto"/>
            <w:noWrap/>
            <w:vAlign w:val="bottom"/>
            <w:hideMark/>
          </w:tcPr>
          <w:p w14:paraId="4F757221" w14:textId="77777777" w:rsidR="00AD290E" w:rsidRPr="00AD290E" w:rsidRDefault="00AD290E" w:rsidP="00AD290E">
            <w:pPr>
              <w:jc w:val="center"/>
              <w:rPr>
                <w:b/>
                <w:bCs/>
                <w:sz w:val="20"/>
                <w:lang w:eastAsia="lt-LT"/>
              </w:rPr>
            </w:pPr>
            <w:r w:rsidRPr="00AD290E">
              <w:rPr>
                <w:b/>
                <w:bCs/>
                <w:sz w:val="20"/>
                <w:lang w:eastAsia="lt-LT"/>
              </w:rPr>
              <w:t>37</w:t>
            </w:r>
          </w:p>
        </w:tc>
      </w:tr>
      <w:tr w:rsidR="00AD290E" w:rsidRPr="00AD290E" w14:paraId="49449E09" w14:textId="77777777" w:rsidTr="00AD290E">
        <w:trPr>
          <w:trHeight w:val="315"/>
        </w:trPr>
        <w:tc>
          <w:tcPr>
            <w:tcW w:w="3720" w:type="dxa"/>
            <w:tcBorders>
              <w:top w:val="nil"/>
              <w:left w:val="single" w:sz="8" w:space="0" w:color="auto"/>
              <w:bottom w:val="single" w:sz="4" w:space="0" w:color="auto"/>
              <w:right w:val="single" w:sz="4" w:space="0" w:color="auto"/>
            </w:tcBorders>
            <w:shd w:val="clear" w:color="000000" w:fill="F8CBAD"/>
            <w:vAlign w:val="bottom"/>
            <w:hideMark/>
          </w:tcPr>
          <w:p w14:paraId="39E1064D" w14:textId="77777777" w:rsidR="00AD290E" w:rsidRPr="00AD290E" w:rsidRDefault="00AD290E" w:rsidP="00AD290E">
            <w:pPr>
              <w:rPr>
                <w:b/>
                <w:bCs/>
                <w:sz w:val="20"/>
                <w:lang w:eastAsia="lt-LT"/>
              </w:rPr>
            </w:pPr>
            <w:r w:rsidRPr="00AD290E">
              <w:rPr>
                <w:b/>
                <w:bCs/>
                <w:sz w:val="20"/>
                <w:lang w:eastAsia="lt-LT"/>
              </w:rPr>
              <w:t xml:space="preserve">Pamokų skaičius mokiniui </w:t>
            </w:r>
          </w:p>
        </w:tc>
        <w:tc>
          <w:tcPr>
            <w:tcW w:w="540" w:type="dxa"/>
            <w:tcBorders>
              <w:top w:val="nil"/>
              <w:left w:val="nil"/>
              <w:bottom w:val="single" w:sz="4" w:space="0" w:color="auto"/>
              <w:right w:val="single" w:sz="4" w:space="0" w:color="auto"/>
            </w:tcBorders>
            <w:shd w:val="clear" w:color="000000" w:fill="E2EFDA"/>
            <w:noWrap/>
            <w:vAlign w:val="bottom"/>
            <w:hideMark/>
          </w:tcPr>
          <w:p w14:paraId="08BB96B0" w14:textId="77777777" w:rsidR="00AD290E" w:rsidRPr="00AD290E" w:rsidRDefault="00AD290E" w:rsidP="00AD290E">
            <w:pPr>
              <w:jc w:val="center"/>
              <w:rPr>
                <w:sz w:val="20"/>
                <w:lang w:eastAsia="lt-LT"/>
              </w:rPr>
            </w:pPr>
            <w:r w:rsidRPr="00AD290E">
              <w:rPr>
                <w:sz w:val="20"/>
                <w:lang w:eastAsia="lt-LT"/>
              </w:rPr>
              <w:t>26</w:t>
            </w:r>
          </w:p>
        </w:tc>
        <w:tc>
          <w:tcPr>
            <w:tcW w:w="540" w:type="dxa"/>
            <w:tcBorders>
              <w:top w:val="nil"/>
              <w:left w:val="nil"/>
              <w:bottom w:val="single" w:sz="4" w:space="0" w:color="auto"/>
              <w:right w:val="single" w:sz="4" w:space="0" w:color="auto"/>
            </w:tcBorders>
            <w:shd w:val="clear" w:color="auto" w:fill="auto"/>
            <w:noWrap/>
            <w:vAlign w:val="bottom"/>
            <w:hideMark/>
          </w:tcPr>
          <w:p w14:paraId="1F9081D5" w14:textId="77777777" w:rsidR="00AD290E" w:rsidRPr="00AD290E" w:rsidRDefault="00AD290E" w:rsidP="00AD290E">
            <w:pPr>
              <w:jc w:val="center"/>
              <w:rPr>
                <w:sz w:val="20"/>
                <w:lang w:eastAsia="lt-LT"/>
              </w:rPr>
            </w:pPr>
            <w:r w:rsidRPr="00AD290E">
              <w:rPr>
                <w:sz w:val="20"/>
                <w:lang w:eastAsia="lt-LT"/>
              </w:rPr>
              <w:t>962</w:t>
            </w:r>
          </w:p>
        </w:tc>
        <w:tc>
          <w:tcPr>
            <w:tcW w:w="520" w:type="dxa"/>
            <w:tcBorders>
              <w:top w:val="nil"/>
              <w:left w:val="nil"/>
              <w:bottom w:val="single" w:sz="4" w:space="0" w:color="auto"/>
              <w:right w:val="single" w:sz="4" w:space="0" w:color="auto"/>
            </w:tcBorders>
            <w:shd w:val="clear" w:color="000000" w:fill="E2EFDA"/>
            <w:noWrap/>
            <w:vAlign w:val="bottom"/>
            <w:hideMark/>
          </w:tcPr>
          <w:p w14:paraId="05D17C15" w14:textId="77777777" w:rsidR="00AD290E" w:rsidRPr="00AD290E" w:rsidRDefault="00AD290E" w:rsidP="00AD290E">
            <w:pPr>
              <w:jc w:val="center"/>
              <w:rPr>
                <w:sz w:val="20"/>
                <w:lang w:eastAsia="lt-LT"/>
              </w:rPr>
            </w:pPr>
            <w:r w:rsidRPr="00AD290E">
              <w:rPr>
                <w:sz w:val="20"/>
                <w:lang w:eastAsia="lt-LT"/>
              </w:rPr>
              <w:t>26</w:t>
            </w:r>
          </w:p>
        </w:tc>
        <w:tc>
          <w:tcPr>
            <w:tcW w:w="500" w:type="dxa"/>
            <w:tcBorders>
              <w:top w:val="nil"/>
              <w:left w:val="nil"/>
              <w:bottom w:val="single" w:sz="4" w:space="0" w:color="auto"/>
              <w:right w:val="single" w:sz="4" w:space="0" w:color="auto"/>
            </w:tcBorders>
            <w:shd w:val="clear" w:color="auto" w:fill="auto"/>
            <w:noWrap/>
            <w:vAlign w:val="bottom"/>
            <w:hideMark/>
          </w:tcPr>
          <w:p w14:paraId="5091F1D7" w14:textId="77777777" w:rsidR="00AD290E" w:rsidRPr="00AD290E" w:rsidRDefault="00AD290E" w:rsidP="00AD290E">
            <w:pPr>
              <w:jc w:val="center"/>
              <w:rPr>
                <w:sz w:val="20"/>
                <w:lang w:eastAsia="lt-LT"/>
              </w:rPr>
            </w:pPr>
            <w:r w:rsidRPr="00AD290E">
              <w:rPr>
                <w:sz w:val="20"/>
                <w:lang w:eastAsia="lt-LT"/>
              </w:rPr>
              <w:t>962</w:t>
            </w:r>
          </w:p>
        </w:tc>
        <w:tc>
          <w:tcPr>
            <w:tcW w:w="580" w:type="dxa"/>
            <w:tcBorders>
              <w:top w:val="nil"/>
              <w:left w:val="nil"/>
              <w:bottom w:val="single" w:sz="4" w:space="0" w:color="auto"/>
              <w:right w:val="single" w:sz="4" w:space="0" w:color="auto"/>
            </w:tcBorders>
            <w:shd w:val="clear" w:color="000000" w:fill="E2EFDA"/>
            <w:noWrap/>
            <w:vAlign w:val="bottom"/>
            <w:hideMark/>
          </w:tcPr>
          <w:p w14:paraId="09F7B880" w14:textId="77777777" w:rsidR="00AD290E" w:rsidRPr="00AD290E" w:rsidRDefault="00AD290E" w:rsidP="00AD290E">
            <w:pPr>
              <w:jc w:val="center"/>
              <w:rPr>
                <w:sz w:val="20"/>
                <w:lang w:eastAsia="lt-LT"/>
              </w:rPr>
            </w:pPr>
            <w:r w:rsidRPr="00AD290E">
              <w:rPr>
                <w:sz w:val="20"/>
                <w:lang w:eastAsia="lt-LT"/>
              </w:rPr>
              <w:t>29,5</w:t>
            </w:r>
          </w:p>
        </w:tc>
        <w:tc>
          <w:tcPr>
            <w:tcW w:w="520" w:type="dxa"/>
            <w:tcBorders>
              <w:top w:val="nil"/>
              <w:left w:val="nil"/>
              <w:bottom w:val="single" w:sz="4" w:space="0" w:color="auto"/>
              <w:right w:val="single" w:sz="4" w:space="0" w:color="auto"/>
            </w:tcBorders>
            <w:shd w:val="clear" w:color="auto" w:fill="auto"/>
            <w:noWrap/>
            <w:vAlign w:val="bottom"/>
            <w:hideMark/>
          </w:tcPr>
          <w:p w14:paraId="7F6DAF7B" w14:textId="77777777" w:rsidR="00AD290E" w:rsidRPr="00AD290E" w:rsidRDefault="00AD290E" w:rsidP="00AD290E">
            <w:pPr>
              <w:jc w:val="center"/>
              <w:rPr>
                <w:sz w:val="20"/>
                <w:lang w:eastAsia="lt-LT"/>
              </w:rPr>
            </w:pPr>
            <w:r w:rsidRPr="00AD290E">
              <w:rPr>
                <w:sz w:val="20"/>
                <w:lang w:eastAsia="lt-LT"/>
              </w:rPr>
              <w:t>1092</w:t>
            </w:r>
          </w:p>
        </w:tc>
        <w:tc>
          <w:tcPr>
            <w:tcW w:w="580" w:type="dxa"/>
            <w:tcBorders>
              <w:top w:val="nil"/>
              <w:left w:val="nil"/>
              <w:bottom w:val="single" w:sz="4" w:space="0" w:color="auto"/>
              <w:right w:val="single" w:sz="4" w:space="0" w:color="auto"/>
            </w:tcBorders>
            <w:shd w:val="clear" w:color="000000" w:fill="E2EFDA"/>
            <w:noWrap/>
            <w:vAlign w:val="bottom"/>
            <w:hideMark/>
          </w:tcPr>
          <w:p w14:paraId="2DF20F99" w14:textId="77777777" w:rsidR="00AD290E" w:rsidRPr="00AD290E" w:rsidRDefault="00AD290E" w:rsidP="00AD290E">
            <w:pPr>
              <w:jc w:val="center"/>
              <w:rPr>
                <w:sz w:val="20"/>
                <w:lang w:eastAsia="lt-LT"/>
              </w:rPr>
            </w:pPr>
            <w:r w:rsidRPr="00AD290E">
              <w:rPr>
                <w:sz w:val="20"/>
                <w:lang w:eastAsia="lt-LT"/>
              </w:rPr>
              <w:t>29,5</w:t>
            </w:r>
          </w:p>
        </w:tc>
        <w:tc>
          <w:tcPr>
            <w:tcW w:w="500" w:type="dxa"/>
            <w:tcBorders>
              <w:top w:val="nil"/>
              <w:left w:val="nil"/>
              <w:bottom w:val="single" w:sz="4" w:space="0" w:color="auto"/>
              <w:right w:val="single" w:sz="4" w:space="0" w:color="auto"/>
            </w:tcBorders>
            <w:shd w:val="clear" w:color="auto" w:fill="auto"/>
            <w:noWrap/>
            <w:vAlign w:val="bottom"/>
            <w:hideMark/>
          </w:tcPr>
          <w:p w14:paraId="3A4D3B9F" w14:textId="77777777" w:rsidR="00AD290E" w:rsidRPr="00AD290E" w:rsidRDefault="00AD290E" w:rsidP="00AD290E">
            <w:pPr>
              <w:jc w:val="center"/>
              <w:rPr>
                <w:sz w:val="20"/>
                <w:lang w:eastAsia="lt-LT"/>
              </w:rPr>
            </w:pPr>
            <w:r w:rsidRPr="00AD290E">
              <w:rPr>
                <w:sz w:val="20"/>
                <w:lang w:eastAsia="lt-LT"/>
              </w:rPr>
              <w:t>1092</w:t>
            </w:r>
          </w:p>
        </w:tc>
        <w:tc>
          <w:tcPr>
            <w:tcW w:w="500" w:type="dxa"/>
            <w:tcBorders>
              <w:top w:val="nil"/>
              <w:left w:val="nil"/>
              <w:bottom w:val="single" w:sz="4" w:space="0" w:color="auto"/>
              <w:right w:val="single" w:sz="4" w:space="0" w:color="auto"/>
            </w:tcBorders>
            <w:shd w:val="clear" w:color="000000" w:fill="E2EFDA"/>
            <w:noWrap/>
            <w:vAlign w:val="bottom"/>
            <w:hideMark/>
          </w:tcPr>
          <w:p w14:paraId="3FF510D6" w14:textId="77777777" w:rsidR="00AD290E" w:rsidRPr="00AD290E" w:rsidRDefault="00AD290E" w:rsidP="00AD290E">
            <w:pPr>
              <w:jc w:val="center"/>
              <w:rPr>
                <w:sz w:val="20"/>
                <w:lang w:eastAsia="lt-LT"/>
              </w:rPr>
            </w:pPr>
            <w:r w:rsidRPr="00AD290E">
              <w:rPr>
                <w:sz w:val="20"/>
                <w:lang w:eastAsia="lt-LT"/>
              </w:rPr>
              <w:t>31</w:t>
            </w:r>
          </w:p>
        </w:tc>
        <w:tc>
          <w:tcPr>
            <w:tcW w:w="440" w:type="dxa"/>
            <w:tcBorders>
              <w:top w:val="nil"/>
              <w:left w:val="nil"/>
              <w:bottom w:val="single" w:sz="4" w:space="0" w:color="auto"/>
              <w:right w:val="single" w:sz="4" w:space="0" w:color="auto"/>
            </w:tcBorders>
            <w:shd w:val="clear" w:color="auto" w:fill="auto"/>
            <w:noWrap/>
            <w:vAlign w:val="bottom"/>
            <w:hideMark/>
          </w:tcPr>
          <w:p w14:paraId="3793C5EC" w14:textId="77777777" w:rsidR="00AD290E" w:rsidRPr="00AD290E" w:rsidRDefault="00AD290E" w:rsidP="00AD290E">
            <w:pPr>
              <w:jc w:val="center"/>
              <w:rPr>
                <w:sz w:val="20"/>
                <w:lang w:eastAsia="lt-LT"/>
              </w:rPr>
            </w:pPr>
            <w:r w:rsidRPr="00AD290E">
              <w:rPr>
                <w:sz w:val="20"/>
                <w:lang w:eastAsia="lt-LT"/>
              </w:rPr>
              <w:t>1147</w:t>
            </w:r>
          </w:p>
        </w:tc>
        <w:tc>
          <w:tcPr>
            <w:tcW w:w="471" w:type="dxa"/>
            <w:tcBorders>
              <w:top w:val="nil"/>
              <w:left w:val="nil"/>
              <w:bottom w:val="single" w:sz="4" w:space="0" w:color="auto"/>
              <w:right w:val="single" w:sz="4" w:space="0" w:color="auto"/>
            </w:tcBorders>
            <w:shd w:val="clear" w:color="000000" w:fill="E2EFDA"/>
            <w:noWrap/>
            <w:vAlign w:val="bottom"/>
            <w:hideMark/>
          </w:tcPr>
          <w:p w14:paraId="3B1CC2F4" w14:textId="77777777" w:rsidR="00AD290E" w:rsidRPr="00AD290E" w:rsidRDefault="00AD290E" w:rsidP="00AD290E">
            <w:pPr>
              <w:jc w:val="center"/>
              <w:rPr>
                <w:sz w:val="20"/>
                <w:lang w:eastAsia="lt-LT"/>
              </w:rPr>
            </w:pPr>
            <w:r w:rsidRPr="00AD290E">
              <w:rPr>
                <w:sz w:val="20"/>
                <w:lang w:eastAsia="lt-LT"/>
              </w:rPr>
              <w:t>31</w:t>
            </w:r>
          </w:p>
        </w:tc>
        <w:tc>
          <w:tcPr>
            <w:tcW w:w="532" w:type="dxa"/>
            <w:tcBorders>
              <w:top w:val="nil"/>
              <w:left w:val="nil"/>
              <w:bottom w:val="single" w:sz="4" w:space="0" w:color="auto"/>
              <w:right w:val="single" w:sz="4" w:space="0" w:color="auto"/>
            </w:tcBorders>
            <w:shd w:val="clear" w:color="auto" w:fill="auto"/>
            <w:noWrap/>
            <w:vAlign w:val="bottom"/>
            <w:hideMark/>
          </w:tcPr>
          <w:p w14:paraId="596FEAC6" w14:textId="77777777" w:rsidR="00AD290E" w:rsidRPr="00AD290E" w:rsidRDefault="00AD290E" w:rsidP="00AD290E">
            <w:pPr>
              <w:jc w:val="center"/>
              <w:rPr>
                <w:sz w:val="20"/>
                <w:lang w:eastAsia="lt-LT"/>
              </w:rPr>
            </w:pPr>
            <w:r w:rsidRPr="00AD290E">
              <w:rPr>
                <w:sz w:val="20"/>
                <w:lang w:eastAsia="lt-LT"/>
              </w:rPr>
              <w:t>1147</w:t>
            </w:r>
          </w:p>
        </w:tc>
        <w:tc>
          <w:tcPr>
            <w:tcW w:w="471" w:type="dxa"/>
            <w:tcBorders>
              <w:top w:val="nil"/>
              <w:left w:val="nil"/>
              <w:bottom w:val="single" w:sz="4" w:space="0" w:color="auto"/>
              <w:right w:val="single" w:sz="4" w:space="0" w:color="auto"/>
            </w:tcBorders>
            <w:shd w:val="clear" w:color="000000" w:fill="E2EFDA"/>
            <w:noWrap/>
            <w:vAlign w:val="bottom"/>
            <w:hideMark/>
          </w:tcPr>
          <w:p w14:paraId="358E897E" w14:textId="77777777" w:rsidR="00AD290E" w:rsidRPr="00AD290E" w:rsidRDefault="00AD290E" w:rsidP="00AD290E">
            <w:pPr>
              <w:jc w:val="center"/>
              <w:rPr>
                <w:sz w:val="20"/>
                <w:lang w:eastAsia="lt-LT"/>
              </w:rPr>
            </w:pPr>
            <w:r w:rsidRPr="00AD290E">
              <w:rPr>
                <w:sz w:val="20"/>
                <w:lang w:eastAsia="lt-LT"/>
              </w:rPr>
              <w:t>32,5</w:t>
            </w:r>
          </w:p>
        </w:tc>
        <w:tc>
          <w:tcPr>
            <w:tcW w:w="532" w:type="dxa"/>
            <w:tcBorders>
              <w:top w:val="nil"/>
              <w:left w:val="nil"/>
              <w:bottom w:val="single" w:sz="4" w:space="0" w:color="auto"/>
              <w:right w:val="single" w:sz="4" w:space="0" w:color="auto"/>
            </w:tcBorders>
            <w:shd w:val="clear" w:color="auto" w:fill="auto"/>
            <w:noWrap/>
            <w:vAlign w:val="bottom"/>
            <w:hideMark/>
          </w:tcPr>
          <w:p w14:paraId="383D7F44" w14:textId="77777777" w:rsidR="00AD290E" w:rsidRPr="00AD290E" w:rsidRDefault="00AD290E" w:rsidP="00AD290E">
            <w:pPr>
              <w:jc w:val="center"/>
              <w:rPr>
                <w:sz w:val="20"/>
                <w:lang w:eastAsia="lt-LT"/>
              </w:rPr>
            </w:pPr>
            <w:r w:rsidRPr="00AD290E">
              <w:rPr>
                <w:sz w:val="20"/>
                <w:lang w:eastAsia="lt-LT"/>
              </w:rPr>
              <w:t>1203</w:t>
            </w:r>
          </w:p>
        </w:tc>
        <w:tc>
          <w:tcPr>
            <w:tcW w:w="471" w:type="dxa"/>
            <w:tcBorders>
              <w:top w:val="nil"/>
              <w:left w:val="nil"/>
              <w:bottom w:val="single" w:sz="4" w:space="0" w:color="auto"/>
              <w:right w:val="single" w:sz="4" w:space="0" w:color="auto"/>
            </w:tcBorders>
            <w:shd w:val="clear" w:color="000000" w:fill="E2EFDA"/>
            <w:noWrap/>
            <w:vAlign w:val="bottom"/>
            <w:hideMark/>
          </w:tcPr>
          <w:p w14:paraId="2A481B09" w14:textId="77777777" w:rsidR="00AD290E" w:rsidRPr="00AD290E" w:rsidRDefault="00AD290E" w:rsidP="00AD290E">
            <w:pPr>
              <w:jc w:val="center"/>
              <w:rPr>
                <w:sz w:val="20"/>
                <w:lang w:eastAsia="lt-LT"/>
              </w:rPr>
            </w:pPr>
            <w:r w:rsidRPr="00AD290E">
              <w:rPr>
                <w:sz w:val="20"/>
                <w:lang w:eastAsia="lt-LT"/>
              </w:rPr>
              <w:t>32,5</w:t>
            </w:r>
          </w:p>
        </w:tc>
        <w:tc>
          <w:tcPr>
            <w:tcW w:w="532" w:type="dxa"/>
            <w:tcBorders>
              <w:top w:val="nil"/>
              <w:left w:val="nil"/>
              <w:bottom w:val="single" w:sz="4" w:space="0" w:color="auto"/>
              <w:right w:val="single" w:sz="4" w:space="0" w:color="auto"/>
            </w:tcBorders>
            <w:shd w:val="clear" w:color="auto" w:fill="auto"/>
            <w:noWrap/>
            <w:vAlign w:val="bottom"/>
            <w:hideMark/>
          </w:tcPr>
          <w:p w14:paraId="2B41FF1D" w14:textId="77777777" w:rsidR="00AD290E" w:rsidRPr="00AD290E" w:rsidRDefault="00AD290E" w:rsidP="00AD290E">
            <w:pPr>
              <w:jc w:val="center"/>
              <w:rPr>
                <w:sz w:val="20"/>
                <w:lang w:eastAsia="lt-LT"/>
              </w:rPr>
            </w:pPr>
            <w:r w:rsidRPr="00AD290E">
              <w:rPr>
                <w:sz w:val="20"/>
                <w:lang w:eastAsia="lt-LT"/>
              </w:rPr>
              <w:t>1203</w:t>
            </w:r>
          </w:p>
        </w:tc>
        <w:tc>
          <w:tcPr>
            <w:tcW w:w="477" w:type="dxa"/>
            <w:tcBorders>
              <w:top w:val="nil"/>
              <w:left w:val="single" w:sz="8" w:space="0" w:color="auto"/>
              <w:bottom w:val="nil"/>
              <w:right w:val="single" w:sz="4" w:space="0" w:color="auto"/>
            </w:tcBorders>
            <w:shd w:val="clear" w:color="auto" w:fill="auto"/>
            <w:noWrap/>
            <w:vAlign w:val="bottom"/>
            <w:hideMark/>
          </w:tcPr>
          <w:p w14:paraId="1DE4C305" w14:textId="77777777" w:rsidR="00AD290E" w:rsidRPr="00AD290E" w:rsidRDefault="00AD290E" w:rsidP="00AD290E">
            <w:pPr>
              <w:jc w:val="center"/>
              <w:rPr>
                <w:rFonts w:ascii="Calibri" w:hAnsi="Calibri" w:cs="Calibri"/>
                <w:b/>
                <w:bCs/>
                <w:sz w:val="20"/>
                <w:lang w:eastAsia="lt-LT"/>
              </w:rPr>
            </w:pPr>
            <w:r w:rsidRPr="00AD290E">
              <w:rPr>
                <w:rFonts w:ascii="Calibri" w:hAnsi="Calibri" w:cs="Calibri"/>
                <w:b/>
                <w:bCs/>
                <w:sz w:val="20"/>
                <w:lang w:eastAsia="lt-LT"/>
              </w:rPr>
              <w:t>238</w:t>
            </w:r>
          </w:p>
        </w:tc>
        <w:tc>
          <w:tcPr>
            <w:tcW w:w="652" w:type="dxa"/>
            <w:tcBorders>
              <w:top w:val="nil"/>
              <w:left w:val="nil"/>
              <w:bottom w:val="single" w:sz="4" w:space="0" w:color="auto"/>
              <w:right w:val="single" w:sz="8" w:space="0" w:color="auto"/>
            </w:tcBorders>
            <w:shd w:val="clear" w:color="auto" w:fill="auto"/>
            <w:noWrap/>
            <w:vAlign w:val="bottom"/>
            <w:hideMark/>
          </w:tcPr>
          <w:p w14:paraId="6C1A553B" w14:textId="77777777" w:rsidR="00AD290E" w:rsidRPr="00AD290E" w:rsidRDefault="00AD290E" w:rsidP="00AD290E">
            <w:pPr>
              <w:jc w:val="center"/>
              <w:rPr>
                <w:b/>
                <w:bCs/>
                <w:sz w:val="20"/>
                <w:lang w:eastAsia="lt-LT"/>
              </w:rPr>
            </w:pPr>
            <w:r w:rsidRPr="00AD290E">
              <w:rPr>
                <w:b/>
                <w:bCs/>
                <w:sz w:val="20"/>
                <w:lang w:eastAsia="lt-LT"/>
              </w:rPr>
              <w:t>8806</w:t>
            </w:r>
          </w:p>
        </w:tc>
      </w:tr>
      <w:tr w:rsidR="00AD290E" w:rsidRPr="00AD290E" w14:paraId="63881C28" w14:textId="77777777" w:rsidTr="00AD290E">
        <w:trPr>
          <w:trHeight w:val="315"/>
        </w:trPr>
        <w:tc>
          <w:tcPr>
            <w:tcW w:w="3720" w:type="dxa"/>
            <w:tcBorders>
              <w:top w:val="nil"/>
              <w:left w:val="single" w:sz="8" w:space="0" w:color="auto"/>
              <w:bottom w:val="nil"/>
              <w:right w:val="single" w:sz="4" w:space="0" w:color="auto"/>
            </w:tcBorders>
            <w:shd w:val="clear" w:color="000000" w:fill="F8CBAD"/>
            <w:vAlign w:val="bottom"/>
            <w:hideMark/>
          </w:tcPr>
          <w:p w14:paraId="686FA4CC" w14:textId="77777777" w:rsidR="00AD290E" w:rsidRPr="00AD290E" w:rsidRDefault="00AD290E" w:rsidP="00AD290E">
            <w:pPr>
              <w:rPr>
                <w:color w:val="000000"/>
                <w:sz w:val="20"/>
                <w:lang w:eastAsia="lt-LT"/>
              </w:rPr>
            </w:pPr>
            <w:r w:rsidRPr="00AD290E">
              <w:rPr>
                <w:color w:val="000000"/>
                <w:sz w:val="20"/>
                <w:lang w:eastAsia="lt-LT"/>
              </w:rPr>
              <w:t>Neformalusis vaikų švietimas</w:t>
            </w:r>
            <w:r w:rsidRPr="00AD290E">
              <w:rPr>
                <w:rFonts w:ascii="Calibri" w:hAnsi="Calibri" w:cs="Calibri"/>
                <w:color w:val="000000"/>
                <w:sz w:val="20"/>
                <w:lang w:eastAsia="lt-LT"/>
              </w:rPr>
              <w:t>*</w:t>
            </w:r>
          </w:p>
        </w:tc>
        <w:tc>
          <w:tcPr>
            <w:tcW w:w="540" w:type="dxa"/>
            <w:tcBorders>
              <w:top w:val="nil"/>
              <w:left w:val="nil"/>
              <w:bottom w:val="nil"/>
              <w:right w:val="single" w:sz="4" w:space="0" w:color="auto"/>
            </w:tcBorders>
            <w:shd w:val="clear" w:color="000000" w:fill="FFFF00"/>
            <w:noWrap/>
            <w:vAlign w:val="center"/>
            <w:hideMark/>
          </w:tcPr>
          <w:p w14:paraId="1E1204AC" w14:textId="77777777" w:rsidR="00AD290E" w:rsidRPr="00AD290E" w:rsidRDefault="00AD290E" w:rsidP="00AD290E">
            <w:pPr>
              <w:jc w:val="center"/>
              <w:rPr>
                <w:sz w:val="20"/>
                <w:lang w:eastAsia="lt-LT"/>
              </w:rPr>
            </w:pPr>
            <w:r w:rsidRPr="00AD290E">
              <w:rPr>
                <w:sz w:val="20"/>
                <w:lang w:eastAsia="lt-LT"/>
              </w:rPr>
              <w:t>2</w:t>
            </w:r>
          </w:p>
        </w:tc>
        <w:tc>
          <w:tcPr>
            <w:tcW w:w="540" w:type="dxa"/>
            <w:tcBorders>
              <w:top w:val="nil"/>
              <w:left w:val="nil"/>
              <w:bottom w:val="nil"/>
              <w:right w:val="single" w:sz="4" w:space="0" w:color="auto"/>
            </w:tcBorders>
            <w:shd w:val="clear" w:color="auto" w:fill="auto"/>
            <w:noWrap/>
            <w:vAlign w:val="center"/>
            <w:hideMark/>
          </w:tcPr>
          <w:p w14:paraId="3449F6CD" w14:textId="77777777" w:rsidR="00AD290E" w:rsidRPr="00AD290E" w:rsidRDefault="00AD290E" w:rsidP="00AD290E">
            <w:pPr>
              <w:jc w:val="center"/>
              <w:rPr>
                <w:sz w:val="20"/>
                <w:lang w:eastAsia="lt-LT"/>
              </w:rPr>
            </w:pPr>
            <w:r w:rsidRPr="00AD290E">
              <w:rPr>
                <w:sz w:val="20"/>
                <w:lang w:eastAsia="lt-LT"/>
              </w:rPr>
              <w:t>74</w:t>
            </w:r>
          </w:p>
        </w:tc>
        <w:tc>
          <w:tcPr>
            <w:tcW w:w="520" w:type="dxa"/>
            <w:tcBorders>
              <w:top w:val="nil"/>
              <w:left w:val="nil"/>
              <w:bottom w:val="nil"/>
              <w:right w:val="single" w:sz="4" w:space="0" w:color="auto"/>
            </w:tcBorders>
            <w:shd w:val="clear" w:color="000000" w:fill="FFFF00"/>
            <w:noWrap/>
            <w:vAlign w:val="center"/>
            <w:hideMark/>
          </w:tcPr>
          <w:p w14:paraId="148DF8C8"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nil"/>
              <w:bottom w:val="nil"/>
              <w:right w:val="single" w:sz="4" w:space="0" w:color="auto"/>
            </w:tcBorders>
            <w:shd w:val="clear" w:color="auto" w:fill="auto"/>
            <w:noWrap/>
            <w:vAlign w:val="center"/>
            <w:hideMark/>
          </w:tcPr>
          <w:p w14:paraId="258DD01F"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nil"/>
              <w:right w:val="single" w:sz="4" w:space="0" w:color="auto"/>
            </w:tcBorders>
            <w:shd w:val="clear" w:color="000000" w:fill="FFFF00"/>
            <w:noWrap/>
            <w:vAlign w:val="bottom"/>
            <w:hideMark/>
          </w:tcPr>
          <w:p w14:paraId="4C760955" w14:textId="77777777" w:rsidR="00AD290E" w:rsidRPr="00AD290E" w:rsidRDefault="00AD290E" w:rsidP="00AD290E">
            <w:pPr>
              <w:jc w:val="center"/>
              <w:rPr>
                <w:sz w:val="20"/>
                <w:lang w:eastAsia="lt-LT"/>
              </w:rPr>
            </w:pPr>
            <w:r w:rsidRPr="00AD290E">
              <w:rPr>
                <w:sz w:val="20"/>
                <w:lang w:eastAsia="lt-LT"/>
              </w:rPr>
              <w:t>2</w:t>
            </w:r>
          </w:p>
        </w:tc>
        <w:tc>
          <w:tcPr>
            <w:tcW w:w="520" w:type="dxa"/>
            <w:tcBorders>
              <w:top w:val="nil"/>
              <w:left w:val="nil"/>
              <w:bottom w:val="nil"/>
              <w:right w:val="single" w:sz="4" w:space="0" w:color="auto"/>
            </w:tcBorders>
            <w:shd w:val="clear" w:color="auto" w:fill="auto"/>
            <w:noWrap/>
            <w:vAlign w:val="center"/>
            <w:hideMark/>
          </w:tcPr>
          <w:p w14:paraId="6750D413" w14:textId="77777777" w:rsidR="00AD290E" w:rsidRPr="00AD290E" w:rsidRDefault="00AD290E" w:rsidP="00AD290E">
            <w:pPr>
              <w:jc w:val="center"/>
              <w:rPr>
                <w:sz w:val="20"/>
                <w:lang w:eastAsia="lt-LT"/>
              </w:rPr>
            </w:pPr>
            <w:r w:rsidRPr="00AD290E">
              <w:rPr>
                <w:sz w:val="20"/>
                <w:lang w:eastAsia="lt-LT"/>
              </w:rPr>
              <w:t>74</w:t>
            </w:r>
          </w:p>
        </w:tc>
        <w:tc>
          <w:tcPr>
            <w:tcW w:w="580" w:type="dxa"/>
            <w:tcBorders>
              <w:top w:val="nil"/>
              <w:left w:val="nil"/>
              <w:bottom w:val="nil"/>
              <w:right w:val="single" w:sz="4" w:space="0" w:color="auto"/>
            </w:tcBorders>
            <w:shd w:val="clear" w:color="000000" w:fill="FFFF00"/>
            <w:noWrap/>
            <w:vAlign w:val="center"/>
            <w:hideMark/>
          </w:tcPr>
          <w:p w14:paraId="22E4C0B5" w14:textId="77777777" w:rsidR="00AD290E" w:rsidRPr="00AD290E" w:rsidRDefault="00AD290E" w:rsidP="00AD290E">
            <w:pPr>
              <w:jc w:val="center"/>
              <w:rPr>
                <w:sz w:val="20"/>
                <w:lang w:eastAsia="lt-LT"/>
              </w:rPr>
            </w:pPr>
            <w:r w:rsidRPr="00AD290E">
              <w:rPr>
                <w:sz w:val="20"/>
                <w:lang w:eastAsia="lt-LT"/>
              </w:rPr>
              <w:t>2</w:t>
            </w:r>
          </w:p>
        </w:tc>
        <w:tc>
          <w:tcPr>
            <w:tcW w:w="500" w:type="dxa"/>
            <w:tcBorders>
              <w:top w:val="nil"/>
              <w:left w:val="nil"/>
              <w:bottom w:val="nil"/>
              <w:right w:val="single" w:sz="4" w:space="0" w:color="auto"/>
            </w:tcBorders>
            <w:shd w:val="clear" w:color="auto" w:fill="auto"/>
            <w:noWrap/>
            <w:vAlign w:val="center"/>
            <w:hideMark/>
          </w:tcPr>
          <w:p w14:paraId="3CC1B77F" w14:textId="77777777" w:rsidR="00AD290E" w:rsidRPr="00AD290E" w:rsidRDefault="00AD290E" w:rsidP="00AD290E">
            <w:pPr>
              <w:jc w:val="center"/>
              <w:rPr>
                <w:sz w:val="20"/>
                <w:lang w:eastAsia="lt-LT"/>
              </w:rPr>
            </w:pPr>
            <w:r w:rsidRPr="00AD290E">
              <w:rPr>
                <w:sz w:val="20"/>
                <w:lang w:eastAsia="lt-LT"/>
              </w:rPr>
              <w:t>74</w:t>
            </w:r>
          </w:p>
        </w:tc>
        <w:tc>
          <w:tcPr>
            <w:tcW w:w="500" w:type="dxa"/>
            <w:tcBorders>
              <w:top w:val="nil"/>
              <w:left w:val="nil"/>
              <w:bottom w:val="nil"/>
              <w:right w:val="single" w:sz="4" w:space="0" w:color="auto"/>
            </w:tcBorders>
            <w:shd w:val="clear" w:color="000000" w:fill="FFFF00"/>
            <w:noWrap/>
            <w:vAlign w:val="center"/>
            <w:hideMark/>
          </w:tcPr>
          <w:p w14:paraId="6EA95182" w14:textId="77777777" w:rsidR="00AD290E" w:rsidRPr="00AD290E" w:rsidRDefault="00AD290E" w:rsidP="00AD290E">
            <w:pPr>
              <w:jc w:val="center"/>
              <w:rPr>
                <w:sz w:val="20"/>
                <w:lang w:eastAsia="lt-LT"/>
              </w:rPr>
            </w:pPr>
            <w:r w:rsidRPr="00AD290E">
              <w:rPr>
                <w:sz w:val="20"/>
                <w:lang w:eastAsia="lt-LT"/>
              </w:rPr>
              <w:t>2</w:t>
            </w:r>
          </w:p>
        </w:tc>
        <w:tc>
          <w:tcPr>
            <w:tcW w:w="440" w:type="dxa"/>
            <w:tcBorders>
              <w:top w:val="nil"/>
              <w:left w:val="nil"/>
              <w:bottom w:val="nil"/>
              <w:right w:val="single" w:sz="4" w:space="0" w:color="auto"/>
            </w:tcBorders>
            <w:shd w:val="clear" w:color="auto" w:fill="auto"/>
            <w:noWrap/>
            <w:vAlign w:val="center"/>
            <w:hideMark/>
          </w:tcPr>
          <w:p w14:paraId="70A8E847"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nil"/>
              <w:right w:val="single" w:sz="4" w:space="0" w:color="auto"/>
            </w:tcBorders>
            <w:shd w:val="clear" w:color="000000" w:fill="FFFF00"/>
            <w:noWrap/>
            <w:vAlign w:val="center"/>
            <w:hideMark/>
          </w:tcPr>
          <w:p w14:paraId="1AE3D5F8" w14:textId="77777777" w:rsidR="00AD290E" w:rsidRPr="00AD290E" w:rsidRDefault="00AD290E" w:rsidP="00AD290E">
            <w:pPr>
              <w:jc w:val="center"/>
              <w:rPr>
                <w:sz w:val="20"/>
                <w:lang w:eastAsia="lt-LT"/>
              </w:rPr>
            </w:pPr>
            <w:r w:rsidRPr="00AD290E">
              <w:rPr>
                <w:sz w:val="20"/>
                <w:lang w:eastAsia="lt-LT"/>
              </w:rPr>
              <w:t>2</w:t>
            </w:r>
          </w:p>
        </w:tc>
        <w:tc>
          <w:tcPr>
            <w:tcW w:w="532" w:type="dxa"/>
            <w:tcBorders>
              <w:top w:val="nil"/>
              <w:left w:val="nil"/>
              <w:bottom w:val="nil"/>
              <w:right w:val="single" w:sz="4" w:space="0" w:color="auto"/>
            </w:tcBorders>
            <w:shd w:val="clear" w:color="auto" w:fill="auto"/>
            <w:noWrap/>
            <w:vAlign w:val="center"/>
            <w:hideMark/>
          </w:tcPr>
          <w:p w14:paraId="31944D68" w14:textId="77777777" w:rsidR="00AD290E" w:rsidRPr="00AD290E" w:rsidRDefault="00AD290E" w:rsidP="00AD290E">
            <w:pPr>
              <w:jc w:val="center"/>
              <w:rPr>
                <w:sz w:val="20"/>
                <w:lang w:eastAsia="lt-LT"/>
              </w:rPr>
            </w:pPr>
            <w:r w:rsidRPr="00AD290E">
              <w:rPr>
                <w:sz w:val="20"/>
                <w:lang w:eastAsia="lt-LT"/>
              </w:rPr>
              <w:t>74</w:t>
            </w:r>
          </w:p>
        </w:tc>
        <w:tc>
          <w:tcPr>
            <w:tcW w:w="471" w:type="dxa"/>
            <w:tcBorders>
              <w:top w:val="nil"/>
              <w:left w:val="nil"/>
              <w:bottom w:val="nil"/>
              <w:right w:val="single" w:sz="4" w:space="0" w:color="auto"/>
            </w:tcBorders>
            <w:shd w:val="clear" w:color="000000" w:fill="FFFF00"/>
            <w:noWrap/>
            <w:vAlign w:val="center"/>
            <w:hideMark/>
          </w:tcPr>
          <w:p w14:paraId="216A5F1B"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nil"/>
              <w:right w:val="single" w:sz="4" w:space="0" w:color="auto"/>
            </w:tcBorders>
            <w:shd w:val="clear" w:color="auto" w:fill="auto"/>
            <w:noWrap/>
            <w:vAlign w:val="center"/>
            <w:hideMark/>
          </w:tcPr>
          <w:p w14:paraId="08CF5DDD" w14:textId="77777777" w:rsidR="00AD290E" w:rsidRPr="00AD290E" w:rsidRDefault="00AD290E" w:rsidP="00AD290E">
            <w:pPr>
              <w:jc w:val="center"/>
              <w:rPr>
                <w:sz w:val="20"/>
                <w:lang w:eastAsia="lt-LT"/>
              </w:rPr>
            </w:pPr>
            <w:r w:rsidRPr="00AD290E">
              <w:rPr>
                <w:sz w:val="20"/>
                <w:lang w:eastAsia="lt-LT"/>
              </w:rPr>
              <w:t>37</w:t>
            </w:r>
          </w:p>
        </w:tc>
        <w:tc>
          <w:tcPr>
            <w:tcW w:w="471" w:type="dxa"/>
            <w:tcBorders>
              <w:top w:val="nil"/>
              <w:left w:val="nil"/>
              <w:bottom w:val="nil"/>
              <w:right w:val="single" w:sz="4" w:space="0" w:color="auto"/>
            </w:tcBorders>
            <w:shd w:val="clear" w:color="000000" w:fill="FFFF00"/>
            <w:noWrap/>
            <w:vAlign w:val="center"/>
            <w:hideMark/>
          </w:tcPr>
          <w:p w14:paraId="16508C9A" w14:textId="77777777" w:rsidR="00AD290E" w:rsidRPr="00AD290E" w:rsidRDefault="00AD290E" w:rsidP="00AD290E">
            <w:pPr>
              <w:jc w:val="center"/>
              <w:rPr>
                <w:sz w:val="20"/>
                <w:lang w:eastAsia="lt-LT"/>
              </w:rPr>
            </w:pPr>
            <w:r w:rsidRPr="00AD290E">
              <w:rPr>
                <w:sz w:val="20"/>
                <w:lang w:eastAsia="lt-LT"/>
              </w:rPr>
              <w:t>1</w:t>
            </w:r>
          </w:p>
        </w:tc>
        <w:tc>
          <w:tcPr>
            <w:tcW w:w="532" w:type="dxa"/>
            <w:tcBorders>
              <w:top w:val="nil"/>
              <w:left w:val="nil"/>
              <w:bottom w:val="nil"/>
              <w:right w:val="nil"/>
            </w:tcBorders>
            <w:shd w:val="clear" w:color="auto" w:fill="auto"/>
            <w:noWrap/>
            <w:vAlign w:val="center"/>
            <w:hideMark/>
          </w:tcPr>
          <w:p w14:paraId="2B2EB4F5" w14:textId="77777777" w:rsidR="00AD290E" w:rsidRPr="00AD290E" w:rsidRDefault="00AD290E" w:rsidP="00AD290E">
            <w:pPr>
              <w:jc w:val="center"/>
              <w:rPr>
                <w:sz w:val="20"/>
                <w:lang w:eastAsia="lt-LT"/>
              </w:rPr>
            </w:pPr>
            <w:r w:rsidRPr="00AD290E">
              <w:rPr>
                <w:sz w:val="20"/>
                <w:lang w:eastAsia="lt-LT"/>
              </w:rPr>
              <w:t>37</w:t>
            </w:r>
          </w:p>
        </w:tc>
        <w:tc>
          <w:tcPr>
            <w:tcW w:w="4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E0D9A5" w14:textId="77777777" w:rsidR="00AD290E" w:rsidRPr="00AD290E" w:rsidRDefault="00AD290E" w:rsidP="00AD290E">
            <w:pPr>
              <w:jc w:val="center"/>
              <w:rPr>
                <w:b/>
                <w:bCs/>
                <w:sz w:val="20"/>
                <w:lang w:eastAsia="lt-LT"/>
              </w:rPr>
            </w:pPr>
            <w:r w:rsidRPr="00AD290E">
              <w:rPr>
                <w:b/>
                <w:bCs/>
                <w:sz w:val="20"/>
                <w:lang w:eastAsia="lt-LT"/>
              </w:rPr>
              <w:t>14</w:t>
            </w:r>
          </w:p>
        </w:tc>
        <w:tc>
          <w:tcPr>
            <w:tcW w:w="652" w:type="dxa"/>
            <w:tcBorders>
              <w:top w:val="nil"/>
              <w:left w:val="nil"/>
              <w:bottom w:val="nil"/>
              <w:right w:val="single" w:sz="8" w:space="0" w:color="auto"/>
            </w:tcBorders>
            <w:shd w:val="clear" w:color="000000" w:fill="F8CBAD"/>
            <w:noWrap/>
            <w:vAlign w:val="center"/>
            <w:hideMark/>
          </w:tcPr>
          <w:p w14:paraId="020A6317" w14:textId="77777777" w:rsidR="00AD290E" w:rsidRPr="00E43A92" w:rsidRDefault="00AD290E" w:rsidP="00AD290E">
            <w:pPr>
              <w:jc w:val="center"/>
              <w:rPr>
                <w:rFonts w:ascii="Calibri" w:hAnsi="Calibri" w:cs="Calibri"/>
                <w:b/>
                <w:bCs/>
                <w:sz w:val="20"/>
                <w:lang w:eastAsia="lt-LT"/>
              </w:rPr>
            </w:pPr>
            <w:r w:rsidRPr="00E43A92">
              <w:rPr>
                <w:rFonts w:ascii="Calibri" w:hAnsi="Calibri" w:cs="Calibri"/>
                <w:b/>
                <w:bCs/>
                <w:sz w:val="20"/>
                <w:lang w:eastAsia="lt-LT"/>
              </w:rPr>
              <w:t>518</w:t>
            </w:r>
          </w:p>
        </w:tc>
      </w:tr>
      <w:tr w:rsidR="00AD290E" w:rsidRPr="00AD290E" w14:paraId="2187B050" w14:textId="77777777" w:rsidTr="00AD290E">
        <w:trPr>
          <w:trHeight w:val="525"/>
        </w:trPr>
        <w:tc>
          <w:tcPr>
            <w:tcW w:w="3720" w:type="dxa"/>
            <w:tcBorders>
              <w:top w:val="single" w:sz="8" w:space="0" w:color="auto"/>
              <w:left w:val="single" w:sz="8" w:space="0" w:color="auto"/>
              <w:bottom w:val="single" w:sz="8" w:space="0" w:color="auto"/>
              <w:right w:val="single" w:sz="4" w:space="0" w:color="auto"/>
            </w:tcBorders>
            <w:shd w:val="clear" w:color="000000" w:fill="F8CBAD"/>
            <w:vAlign w:val="center"/>
            <w:hideMark/>
          </w:tcPr>
          <w:p w14:paraId="77AD0A37" w14:textId="77777777" w:rsidR="00AD290E" w:rsidRPr="00AD290E" w:rsidRDefault="00AD290E" w:rsidP="00AD290E">
            <w:pPr>
              <w:rPr>
                <w:b/>
                <w:color w:val="000000"/>
                <w:sz w:val="20"/>
                <w:lang w:eastAsia="lt-LT"/>
              </w:rPr>
            </w:pPr>
            <w:r w:rsidRPr="00AD290E">
              <w:rPr>
                <w:b/>
                <w:color w:val="000000"/>
                <w:sz w:val="20"/>
                <w:lang w:eastAsia="lt-LT"/>
              </w:rPr>
              <w:t>Iš viso tarifikuota valandų su neformaliuoju vaikų švietimu</w:t>
            </w:r>
          </w:p>
        </w:tc>
        <w:tc>
          <w:tcPr>
            <w:tcW w:w="540" w:type="dxa"/>
            <w:tcBorders>
              <w:top w:val="single" w:sz="8" w:space="0" w:color="auto"/>
              <w:left w:val="nil"/>
              <w:bottom w:val="single" w:sz="8" w:space="0" w:color="auto"/>
              <w:right w:val="nil"/>
            </w:tcBorders>
            <w:shd w:val="clear" w:color="000000" w:fill="E2EFDA"/>
            <w:noWrap/>
            <w:vAlign w:val="center"/>
            <w:hideMark/>
          </w:tcPr>
          <w:p w14:paraId="446DCF19" w14:textId="77777777" w:rsidR="00AD290E" w:rsidRPr="00AD290E" w:rsidRDefault="00AD290E" w:rsidP="00AD290E">
            <w:pPr>
              <w:jc w:val="center"/>
              <w:rPr>
                <w:sz w:val="20"/>
                <w:lang w:eastAsia="lt-LT"/>
              </w:rPr>
            </w:pPr>
            <w:r w:rsidRPr="00AD290E">
              <w:rPr>
                <w:sz w:val="20"/>
                <w:lang w:eastAsia="lt-LT"/>
              </w:rPr>
              <w:t>35</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EDA4F" w14:textId="77777777" w:rsidR="00AD290E" w:rsidRPr="00AD290E" w:rsidRDefault="00AD290E" w:rsidP="00AD290E">
            <w:pPr>
              <w:jc w:val="center"/>
              <w:rPr>
                <w:sz w:val="20"/>
                <w:lang w:eastAsia="lt-LT"/>
              </w:rPr>
            </w:pPr>
            <w:r w:rsidRPr="00AD290E">
              <w:rPr>
                <w:sz w:val="20"/>
                <w:lang w:eastAsia="lt-LT"/>
              </w:rPr>
              <w:t>1295</w:t>
            </w:r>
          </w:p>
        </w:tc>
        <w:tc>
          <w:tcPr>
            <w:tcW w:w="520" w:type="dxa"/>
            <w:tcBorders>
              <w:top w:val="single" w:sz="8" w:space="0" w:color="auto"/>
              <w:left w:val="nil"/>
              <w:bottom w:val="single" w:sz="8" w:space="0" w:color="auto"/>
              <w:right w:val="nil"/>
            </w:tcBorders>
            <w:shd w:val="clear" w:color="000000" w:fill="E2EFDA"/>
            <w:noWrap/>
            <w:vAlign w:val="center"/>
            <w:hideMark/>
          </w:tcPr>
          <w:p w14:paraId="25F9D594" w14:textId="77777777" w:rsidR="00AD290E" w:rsidRPr="00AD290E" w:rsidRDefault="00AD290E" w:rsidP="00AD290E">
            <w:pPr>
              <w:jc w:val="center"/>
              <w:rPr>
                <w:sz w:val="20"/>
                <w:lang w:eastAsia="lt-LT"/>
              </w:rPr>
            </w:pPr>
            <w:r w:rsidRPr="00AD290E">
              <w:rPr>
                <w:sz w:val="20"/>
                <w:lang w:eastAsia="lt-LT"/>
              </w:rPr>
              <w:t>37</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3502D" w14:textId="77777777" w:rsidR="00AD290E" w:rsidRPr="00AD290E" w:rsidRDefault="00AD290E" w:rsidP="00AD290E">
            <w:pPr>
              <w:jc w:val="center"/>
              <w:rPr>
                <w:sz w:val="20"/>
                <w:lang w:eastAsia="lt-LT"/>
              </w:rPr>
            </w:pPr>
            <w:r w:rsidRPr="00AD290E">
              <w:rPr>
                <w:sz w:val="20"/>
                <w:lang w:eastAsia="lt-LT"/>
              </w:rPr>
              <w:t>1369</w:t>
            </w:r>
          </w:p>
        </w:tc>
        <w:tc>
          <w:tcPr>
            <w:tcW w:w="580" w:type="dxa"/>
            <w:tcBorders>
              <w:top w:val="single" w:sz="8" w:space="0" w:color="auto"/>
              <w:left w:val="nil"/>
              <w:bottom w:val="single" w:sz="8" w:space="0" w:color="auto"/>
              <w:right w:val="single" w:sz="4" w:space="0" w:color="auto"/>
            </w:tcBorders>
            <w:shd w:val="clear" w:color="000000" w:fill="E2EFDA"/>
            <w:noWrap/>
            <w:vAlign w:val="center"/>
            <w:hideMark/>
          </w:tcPr>
          <w:p w14:paraId="54A7BE24" w14:textId="77777777" w:rsidR="00AD290E" w:rsidRPr="00AD290E" w:rsidRDefault="00AD290E" w:rsidP="00AD290E">
            <w:pPr>
              <w:jc w:val="center"/>
              <w:rPr>
                <w:sz w:val="20"/>
                <w:lang w:eastAsia="lt-LT"/>
              </w:rPr>
            </w:pPr>
            <w:r w:rsidRPr="00AD290E">
              <w:rPr>
                <w:sz w:val="20"/>
                <w:lang w:eastAsia="lt-LT"/>
              </w:rPr>
              <w:t>40,5</w:t>
            </w:r>
          </w:p>
        </w:tc>
        <w:tc>
          <w:tcPr>
            <w:tcW w:w="520" w:type="dxa"/>
            <w:tcBorders>
              <w:top w:val="single" w:sz="8" w:space="0" w:color="auto"/>
              <w:left w:val="nil"/>
              <w:bottom w:val="single" w:sz="8" w:space="0" w:color="auto"/>
              <w:right w:val="single" w:sz="4" w:space="0" w:color="auto"/>
            </w:tcBorders>
            <w:shd w:val="clear" w:color="auto" w:fill="auto"/>
            <w:noWrap/>
            <w:vAlign w:val="center"/>
            <w:hideMark/>
          </w:tcPr>
          <w:p w14:paraId="42364538" w14:textId="77777777" w:rsidR="00AD290E" w:rsidRPr="00AD290E" w:rsidRDefault="00AD290E" w:rsidP="00AD290E">
            <w:pPr>
              <w:jc w:val="center"/>
              <w:rPr>
                <w:sz w:val="20"/>
                <w:lang w:eastAsia="lt-LT"/>
              </w:rPr>
            </w:pPr>
            <w:r w:rsidRPr="00AD290E">
              <w:rPr>
                <w:sz w:val="20"/>
                <w:lang w:eastAsia="lt-LT"/>
              </w:rPr>
              <w:t>1499</w:t>
            </w:r>
          </w:p>
        </w:tc>
        <w:tc>
          <w:tcPr>
            <w:tcW w:w="580" w:type="dxa"/>
            <w:tcBorders>
              <w:top w:val="single" w:sz="8" w:space="0" w:color="auto"/>
              <w:left w:val="nil"/>
              <w:bottom w:val="single" w:sz="8" w:space="0" w:color="auto"/>
              <w:right w:val="nil"/>
            </w:tcBorders>
            <w:shd w:val="clear" w:color="000000" w:fill="E2EFDA"/>
            <w:noWrap/>
            <w:vAlign w:val="center"/>
            <w:hideMark/>
          </w:tcPr>
          <w:p w14:paraId="370A3C87" w14:textId="77777777" w:rsidR="00AD290E" w:rsidRPr="00AD290E" w:rsidRDefault="00AD290E" w:rsidP="00AD290E">
            <w:pPr>
              <w:jc w:val="center"/>
              <w:rPr>
                <w:sz w:val="20"/>
                <w:lang w:eastAsia="lt-LT"/>
              </w:rPr>
            </w:pPr>
            <w:r w:rsidRPr="00AD290E">
              <w:rPr>
                <w:sz w:val="20"/>
                <w:lang w:eastAsia="lt-LT"/>
              </w:rPr>
              <w:t>41,5</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0CFF3" w14:textId="77777777" w:rsidR="00AD290E" w:rsidRPr="00AD290E" w:rsidRDefault="00AD290E" w:rsidP="00AD290E">
            <w:pPr>
              <w:jc w:val="center"/>
              <w:rPr>
                <w:sz w:val="20"/>
                <w:lang w:eastAsia="lt-LT"/>
              </w:rPr>
            </w:pPr>
            <w:r w:rsidRPr="00AD290E">
              <w:rPr>
                <w:sz w:val="20"/>
                <w:lang w:eastAsia="lt-LT"/>
              </w:rPr>
              <w:t>1536</w:t>
            </w:r>
          </w:p>
        </w:tc>
        <w:tc>
          <w:tcPr>
            <w:tcW w:w="500" w:type="dxa"/>
            <w:tcBorders>
              <w:top w:val="single" w:sz="8" w:space="0" w:color="auto"/>
              <w:left w:val="nil"/>
              <w:bottom w:val="single" w:sz="8" w:space="0" w:color="auto"/>
              <w:right w:val="nil"/>
            </w:tcBorders>
            <w:shd w:val="clear" w:color="000000" w:fill="E2EFDA"/>
            <w:noWrap/>
            <w:vAlign w:val="center"/>
            <w:hideMark/>
          </w:tcPr>
          <w:p w14:paraId="65F66D00" w14:textId="77777777" w:rsidR="00AD290E" w:rsidRPr="00AD290E" w:rsidRDefault="00AD290E" w:rsidP="00AD290E">
            <w:pPr>
              <w:jc w:val="center"/>
              <w:rPr>
                <w:sz w:val="20"/>
                <w:lang w:eastAsia="lt-LT"/>
              </w:rPr>
            </w:pPr>
            <w:r w:rsidRPr="00AD290E">
              <w:rPr>
                <w:sz w:val="20"/>
                <w:lang w:eastAsia="lt-LT"/>
              </w:rPr>
              <w:t>46</w:t>
            </w: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C07D08" w14:textId="77777777" w:rsidR="00AD290E" w:rsidRPr="00AD290E" w:rsidRDefault="00AD290E" w:rsidP="00AD290E">
            <w:pPr>
              <w:jc w:val="center"/>
              <w:rPr>
                <w:sz w:val="20"/>
                <w:lang w:eastAsia="lt-LT"/>
              </w:rPr>
            </w:pPr>
            <w:r w:rsidRPr="00AD290E">
              <w:rPr>
                <w:sz w:val="20"/>
                <w:lang w:eastAsia="lt-LT"/>
              </w:rPr>
              <w:t>1702</w:t>
            </w:r>
          </w:p>
        </w:tc>
        <w:tc>
          <w:tcPr>
            <w:tcW w:w="471" w:type="dxa"/>
            <w:tcBorders>
              <w:top w:val="single" w:sz="8" w:space="0" w:color="auto"/>
              <w:left w:val="nil"/>
              <w:bottom w:val="single" w:sz="8" w:space="0" w:color="auto"/>
              <w:right w:val="single" w:sz="4" w:space="0" w:color="auto"/>
            </w:tcBorders>
            <w:shd w:val="clear" w:color="000000" w:fill="E2EFDA"/>
            <w:noWrap/>
            <w:vAlign w:val="center"/>
            <w:hideMark/>
          </w:tcPr>
          <w:p w14:paraId="28896231" w14:textId="77777777" w:rsidR="00AD290E" w:rsidRPr="00AD290E" w:rsidRDefault="00AD290E" w:rsidP="00AD290E">
            <w:pPr>
              <w:jc w:val="center"/>
              <w:rPr>
                <w:sz w:val="20"/>
                <w:lang w:eastAsia="lt-LT"/>
              </w:rPr>
            </w:pPr>
            <w:r w:rsidRPr="00AD290E">
              <w:rPr>
                <w:sz w:val="20"/>
                <w:lang w:eastAsia="lt-LT"/>
              </w:rPr>
              <w:t>44</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8B3D0" w14:textId="77777777" w:rsidR="00AD290E" w:rsidRPr="00AD290E" w:rsidRDefault="00AD290E" w:rsidP="00AD290E">
            <w:pPr>
              <w:jc w:val="center"/>
              <w:rPr>
                <w:sz w:val="20"/>
                <w:lang w:eastAsia="lt-LT"/>
              </w:rPr>
            </w:pPr>
            <w:r w:rsidRPr="00AD290E">
              <w:rPr>
                <w:sz w:val="20"/>
                <w:lang w:eastAsia="lt-LT"/>
              </w:rPr>
              <w:t>1628</w:t>
            </w:r>
          </w:p>
        </w:tc>
        <w:tc>
          <w:tcPr>
            <w:tcW w:w="471" w:type="dxa"/>
            <w:tcBorders>
              <w:top w:val="single" w:sz="8" w:space="0" w:color="auto"/>
              <w:left w:val="single" w:sz="4" w:space="0" w:color="auto"/>
              <w:bottom w:val="single" w:sz="8" w:space="0" w:color="auto"/>
              <w:right w:val="single" w:sz="4" w:space="0" w:color="auto"/>
            </w:tcBorders>
            <w:shd w:val="clear" w:color="000000" w:fill="E2EFDA"/>
            <w:noWrap/>
            <w:vAlign w:val="center"/>
            <w:hideMark/>
          </w:tcPr>
          <w:p w14:paraId="4C670D60" w14:textId="77777777" w:rsidR="00AD290E" w:rsidRPr="00AD290E" w:rsidRDefault="00AD290E" w:rsidP="00AD290E">
            <w:pPr>
              <w:jc w:val="center"/>
              <w:rPr>
                <w:sz w:val="20"/>
                <w:lang w:eastAsia="lt-LT"/>
              </w:rPr>
            </w:pPr>
            <w:r w:rsidRPr="00AD290E">
              <w:rPr>
                <w:sz w:val="20"/>
                <w:lang w:eastAsia="lt-LT"/>
              </w:rPr>
              <w:t>43,5</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8FB69" w14:textId="77777777" w:rsidR="00AD290E" w:rsidRPr="00AD290E" w:rsidRDefault="00AD290E" w:rsidP="00AD290E">
            <w:pPr>
              <w:jc w:val="center"/>
              <w:rPr>
                <w:sz w:val="20"/>
                <w:lang w:eastAsia="lt-LT"/>
              </w:rPr>
            </w:pPr>
            <w:r w:rsidRPr="00AD290E">
              <w:rPr>
                <w:sz w:val="20"/>
                <w:lang w:eastAsia="lt-LT"/>
              </w:rPr>
              <w:t>1610</w:t>
            </w:r>
          </w:p>
        </w:tc>
        <w:tc>
          <w:tcPr>
            <w:tcW w:w="471" w:type="dxa"/>
            <w:tcBorders>
              <w:top w:val="single" w:sz="8" w:space="0" w:color="auto"/>
              <w:left w:val="single" w:sz="4" w:space="0" w:color="auto"/>
              <w:bottom w:val="single" w:sz="8" w:space="0" w:color="auto"/>
              <w:right w:val="single" w:sz="4" w:space="0" w:color="auto"/>
            </w:tcBorders>
            <w:shd w:val="clear" w:color="000000" w:fill="E2EFDA"/>
            <w:noWrap/>
            <w:vAlign w:val="center"/>
            <w:hideMark/>
          </w:tcPr>
          <w:p w14:paraId="4451B553" w14:textId="77777777" w:rsidR="00AD290E" w:rsidRPr="00AD290E" w:rsidRDefault="00AD290E" w:rsidP="00AD290E">
            <w:pPr>
              <w:jc w:val="center"/>
              <w:rPr>
                <w:sz w:val="20"/>
                <w:lang w:eastAsia="lt-LT"/>
              </w:rPr>
            </w:pPr>
            <w:r w:rsidRPr="00AD290E">
              <w:rPr>
                <w:sz w:val="20"/>
                <w:lang w:eastAsia="lt-LT"/>
              </w:rPr>
              <w:t>40,5</w:t>
            </w:r>
          </w:p>
        </w:tc>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60440" w14:textId="77777777" w:rsidR="00AD290E" w:rsidRPr="00AD290E" w:rsidRDefault="00AD290E" w:rsidP="00AD290E">
            <w:pPr>
              <w:jc w:val="center"/>
              <w:rPr>
                <w:sz w:val="20"/>
                <w:lang w:eastAsia="lt-LT"/>
              </w:rPr>
            </w:pPr>
            <w:r w:rsidRPr="00AD290E">
              <w:rPr>
                <w:sz w:val="20"/>
                <w:lang w:eastAsia="lt-LT"/>
              </w:rPr>
              <w:t>1499</w:t>
            </w:r>
          </w:p>
        </w:tc>
        <w:tc>
          <w:tcPr>
            <w:tcW w:w="477" w:type="dxa"/>
            <w:tcBorders>
              <w:top w:val="nil"/>
              <w:left w:val="nil"/>
              <w:bottom w:val="single" w:sz="8" w:space="0" w:color="auto"/>
              <w:right w:val="single" w:sz="4" w:space="0" w:color="auto"/>
            </w:tcBorders>
            <w:shd w:val="clear" w:color="000000" w:fill="F8CBAD"/>
            <w:noWrap/>
            <w:vAlign w:val="center"/>
            <w:hideMark/>
          </w:tcPr>
          <w:p w14:paraId="34FDCF96" w14:textId="77777777" w:rsidR="00AD290E" w:rsidRPr="00AD290E" w:rsidRDefault="00AD290E" w:rsidP="00AD290E">
            <w:pPr>
              <w:jc w:val="center"/>
              <w:rPr>
                <w:b/>
                <w:bCs/>
                <w:sz w:val="20"/>
                <w:lang w:eastAsia="lt-LT"/>
              </w:rPr>
            </w:pPr>
            <w:r w:rsidRPr="00AD290E">
              <w:rPr>
                <w:b/>
                <w:bCs/>
                <w:sz w:val="20"/>
                <w:lang w:eastAsia="lt-LT"/>
              </w:rPr>
              <w:t>328</w:t>
            </w:r>
          </w:p>
        </w:tc>
        <w:tc>
          <w:tcPr>
            <w:tcW w:w="652" w:type="dxa"/>
            <w:tcBorders>
              <w:top w:val="single" w:sz="8" w:space="0" w:color="auto"/>
              <w:left w:val="nil"/>
              <w:bottom w:val="single" w:sz="8" w:space="0" w:color="auto"/>
              <w:right w:val="single" w:sz="8" w:space="0" w:color="auto"/>
            </w:tcBorders>
            <w:shd w:val="clear" w:color="000000" w:fill="F8CBAD"/>
            <w:noWrap/>
            <w:vAlign w:val="center"/>
            <w:hideMark/>
          </w:tcPr>
          <w:p w14:paraId="08117A26" w14:textId="77777777" w:rsidR="00AD290E" w:rsidRPr="00AD290E" w:rsidRDefault="00AD290E" w:rsidP="00AD290E">
            <w:pPr>
              <w:jc w:val="center"/>
              <w:rPr>
                <w:b/>
                <w:bCs/>
                <w:sz w:val="20"/>
                <w:lang w:eastAsia="lt-LT"/>
              </w:rPr>
            </w:pPr>
            <w:r w:rsidRPr="00AD290E">
              <w:rPr>
                <w:b/>
                <w:bCs/>
                <w:sz w:val="20"/>
                <w:lang w:eastAsia="lt-LT"/>
              </w:rPr>
              <w:t>12136</w:t>
            </w:r>
          </w:p>
        </w:tc>
      </w:tr>
    </w:tbl>
    <w:p w14:paraId="6E305DF3" w14:textId="5360CFAF" w:rsidR="00AD290E" w:rsidRDefault="00AD290E" w:rsidP="00AD3C29">
      <w:pPr>
        <w:jc w:val="both"/>
        <w:rPr>
          <w:rFonts w:ascii="HelveticaLT" w:hAnsi="HelveticaLT"/>
        </w:rPr>
      </w:pPr>
    </w:p>
    <w:p w14:paraId="01F96CCF" w14:textId="77777777" w:rsidR="00AD290E" w:rsidRDefault="00AD290E">
      <w:r>
        <w:br w:type="page"/>
      </w:r>
    </w:p>
    <w:tbl>
      <w:tblPr>
        <w:tblW w:w="12525" w:type="dxa"/>
        <w:tblLook w:val="04A0" w:firstRow="1" w:lastRow="0" w:firstColumn="1" w:lastColumn="0" w:noHBand="0" w:noVBand="1"/>
      </w:tblPr>
      <w:tblGrid>
        <w:gridCol w:w="504"/>
        <w:gridCol w:w="3299"/>
        <w:gridCol w:w="950"/>
        <w:gridCol w:w="950"/>
        <w:gridCol w:w="950"/>
        <w:gridCol w:w="1016"/>
        <w:gridCol w:w="972"/>
        <w:gridCol w:w="971"/>
        <w:gridCol w:w="971"/>
        <w:gridCol w:w="971"/>
        <w:gridCol w:w="971"/>
      </w:tblGrid>
      <w:tr w:rsidR="00AD290E" w:rsidRPr="00AD290E" w14:paraId="55166FB0" w14:textId="77777777" w:rsidTr="00AD290E">
        <w:trPr>
          <w:trHeight w:val="300"/>
        </w:trPr>
        <w:tc>
          <w:tcPr>
            <w:tcW w:w="6653" w:type="dxa"/>
            <w:gridSpan w:val="5"/>
            <w:tcBorders>
              <w:top w:val="nil"/>
              <w:left w:val="nil"/>
              <w:bottom w:val="nil"/>
              <w:right w:val="nil"/>
            </w:tcBorders>
            <w:shd w:val="clear" w:color="auto" w:fill="auto"/>
            <w:noWrap/>
            <w:vAlign w:val="bottom"/>
            <w:hideMark/>
          </w:tcPr>
          <w:p w14:paraId="646BB9A7" w14:textId="3BD1FD91" w:rsidR="00AD290E" w:rsidRPr="00AD290E" w:rsidRDefault="00AD290E" w:rsidP="00AD290E">
            <w:pPr>
              <w:rPr>
                <w:color w:val="000000"/>
                <w:sz w:val="22"/>
                <w:szCs w:val="22"/>
                <w:lang w:eastAsia="lt-LT"/>
              </w:rPr>
            </w:pPr>
            <w:r w:rsidRPr="00AD290E">
              <w:rPr>
                <w:color w:val="000000"/>
                <w:sz w:val="22"/>
                <w:szCs w:val="22"/>
                <w:lang w:eastAsia="lt-LT"/>
              </w:rPr>
              <w:lastRenderedPageBreak/>
              <w:t>3. Neformalusis vaikų švietimas ir jam skiriamų valandų skaičius</w:t>
            </w:r>
          </w:p>
        </w:tc>
        <w:tc>
          <w:tcPr>
            <w:tcW w:w="1016" w:type="dxa"/>
            <w:tcBorders>
              <w:top w:val="nil"/>
              <w:left w:val="nil"/>
              <w:bottom w:val="nil"/>
              <w:right w:val="nil"/>
            </w:tcBorders>
            <w:shd w:val="clear" w:color="auto" w:fill="auto"/>
            <w:noWrap/>
            <w:vAlign w:val="bottom"/>
            <w:hideMark/>
          </w:tcPr>
          <w:p w14:paraId="13BE2B9D" w14:textId="77777777" w:rsidR="00AD290E" w:rsidRPr="00AD290E" w:rsidRDefault="00AD290E" w:rsidP="00AD290E">
            <w:pPr>
              <w:rPr>
                <w:color w:val="000000"/>
                <w:sz w:val="22"/>
                <w:szCs w:val="22"/>
                <w:lang w:eastAsia="lt-LT"/>
              </w:rPr>
            </w:pPr>
          </w:p>
        </w:tc>
        <w:tc>
          <w:tcPr>
            <w:tcW w:w="4856" w:type="dxa"/>
            <w:gridSpan w:val="5"/>
            <w:tcBorders>
              <w:top w:val="nil"/>
              <w:left w:val="nil"/>
              <w:bottom w:val="nil"/>
              <w:right w:val="nil"/>
            </w:tcBorders>
            <w:shd w:val="clear" w:color="auto" w:fill="auto"/>
            <w:noWrap/>
            <w:vAlign w:val="bottom"/>
            <w:hideMark/>
          </w:tcPr>
          <w:p w14:paraId="019BE7C0" w14:textId="77777777" w:rsidR="00AD290E" w:rsidRPr="00AD290E" w:rsidRDefault="00AD290E" w:rsidP="00AD290E">
            <w:pPr>
              <w:rPr>
                <w:color w:val="000000"/>
                <w:sz w:val="22"/>
                <w:szCs w:val="22"/>
                <w:lang w:eastAsia="lt-LT"/>
              </w:rPr>
            </w:pPr>
            <w:r w:rsidRPr="00AD290E">
              <w:rPr>
                <w:color w:val="000000"/>
                <w:sz w:val="22"/>
                <w:szCs w:val="22"/>
                <w:lang w:eastAsia="lt-LT"/>
              </w:rPr>
              <w:t>2023 - 2024 mokslo metų ugdymo plano</w:t>
            </w:r>
          </w:p>
        </w:tc>
      </w:tr>
      <w:tr w:rsidR="00AD290E" w:rsidRPr="00AD290E" w14:paraId="602065DC" w14:textId="77777777" w:rsidTr="00AD290E">
        <w:trPr>
          <w:trHeight w:val="300"/>
        </w:trPr>
        <w:tc>
          <w:tcPr>
            <w:tcW w:w="504" w:type="dxa"/>
            <w:tcBorders>
              <w:top w:val="nil"/>
              <w:left w:val="nil"/>
              <w:bottom w:val="nil"/>
              <w:right w:val="nil"/>
            </w:tcBorders>
            <w:shd w:val="clear" w:color="auto" w:fill="auto"/>
            <w:noWrap/>
            <w:vAlign w:val="bottom"/>
            <w:hideMark/>
          </w:tcPr>
          <w:p w14:paraId="58C7A2F5" w14:textId="77777777" w:rsidR="00AD290E" w:rsidRPr="00AD290E" w:rsidRDefault="00AD290E" w:rsidP="00AD290E">
            <w:pPr>
              <w:rPr>
                <w:color w:val="000000"/>
                <w:sz w:val="22"/>
                <w:szCs w:val="22"/>
                <w:lang w:eastAsia="lt-LT"/>
              </w:rPr>
            </w:pPr>
          </w:p>
        </w:tc>
        <w:tc>
          <w:tcPr>
            <w:tcW w:w="3299" w:type="dxa"/>
            <w:tcBorders>
              <w:top w:val="nil"/>
              <w:left w:val="nil"/>
              <w:bottom w:val="nil"/>
              <w:right w:val="nil"/>
            </w:tcBorders>
            <w:shd w:val="clear" w:color="auto" w:fill="auto"/>
            <w:noWrap/>
            <w:vAlign w:val="bottom"/>
            <w:hideMark/>
          </w:tcPr>
          <w:p w14:paraId="7DC36525" w14:textId="77777777" w:rsidR="00AD290E" w:rsidRPr="00AD290E" w:rsidRDefault="00AD290E" w:rsidP="00AD290E">
            <w:pPr>
              <w:rPr>
                <w:sz w:val="20"/>
                <w:lang w:eastAsia="lt-LT"/>
              </w:rPr>
            </w:pPr>
          </w:p>
        </w:tc>
        <w:tc>
          <w:tcPr>
            <w:tcW w:w="950" w:type="dxa"/>
            <w:tcBorders>
              <w:top w:val="nil"/>
              <w:left w:val="nil"/>
              <w:bottom w:val="nil"/>
              <w:right w:val="nil"/>
            </w:tcBorders>
            <w:shd w:val="clear" w:color="auto" w:fill="auto"/>
            <w:noWrap/>
            <w:vAlign w:val="bottom"/>
            <w:hideMark/>
          </w:tcPr>
          <w:p w14:paraId="4C0C3BF8" w14:textId="77777777" w:rsidR="00AD290E" w:rsidRPr="00AD290E" w:rsidRDefault="00AD290E" w:rsidP="00AD290E">
            <w:pPr>
              <w:rPr>
                <w:sz w:val="20"/>
                <w:lang w:eastAsia="lt-LT"/>
              </w:rPr>
            </w:pPr>
          </w:p>
        </w:tc>
        <w:tc>
          <w:tcPr>
            <w:tcW w:w="950" w:type="dxa"/>
            <w:tcBorders>
              <w:top w:val="nil"/>
              <w:left w:val="nil"/>
              <w:bottom w:val="nil"/>
              <w:right w:val="nil"/>
            </w:tcBorders>
            <w:shd w:val="clear" w:color="auto" w:fill="auto"/>
            <w:noWrap/>
            <w:vAlign w:val="bottom"/>
            <w:hideMark/>
          </w:tcPr>
          <w:p w14:paraId="0C6578EE" w14:textId="77777777" w:rsidR="00AD290E" w:rsidRPr="00AD290E" w:rsidRDefault="00AD290E" w:rsidP="00AD290E">
            <w:pPr>
              <w:rPr>
                <w:sz w:val="20"/>
                <w:lang w:eastAsia="lt-LT"/>
              </w:rPr>
            </w:pPr>
          </w:p>
        </w:tc>
        <w:tc>
          <w:tcPr>
            <w:tcW w:w="950" w:type="dxa"/>
            <w:tcBorders>
              <w:top w:val="nil"/>
              <w:left w:val="nil"/>
              <w:bottom w:val="nil"/>
              <w:right w:val="nil"/>
            </w:tcBorders>
            <w:shd w:val="clear" w:color="auto" w:fill="auto"/>
            <w:noWrap/>
            <w:vAlign w:val="bottom"/>
            <w:hideMark/>
          </w:tcPr>
          <w:p w14:paraId="2BDD0227" w14:textId="77777777" w:rsidR="00AD290E" w:rsidRPr="00AD290E" w:rsidRDefault="00AD290E" w:rsidP="00AD290E">
            <w:pPr>
              <w:rPr>
                <w:sz w:val="20"/>
                <w:lang w:eastAsia="lt-LT"/>
              </w:rPr>
            </w:pPr>
          </w:p>
        </w:tc>
        <w:tc>
          <w:tcPr>
            <w:tcW w:w="1016" w:type="dxa"/>
            <w:tcBorders>
              <w:top w:val="nil"/>
              <w:left w:val="nil"/>
              <w:bottom w:val="nil"/>
              <w:right w:val="nil"/>
            </w:tcBorders>
            <w:shd w:val="clear" w:color="auto" w:fill="auto"/>
            <w:noWrap/>
            <w:vAlign w:val="bottom"/>
            <w:hideMark/>
          </w:tcPr>
          <w:p w14:paraId="58A854C7" w14:textId="77777777" w:rsidR="00AD290E" w:rsidRPr="00AD290E" w:rsidRDefault="00AD290E" w:rsidP="00AD290E">
            <w:pPr>
              <w:rPr>
                <w:sz w:val="20"/>
                <w:lang w:eastAsia="lt-LT"/>
              </w:rPr>
            </w:pPr>
          </w:p>
        </w:tc>
        <w:tc>
          <w:tcPr>
            <w:tcW w:w="1943" w:type="dxa"/>
            <w:gridSpan w:val="2"/>
            <w:tcBorders>
              <w:top w:val="nil"/>
              <w:left w:val="nil"/>
              <w:bottom w:val="single" w:sz="4" w:space="0" w:color="auto"/>
              <w:right w:val="nil"/>
            </w:tcBorders>
            <w:shd w:val="clear" w:color="auto" w:fill="auto"/>
            <w:noWrap/>
            <w:vAlign w:val="bottom"/>
            <w:hideMark/>
          </w:tcPr>
          <w:p w14:paraId="4CC9427D" w14:textId="77777777" w:rsidR="00AD290E" w:rsidRPr="00AD290E" w:rsidRDefault="00AD290E" w:rsidP="00AD290E">
            <w:pPr>
              <w:rPr>
                <w:color w:val="000000"/>
                <w:sz w:val="22"/>
                <w:szCs w:val="22"/>
                <w:lang w:eastAsia="lt-LT"/>
              </w:rPr>
            </w:pPr>
            <w:r w:rsidRPr="00AD290E">
              <w:rPr>
                <w:color w:val="000000"/>
                <w:sz w:val="22"/>
                <w:szCs w:val="22"/>
                <w:lang w:eastAsia="lt-LT"/>
              </w:rPr>
              <w:t>1 priedas</w:t>
            </w:r>
          </w:p>
        </w:tc>
        <w:tc>
          <w:tcPr>
            <w:tcW w:w="971" w:type="dxa"/>
            <w:tcBorders>
              <w:top w:val="nil"/>
              <w:left w:val="nil"/>
              <w:bottom w:val="single" w:sz="4" w:space="0" w:color="auto"/>
              <w:right w:val="nil"/>
            </w:tcBorders>
            <w:shd w:val="clear" w:color="auto" w:fill="auto"/>
            <w:noWrap/>
            <w:vAlign w:val="bottom"/>
            <w:hideMark/>
          </w:tcPr>
          <w:p w14:paraId="60089A56"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c>
          <w:tcPr>
            <w:tcW w:w="971" w:type="dxa"/>
            <w:tcBorders>
              <w:top w:val="nil"/>
              <w:left w:val="nil"/>
              <w:bottom w:val="single" w:sz="4" w:space="0" w:color="auto"/>
              <w:right w:val="nil"/>
            </w:tcBorders>
            <w:shd w:val="clear" w:color="auto" w:fill="auto"/>
            <w:noWrap/>
            <w:vAlign w:val="bottom"/>
            <w:hideMark/>
          </w:tcPr>
          <w:p w14:paraId="4515C8C8"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c>
          <w:tcPr>
            <w:tcW w:w="971" w:type="dxa"/>
            <w:tcBorders>
              <w:top w:val="nil"/>
              <w:left w:val="nil"/>
              <w:bottom w:val="single" w:sz="4" w:space="0" w:color="auto"/>
              <w:right w:val="nil"/>
            </w:tcBorders>
            <w:shd w:val="clear" w:color="auto" w:fill="auto"/>
            <w:noWrap/>
            <w:vAlign w:val="bottom"/>
            <w:hideMark/>
          </w:tcPr>
          <w:p w14:paraId="6FC47DF0"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r>
      <w:tr w:rsidR="00AD290E" w:rsidRPr="00AD290E" w14:paraId="3A2C7D4A" w14:textId="77777777" w:rsidTr="00AD290E">
        <w:trPr>
          <w:trHeight w:val="300"/>
        </w:trPr>
        <w:tc>
          <w:tcPr>
            <w:tcW w:w="50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5F0848F" w14:textId="77777777" w:rsidR="00AD290E" w:rsidRPr="00AD290E" w:rsidRDefault="00AD290E" w:rsidP="00AD290E">
            <w:pPr>
              <w:jc w:val="center"/>
              <w:rPr>
                <w:color w:val="000000"/>
                <w:sz w:val="22"/>
                <w:szCs w:val="22"/>
                <w:lang w:eastAsia="lt-LT"/>
              </w:rPr>
            </w:pPr>
            <w:r w:rsidRPr="00AD290E">
              <w:rPr>
                <w:color w:val="000000"/>
                <w:sz w:val="22"/>
                <w:szCs w:val="22"/>
                <w:lang w:eastAsia="lt-LT"/>
              </w:rPr>
              <w:t xml:space="preserve"> Nr.</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A4169" w14:textId="77777777" w:rsidR="00AD290E" w:rsidRPr="00AD290E" w:rsidRDefault="00AD290E" w:rsidP="00AD290E">
            <w:pPr>
              <w:jc w:val="center"/>
              <w:rPr>
                <w:color w:val="000000"/>
                <w:sz w:val="22"/>
                <w:szCs w:val="22"/>
                <w:lang w:eastAsia="lt-LT"/>
              </w:rPr>
            </w:pPr>
            <w:r w:rsidRPr="00AD290E">
              <w:rPr>
                <w:color w:val="000000"/>
                <w:sz w:val="22"/>
                <w:szCs w:val="22"/>
                <w:lang w:eastAsia="lt-LT"/>
              </w:rPr>
              <w:t>Programos pavadinimas</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54C1C5C"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 </w:t>
            </w:r>
          </w:p>
        </w:tc>
        <w:tc>
          <w:tcPr>
            <w:tcW w:w="6801" w:type="dxa"/>
            <w:gridSpan w:val="7"/>
            <w:tcBorders>
              <w:top w:val="single" w:sz="4" w:space="0" w:color="auto"/>
              <w:left w:val="nil"/>
              <w:bottom w:val="single" w:sz="4" w:space="0" w:color="auto"/>
              <w:right w:val="single" w:sz="4" w:space="0" w:color="auto"/>
            </w:tcBorders>
            <w:shd w:val="clear" w:color="auto" w:fill="auto"/>
            <w:noWrap/>
            <w:vAlign w:val="bottom"/>
            <w:hideMark/>
          </w:tcPr>
          <w:p w14:paraId="23E8A647"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3FB5C1"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Iš viso:</w:t>
            </w:r>
          </w:p>
        </w:tc>
      </w:tr>
      <w:tr w:rsidR="00AD290E" w:rsidRPr="00AD290E" w14:paraId="0184A365" w14:textId="77777777" w:rsidTr="00AD290E">
        <w:trPr>
          <w:trHeight w:val="300"/>
        </w:trPr>
        <w:tc>
          <w:tcPr>
            <w:tcW w:w="504" w:type="dxa"/>
            <w:vMerge/>
            <w:tcBorders>
              <w:top w:val="single" w:sz="4" w:space="0" w:color="auto"/>
              <w:left w:val="single" w:sz="4" w:space="0" w:color="auto"/>
              <w:bottom w:val="nil"/>
              <w:right w:val="single" w:sz="4" w:space="0" w:color="auto"/>
            </w:tcBorders>
            <w:vAlign w:val="center"/>
            <w:hideMark/>
          </w:tcPr>
          <w:p w14:paraId="57CF40FF" w14:textId="77777777" w:rsidR="00AD290E" w:rsidRPr="00AD290E" w:rsidRDefault="00AD290E" w:rsidP="00AD290E">
            <w:pPr>
              <w:rPr>
                <w:color w:val="000000"/>
                <w:sz w:val="22"/>
                <w:szCs w:val="22"/>
                <w:lang w:eastAsia="lt-LT"/>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44FD4A8E" w14:textId="77777777" w:rsidR="00AD290E" w:rsidRPr="00AD290E" w:rsidRDefault="00AD290E" w:rsidP="00AD290E">
            <w:pPr>
              <w:rPr>
                <w:color w:val="000000"/>
                <w:sz w:val="22"/>
                <w:szCs w:val="22"/>
                <w:lang w:eastAsia="lt-LT"/>
              </w:rPr>
            </w:pPr>
          </w:p>
        </w:tc>
        <w:tc>
          <w:tcPr>
            <w:tcW w:w="950" w:type="dxa"/>
            <w:tcBorders>
              <w:top w:val="nil"/>
              <w:left w:val="nil"/>
              <w:bottom w:val="single" w:sz="4" w:space="0" w:color="auto"/>
              <w:right w:val="single" w:sz="4" w:space="0" w:color="auto"/>
            </w:tcBorders>
            <w:shd w:val="clear" w:color="auto" w:fill="auto"/>
            <w:noWrap/>
            <w:vAlign w:val="bottom"/>
            <w:hideMark/>
          </w:tcPr>
          <w:p w14:paraId="44221435"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1</w:t>
            </w:r>
          </w:p>
        </w:tc>
        <w:tc>
          <w:tcPr>
            <w:tcW w:w="950" w:type="dxa"/>
            <w:tcBorders>
              <w:top w:val="nil"/>
              <w:left w:val="nil"/>
              <w:bottom w:val="single" w:sz="4" w:space="0" w:color="auto"/>
              <w:right w:val="single" w:sz="4" w:space="0" w:color="auto"/>
            </w:tcBorders>
            <w:shd w:val="clear" w:color="auto" w:fill="auto"/>
            <w:noWrap/>
            <w:vAlign w:val="bottom"/>
            <w:hideMark/>
          </w:tcPr>
          <w:p w14:paraId="6A6E214C"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2</w:t>
            </w:r>
          </w:p>
        </w:tc>
        <w:tc>
          <w:tcPr>
            <w:tcW w:w="950" w:type="dxa"/>
            <w:tcBorders>
              <w:top w:val="nil"/>
              <w:left w:val="nil"/>
              <w:bottom w:val="single" w:sz="4" w:space="0" w:color="auto"/>
              <w:right w:val="single" w:sz="4" w:space="0" w:color="auto"/>
            </w:tcBorders>
            <w:shd w:val="clear" w:color="auto" w:fill="auto"/>
            <w:noWrap/>
            <w:vAlign w:val="bottom"/>
            <w:hideMark/>
          </w:tcPr>
          <w:p w14:paraId="1E005DF8"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3</w:t>
            </w:r>
          </w:p>
        </w:tc>
        <w:tc>
          <w:tcPr>
            <w:tcW w:w="1016" w:type="dxa"/>
            <w:tcBorders>
              <w:top w:val="nil"/>
              <w:left w:val="nil"/>
              <w:bottom w:val="single" w:sz="4" w:space="0" w:color="auto"/>
              <w:right w:val="single" w:sz="4" w:space="0" w:color="auto"/>
            </w:tcBorders>
            <w:shd w:val="clear" w:color="auto" w:fill="auto"/>
            <w:noWrap/>
            <w:vAlign w:val="bottom"/>
            <w:hideMark/>
          </w:tcPr>
          <w:p w14:paraId="0F21A227"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4</w:t>
            </w:r>
          </w:p>
        </w:tc>
        <w:tc>
          <w:tcPr>
            <w:tcW w:w="972" w:type="dxa"/>
            <w:tcBorders>
              <w:top w:val="nil"/>
              <w:left w:val="nil"/>
              <w:bottom w:val="single" w:sz="4" w:space="0" w:color="auto"/>
              <w:right w:val="single" w:sz="4" w:space="0" w:color="auto"/>
            </w:tcBorders>
            <w:shd w:val="clear" w:color="auto" w:fill="auto"/>
            <w:noWrap/>
            <w:vAlign w:val="bottom"/>
            <w:hideMark/>
          </w:tcPr>
          <w:p w14:paraId="18566858"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5</w:t>
            </w:r>
          </w:p>
        </w:tc>
        <w:tc>
          <w:tcPr>
            <w:tcW w:w="971" w:type="dxa"/>
            <w:tcBorders>
              <w:top w:val="nil"/>
              <w:left w:val="nil"/>
              <w:bottom w:val="single" w:sz="4" w:space="0" w:color="auto"/>
              <w:right w:val="single" w:sz="4" w:space="0" w:color="auto"/>
            </w:tcBorders>
            <w:shd w:val="clear" w:color="auto" w:fill="auto"/>
            <w:noWrap/>
            <w:vAlign w:val="bottom"/>
            <w:hideMark/>
          </w:tcPr>
          <w:p w14:paraId="45EDB7F5"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6</w:t>
            </w:r>
          </w:p>
        </w:tc>
        <w:tc>
          <w:tcPr>
            <w:tcW w:w="971" w:type="dxa"/>
            <w:tcBorders>
              <w:top w:val="nil"/>
              <w:left w:val="nil"/>
              <w:bottom w:val="single" w:sz="4" w:space="0" w:color="auto"/>
              <w:right w:val="single" w:sz="4" w:space="0" w:color="auto"/>
            </w:tcBorders>
            <w:shd w:val="clear" w:color="auto" w:fill="auto"/>
            <w:noWrap/>
            <w:vAlign w:val="bottom"/>
            <w:hideMark/>
          </w:tcPr>
          <w:p w14:paraId="4BB7107D"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7</w:t>
            </w:r>
          </w:p>
        </w:tc>
        <w:tc>
          <w:tcPr>
            <w:tcW w:w="971" w:type="dxa"/>
            <w:tcBorders>
              <w:top w:val="nil"/>
              <w:left w:val="nil"/>
              <w:bottom w:val="single" w:sz="4" w:space="0" w:color="auto"/>
              <w:right w:val="single" w:sz="4" w:space="0" w:color="auto"/>
            </w:tcBorders>
            <w:shd w:val="clear" w:color="auto" w:fill="auto"/>
            <w:noWrap/>
            <w:vAlign w:val="bottom"/>
            <w:hideMark/>
          </w:tcPr>
          <w:p w14:paraId="4900671F" w14:textId="77777777" w:rsidR="00AD290E" w:rsidRPr="00AD290E" w:rsidRDefault="00AD290E" w:rsidP="00AD290E">
            <w:pPr>
              <w:jc w:val="center"/>
              <w:rPr>
                <w:b/>
                <w:bCs/>
                <w:color w:val="000000"/>
                <w:sz w:val="22"/>
                <w:szCs w:val="22"/>
                <w:lang w:eastAsia="lt-LT"/>
              </w:rPr>
            </w:pPr>
            <w:r w:rsidRPr="00AD290E">
              <w:rPr>
                <w:b/>
                <w:bCs/>
                <w:color w:val="000000"/>
                <w:sz w:val="22"/>
                <w:szCs w:val="22"/>
                <w:lang w:eastAsia="lt-LT"/>
              </w:rPr>
              <w:t>8</w:t>
            </w:r>
          </w:p>
        </w:tc>
        <w:tc>
          <w:tcPr>
            <w:tcW w:w="971" w:type="dxa"/>
            <w:vMerge/>
            <w:tcBorders>
              <w:top w:val="nil"/>
              <w:left w:val="single" w:sz="4" w:space="0" w:color="auto"/>
              <w:bottom w:val="single" w:sz="4" w:space="0" w:color="auto"/>
              <w:right w:val="single" w:sz="4" w:space="0" w:color="auto"/>
            </w:tcBorders>
            <w:vAlign w:val="center"/>
            <w:hideMark/>
          </w:tcPr>
          <w:p w14:paraId="2F80F6B1" w14:textId="77777777" w:rsidR="00AD290E" w:rsidRPr="00AD290E" w:rsidRDefault="00AD290E" w:rsidP="00AD290E">
            <w:pPr>
              <w:rPr>
                <w:b/>
                <w:bCs/>
                <w:color w:val="000000"/>
                <w:sz w:val="22"/>
                <w:szCs w:val="22"/>
                <w:lang w:eastAsia="lt-LT"/>
              </w:rPr>
            </w:pPr>
          </w:p>
        </w:tc>
      </w:tr>
      <w:tr w:rsidR="00AD290E" w:rsidRPr="00AD290E" w14:paraId="170168CA" w14:textId="77777777" w:rsidTr="00AD290E">
        <w:trPr>
          <w:trHeight w:val="300"/>
        </w:trPr>
        <w:tc>
          <w:tcPr>
            <w:tcW w:w="504" w:type="dxa"/>
            <w:vMerge/>
            <w:tcBorders>
              <w:top w:val="single" w:sz="4" w:space="0" w:color="auto"/>
              <w:left w:val="single" w:sz="4" w:space="0" w:color="auto"/>
              <w:bottom w:val="nil"/>
              <w:right w:val="single" w:sz="4" w:space="0" w:color="auto"/>
            </w:tcBorders>
            <w:vAlign w:val="center"/>
            <w:hideMark/>
          </w:tcPr>
          <w:p w14:paraId="587D0AEB" w14:textId="77777777" w:rsidR="00AD290E" w:rsidRPr="00AD290E" w:rsidRDefault="00AD290E" w:rsidP="00AD290E">
            <w:pPr>
              <w:rPr>
                <w:color w:val="000000"/>
                <w:sz w:val="22"/>
                <w:szCs w:val="22"/>
                <w:lang w:eastAsia="lt-LT"/>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5018C02C" w14:textId="77777777" w:rsidR="00AD290E" w:rsidRPr="00AD290E" w:rsidRDefault="00AD290E" w:rsidP="00AD290E">
            <w:pPr>
              <w:rPr>
                <w:color w:val="000000"/>
                <w:sz w:val="22"/>
                <w:szCs w:val="22"/>
                <w:lang w:eastAsia="lt-LT"/>
              </w:rPr>
            </w:pPr>
          </w:p>
        </w:tc>
        <w:tc>
          <w:tcPr>
            <w:tcW w:w="950" w:type="dxa"/>
            <w:tcBorders>
              <w:top w:val="nil"/>
              <w:left w:val="nil"/>
              <w:bottom w:val="single" w:sz="4" w:space="0" w:color="auto"/>
              <w:right w:val="single" w:sz="4" w:space="0" w:color="auto"/>
            </w:tcBorders>
            <w:shd w:val="clear" w:color="auto" w:fill="auto"/>
            <w:noWrap/>
            <w:vAlign w:val="bottom"/>
            <w:hideMark/>
          </w:tcPr>
          <w:p w14:paraId="60914561"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c>
          <w:tcPr>
            <w:tcW w:w="950" w:type="dxa"/>
            <w:tcBorders>
              <w:top w:val="nil"/>
              <w:left w:val="nil"/>
              <w:bottom w:val="single" w:sz="4" w:space="0" w:color="auto"/>
              <w:right w:val="single" w:sz="4" w:space="0" w:color="auto"/>
            </w:tcBorders>
            <w:shd w:val="clear" w:color="auto" w:fill="auto"/>
            <w:noWrap/>
            <w:vAlign w:val="bottom"/>
            <w:hideMark/>
          </w:tcPr>
          <w:p w14:paraId="401F7B92"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c>
          <w:tcPr>
            <w:tcW w:w="950" w:type="dxa"/>
            <w:tcBorders>
              <w:top w:val="nil"/>
              <w:left w:val="nil"/>
              <w:bottom w:val="single" w:sz="4" w:space="0" w:color="auto"/>
              <w:right w:val="single" w:sz="4" w:space="0" w:color="auto"/>
            </w:tcBorders>
            <w:shd w:val="clear" w:color="auto" w:fill="auto"/>
            <w:noWrap/>
            <w:vAlign w:val="bottom"/>
            <w:hideMark/>
          </w:tcPr>
          <w:p w14:paraId="12D46802"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c>
          <w:tcPr>
            <w:tcW w:w="1016" w:type="dxa"/>
            <w:tcBorders>
              <w:top w:val="nil"/>
              <w:left w:val="nil"/>
              <w:bottom w:val="single" w:sz="4" w:space="0" w:color="auto"/>
              <w:right w:val="single" w:sz="4" w:space="0" w:color="auto"/>
            </w:tcBorders>
            <w:shd w:val="clear" w:color="auto" w:fill="auto"/>
            <w:noWrap/>
            <w:vAlign w:val="bottom"/>
            <w:hideMark/>
          </w:tcPr>
          <w:p w14:paraId="79A6D1A4"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c>
          <w:tcPr>
            <w:tcW w:w="972" w:type="dxa"/>
            <w:tcBorders>
              <w:top w:val="nil"/>
              <w:left w:val="nil"/>
              <w:bottom w:val="single" w:sz="4" w:space="0" w:color="auto"/>
              <w:right w:val="single" w:sz="4" w:space="0" w:color="auto"/>
            </w:tcBorders>
            <w:shd w:val="clear" w:color="auto" w:fill="auto"/>
            <w:noWrap/>
            <w:vAlign w:val="bottom"/>
            <w:hideMark/>
          </w:tcPr>
          <w:p w14:paraId="0FC57445"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c>
          <w:tcPr>
            <w:tcW w:w="971" w:type="dxa"/>
            <w:tcBorders>
              <w:top w:val="nil"/>
              <w:left w:val="nil"/>
              <w:bottom w:val="single" w:sz="4" w:space="0" w:color="auto"/>
              <w:right w:val="single" w:sz="4" w:space="0" w:color="auto"/>
            </w:tcBorders>
            <w:shd w:val="clear" w:color="auto" w:fill="auto"/>
            <w:noWrap/>
            <w:vAlign w:val="bottom"/>
            <w:hideMark/>
          </w:tcPr>
          <w:p w14:paraId="250A3FED"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c>
          <w:tcPr>
            <w:tcW w:w="971" w:type="dxa"/>
            <w:tcBorders>
              <w:top w:val="nil"/>
              <w:left w:val="nil"/>
              <w:bottom w:val="single" w:sz="4" w:space="0" w:color="auto"/>
              <w:right w:val="single" w:sz="4" w:space="0" w:color="auto"/>
            </w:tcBorders>
            <w:shd w:val="clear" w:color="auto" w:fill="auto"/>
            <w:noWrap/>
            <w:vAlign w:val="bottom"/>
            <w:hideMark/>
          </w:tcPr>
          <w:p w14:paraId="15433E2B"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c>
          <w:tcPr>
            <w:tcW w:w="971" w:type="dxa"/>
            <w:tcBorders>
              <w:top w:val="nil"/>
              <w:left w:val="nil"/>
              <w:bottom w:val="single" w:sz="4" w:space="0" w:color="auto"/>
              <w:right w:val="single" w:sz="4" w:space="0" w:color="auto"/>
            </w:tcBorders>
            <w:shd w:val="clear" w:color="auto" w:fill="auto"/>
            <w:noWrap/>
            <w:vAlign w:val="bottom"/>
            <w:hideMark/>
          </w:tcPr>
          <w:p w14:paraId="4FB4ADA5"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c>
          <w:tcPr>
            <w:tcW w:w="971" w:type="dxa"/>
            <w:tcBorders>
              <w:top w:val="nil"/>
              <w:left w:val="nil"/>
              <w:bottom w:val="single" w:sz="4" w:space="0" w:color="auto"/>
              <w:right w:val="single" w:sz="4" w:space="0" w:color="auto"/>
            </w:tcBorders>
            <w:shd w:val="clear" w:color="auto" w:fill="auto"/>
            <w:noWrap/>
            <w:vAlign w:val="bottom"/>
            <w:hideMark/>
          </w:tcPr>
          <w:p w14:paraId="61766B5B" w14:textId="77777777" w:rsidR="00AD290E" w:rsidRPr="00AD290E" w:rsidRDefault="00AD290E" w:rsidP="00AD290E">
            <w:pPr>
              <w:rPr>
                <w:color w:val="000000"/>
                <w:sz w:val="22"/>
                <w:szCs w:val="22"/>
                <w:lang w:eastAsia="lt-LT"/>
              </w:rPr>
            </w:pPr>
            <w:r w:rsidRPr="00AD290E">
              <w:rPr>
                <w:color w:val="000000"/>
                <w:sz w:val="22"/>
                <w:szCs w:val="22"/>
                <w:lang w:eastAsia="lt-LT"/>
              </w:rPr>
              <w:t>Sav.val.</w:t>
            </w:r>
          </w:p>
        </w:tc>
      </w:tr>
      <w:tr w:rsidR="00AD290E" w:rsidRPr="00AD290E" w14:paraId="6AFDCAE7" w14:textId="77777777" w:rsidTr="00AD290E">
        <w:trPr>
          <w:trHeight w:val="31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C1FC"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c>
          <w:tcPr>
            <w:tcW w:w="3299" w:type="dxa"/>
            <w:tcBorders>
              <w:top w:val="nil"/>
              <w:left w:val="nil"/>
              <w:bottom w:val="single" w:sz="4" w:space="0" w:color="auto"/>
              <w:right w:val="single" w:sz="4" w:space="0" w:color="auto"/>
            </w:tcBorders>
            <w:shd w:val="clear" w:color="auto" w:fill="auto"/>
            <w:noWrap/>
            <w:vAlign w:val="center"/>
            <w:hideMark/>
          </w:tcPr>
          <w:p w14:paraId="0CA7A7A8" w14:textId="77777777" w:rsidR="00AD290E" w:rsidRPr="00AD290E" w:rsidRDefault="00AD290E" w:rsidP="00AD290E">
            <w:pPr>
              <w:rPr>
                <w:szCs w:val="24"/>
                <w:lang w:eastAsia="lt-LT"/>
              </w:rPr>
            </w:pPr>
            <w:r w:rsidRPr="00AD290E">
              <w:rPr>
                <w:szCs w:val="24"/>
                <w:lang w:eastAsia="lt-LT"/>
              </w:rPr>
              <w:t>„Greitasis skaitymas“</w:t>
            </w:r>
          </w:p>
        </w:tc>
        <w:tc>
          <w:tcPr>
            <w:tcW w:w="950" w:type="dxa"/>
            <w:tcBorders>
              <w:top w:val="nil"/>
              <w:left w:val="nil"/>
              <w:bottom w:val="single" w:sz="4" w:space="0" w:color="auto"/>
              <w:right w:val="single" w:sz="4" w:space="0" w:color="auto"/>
            </w:tcBorders>
            <w:shd w:val="clear" w:color="auto" w:fill="auto"/>
            <w:noWrap/>
            <w:vAlign w:val="bottom"/>
            <w:hideMark/>
          </w:tcPr>
          <w:p w14:paraId="16D799F9" w14:textId="77777777" w:rsidR="00AD290E" w:rsidRPr="00AD290E" w:rsidRDefault="00AD290E" w:rsidP="00AD290E">
            <w:pPr>
              <w:jc w:val="center"/>
              <w:rPr>
                <w:color w:val="000000"/>
                <w:sz w:val="22"/>
                <w:szCs w:val="22"/>
                <w:lang w:eastAsia="lt-LT"/>
              </w:rPr>
            </w:pPr>
            <w:r w:rsidRPr="00AD290E">
              <w:rPr>
                <w:color w:val="000000"/>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683A92F0"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c>
          <w:tcPr>
            <w:tcW w:w="950" w:type="dxa"/>
            <w:tcBorders>
              <w:top w:val="nil"/>
              <w:left w:val="nil"/>
              <w:bottom w:val="single" w:sz="4" w:space="0" w:color="auto"/>
              <w:right w:val="single" w:sz="4" w:space="0" w:color="auto"/>
            </w:tcBorders>
            <w:shd w:val="clear" w:color="auto" w:fill="auto"/>
            <w:noWrap/>
            <w:vAlign w:val="bottom"/>
            <w:hideMark/>
          </w:tcPr>
          <w:p w14:paraId="2A23E4D8"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3E0EFC46"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5FF0E00C"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6D0054D"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56825C0"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77D1B3A" w14:textId="77777777" w:rsidR="00AD290E" w:rsidRPr="00AD290E" w:rsidRDefault="00AD290E" w:rsidP="00AD290E">
            <w:pPr>
              <w:rPr>
                <w:color w:val="000000"/>
                <w:sz w:val="22"/>
                <w:szCs w:val="22"/>
                <w:lang w:eastAsia="lt-LT"/>
              </w:rPr>
            </w:pPr>
            <w:r w:rsidRPr="00AD290E">
              <w:rPr>
                <w:color w:val="000000"/>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458A702A"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573D4FA2"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55E0358" w14:textId="77777777" w:rsidR="00AD290E" w:rsidRPr="00AD290E" w:rsidRDefault="00AD290E" w:rsidP="00AD290E">
            <w:pPr>
              <w:jc w:val="center"/>
              <w:rPr>
                <w:sz w:val="22"/>
                <w:szCs w:val="22"/>
                <w:lang w:eastAsia="lt-LT"/>
              </w:rPr>
            </w:pPr>
            <w:r w:rsidRPr="00AD290E">
              <w:rPr>
                <w:sz w:val="22"/>
                <w:szCs w:val="22"/>
                <w:lang w:eastAsia="lt-LT"/>
              </w:rPr>
              <w:t>2.</w:t>
            </w:r>
          </w:p>
        </w:tc>
        <w:tc>
          <w:tcPr>
            <w:tcW w:w="3299" w:type="dxa"/>
            <w:tcBorders>
              <w:top w:val="nil"/>
              <w:left w:val="nil"/>
              <w:bottom w:val="single" w:sz="4" w:space="0" w:color="auto"/>
              <w:right w:val="single" w:sz="4" w:space="0" w:color="auto"/>
            </w:tcBorders>
            <w:shd w:val="clear" w:color="auto" w:fill="auto"/>
            <w:noWrap/>
            <w:vAlign w:val="bottom"/>
            <w:hideMark/>
          </w:tcPr>
          <w:p w14:paraId="22B31186" w14:textId="77777777" w:rsidR="00AD290E" w:rsidRPr="00AD290E" w:rsidRDefault="00AD290E" w:rsidP="00AD290E">
            <w:pPr>
              <w:rPr>
                <w:szCs w:val="24"/>
                <w:lang w:eastAsia="lt-LT"/>
              </w:rPr>
            </w:pPr>
            <w:r w:rsidRPr="00AD290E">
              <w:rPr>
                <w:szCs w:val="24"/>
                <w:lang w:eastAsia="lt-LT"/>
              </w:rPr>
              <w:t>„Regbio mokyklėlė“</w:t>
            </w:r>
          </w:p>
        </w:tc>
        <w:tc>
          <w:tcPr>
            <w:tcW w:w="950" w:type="dxa"/>
            <w:tcBorders>
              <w:top w:val="nil"/>
              <w:left w:val="nil"/>
              <w:bottom w:val="single" w:sz="4" w:space="0" w:color="auto"/>
              <w:right w:val="single" w:sz="4" w:space="0" w:color="auto"/>
            </w:tcBorders>
            <w:shd w:val="clear" w:color="auto" w:fill="auto"/>
            <w:noWrap/>
            <w:vAlign w:val="bottom"/>
            <w:hideMark/>
          </w:tcPr>
          <w:p w14:paraId="4AB41141"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7906C0B4"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131BAE48"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27F9C16C" w14:textId="77777777" w:rsidR="00AD290E" w:rsidRPr="00AD290E" w:rsidRDefault="00AD290E" w:rsidP="00AD290E">
            <w:pPr>
              <w:jc w:val="center"/>
              <w:rPr>
                <w:sz w:val="22"/>
                <w:szCs w:val="22"/>
                <w:lang w:eastAsia="lt-LT"/>
              </w:rPr>
            </w:pPr>
            <w:r w:rsidRPr="00AD290E">
              <w:rPr>
                <w:sz w:val="22"/>
                <w:szCs w:val="22"/>
                <w:lang w:eastAsia="lt-LT"/>
              </w:rPr>
              <w:t>1</w:t>
            </w:r>
          </w:p>
        </w:tc>
        <w:tc>
          <w:tcPr>
            <w:tcW w:w="972" w:type="dxa"/>
            <w:tcBorders>
              <w:top w:val="nil"/>
              <w:left w:val="nil"/>
              <w:bottom w:val="single" w:sz="4" w:space="0" w:color="auto"/>
              <w:right w:val="single" w:sz="4" w:space="0" w:color="auto"/>
            </w:tcBorders>
            <w:shd w:val="clear" w:color="auto" w:fill="auto"/>
            <w:noWrap/>
            <w:vAlign w:val="bottom"/>
            <w:hideMark/>
          </w:tcPr>
          <w:p w14:paraId="337E07BB"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04FB4CF5"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7C3F313"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350EFD9"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030E50C5"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3B6E4B82"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624F14A" w14:textId="77777777" w:rsidR="00AD290E" w:rsidRPr="00AD290E" w:rsidRDefault="00AD290E" w:rsidP="00AD290E">
            <w:pPr>
              <w:jc w:val="center"/>
              <w:rPr>
                <w:sz w:val="22"/>
                <w:szCs w:val="22"/>
                <w:lang w:eastAsia="lt-LT"/>
              </w:rPr>
            </w:pPr>
            <w:r w:rsidRPr="00AD290E">
              <w:rPr>
                <w:sz w:val="22"/>
                <w:szCs w:val="22"/>
                <w:lang w:eastAsia="lt-LT"/>
              </w:rPr>
              <w:t>3.</w:t>
            </w:r>
          </w:p>
        </w:tc>
        <w:tc>
          <w:tcPr>
            <w:tcW w:w="3299" w:type="dxa"/>
            <w:tcBorders>
              <w:top w:val="nil"/>
              <w:left w:val="nil"/>
              <w:bottom w:val="single" w:sz="4" w:space="0" w:color="auto"/>
              <w:right w:val="single" w:sz="4" w:space="0" w:color="auto"/>
            </w:tcBorders>
            <w:shd w:val="clear" w:color="auto" w:fill="auto"/>
            <w:noWrap/>
            <w:vAlign w:val="bottom"/>
            <w:hideMark/>
          </w:tcPr>
          <w:p w14:paraId="324982E5" w14:textId="77777777" w:rsidR="00AD290E" w:rsidRPr="00AD290E" w:rsidRDefault="00AD290E" w:rsidP="00AD290E">
            <w:pPr>
              <w:rPr>
                <w:szCs w:val="24"/>
                <w:lang w:eastAsia="lt-LT"/>
              </w:rPr>
            </w:pPr>
            <w:r w:rsidRPr="00AD290E">
              <w:rPr>
                <w:szCs w:val="24"/>
                <w:lang w:eastAsia="lt-LT"/>
              </w:rPr>
              <w:t>„Mažieji programuotojai“</w:t>
            </w:r>
          </w:p>
        </w:tc>
        <w:tc>
          <w:tcPr>
            <w:tcW w:w="950" w:type="dxa"/>
            <w:tcBorders>
              <w:top w:val="nil"/>
              <w:left w:val="nil"/>
              <w:bottom w:val="single" w:sz="4" w:space="0" w:color="auto"/>
              <w:right w:val="single" w:sz="4" w:space="0" w:color="auto"/>
            </w:tcBorders>
            <w:shd w:val="clear" w:color="auto" w:fill="auto"/>
            <w:noWrap/>
            <w:vAlign w:val="bottom"/>
            <w:hideMark/>
          </w:tcPr>
          <w:p w14:paraId="492F4AF5"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365B6296"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6AE1D634" w14:textId="77777777" w:rsidR="00AD290E" w:rsidRPr="00AD290E" w:rsidRDefault="00AD290E" w:rsidP="00AD290E">
            <w:pPr>
              <w:jc w:val="center"/>
              <w:rPr>
                <w:sz w:val="22"/>
                <w:szCs w:val="22"/>
                <w:lang w:eastAsia="lt-LT"/>
              </w:rPr>
            </w:pPr>
            <w:r w:rsidRPr="00AD290E">
              <w:rPr>
                <w:sz w:val="22"/>
                <w:szCs w:val="22"/>
                <w:lang w:eastAsia="lt-LT"/>
              </w:rPr>
              <w:t>1</w:t>
            </w:r>
          </w:p>
        </w:tc>
        <w:tc>
          <w:tcPr>
            <w:tcW w:w="1016" w:type="dxa"/>
            <w:tcBorders>
              <w:top w:val="nil"/>
              <w:left w:val="nil"/>
              <w:bottom w:val="single" w:sz="4" w:space="0" w:color="auto"/>
              <w:right w:val="single" w:sz="4" w:space="0" w:color="auto"/>
            </w:tcBorders>
            <w:shd w:val="clear" w:color="auto" w:fill="auto"/>
            <w:noWrap/>
            <w:vAlign w:val="bottom"/>
            <w:hideMark/>
          </w:tcPr>
          <w:p w14:paraId="74E36E31"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54073DD1"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4DB6A0C"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0801025"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BF847B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EE3FD03"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770233FA"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15397F7" w14:textId="77777777" w:rsidR="00AD290E" w:rsidRPr="00AD290E" w:rsidRDefault="00AD290E" w:rsidP="00AD290E">
            <w:pPr>
              <w:jc w:val="center"/>
              <w:rPr>
                <w:sz w:val="22"/>
                <w:szCs w:val="22"/>
                <w:lang w:eastAsia="lt-LT"/>
              </w:rPr>
            </w:pPr>
            <w:r w:rsidRPr="00AD290E">
              <w:rPr>
                <w:sz w:val="22"/>
                <w:szCs w:val="22"/>
                <w:lang w:eastAsia="lt-LT"/>
              </w:rPr>
              <w:t>4.</w:t>
            </w:r>
          </w:p>
        </w:tc>
        <w:tc>
          <w:tcPr>
            <w:tcW w:w="3299" w:type="dxa"/>
            <w:tcBorders>
              <w:top w:val="nil"/>
              <w:left w:val="nil"/>
              <w:bottom w:val="single" w:sz="4" w:space="0" w:color="auto"/>
              <w:right w:val="single" w:sz="4" w:space="0" w:color="auto"/>
            </w:tcBorders>
            <w:shd w:val="clear" w:color="auto" w:fill="auto"/>
            <w:noWrap/>
            <w:vAlign w:val="bottom"/>
            <w:hideMark/>
          </w:tcPr>
          <w:p w14:paraId="4EF99B1F" w14:textId="77777777" w:rsidR="00AD290E" w:rsidRPr="00AD290E" w:rsidRDefault="00AD290E" w:rsidP="00AD290E">
            <w:pPr>
              <w:rPr>
                <w:szCs w:val="24"/>
                <w:lang w:eastAsia="lt-LT"/>
              </w:rPr>
            </w:pPr>
            <w:r w:rsidRPr="00AD290E">
              <w:rPr>
                <w:szCs w:val="24"/>
                <w:lang w:eastAsia="lt-LT"/>
              </w:rPr>
              <w:t>„Mažieji informatikai“</w:t>
            </w:r>
          </w:p>
        </w:tc>
        <w:tc>
          <w:tcPr>
            <w:tcW w:w="950" w:type="dxa"/>
            <w:tcBorders>
              <w:top w:val="nil"/>
              <w:left w:val="nil"/>
              <w:bottom w:val="single" w:sz="4" w:space="0" w:color="auto"/>
              <w:right w:val="single" w:sz="4" w:space="0" w:color="auto"/>
            </w:tcBorders>
            <w:shd w:val="clear" w:color="auto" w:fill="auto"/>
            <w:noWrap/>
            <w:vAlign w:val="bottom"/>
            <w:hideMark/>
          </w:tcPr>
          <w:p w14:paraId="58C0DD89" w14:textId="77777777" w:rsidR="00AD290E" w:rsidRPr="00AD290E" w:rsidRDefault="00AD290E" w:rsidP="00AD290E">
            <w:pPr>
              <w:jc w:val="center"/>
              <w:rPr>
                <w:sz w:val="22"/>
                <w:szCs w:val="22"/>
                <w:lang w:eastAsia="lt-LT"/>
              </w:rPr>
            </w:pPr>
            <w:r w:rsidRPr="00AD290E">
              <w:rPr>
                <w:sz w:val="22"/>
                <w:szCs w:val="22"/>
                <w:lang w:eastAsia="lt-LT"/>
              </w:rPr>
              <w:t>1</w:t>
            </w:r>
          </w:p>
        </w:tc>
        <w:tc>
          <w:tcPr>
            <w:tcW w:w="950" w:type="dxa"/>
            <w:tcBorders>
              <w:top w:val="nil"/>
              <w:left w:val="nil"/>
              <w:bottom w:val="single" w:sz="4" w:space="0" w:color="auto"/>
              <w:right w:val="single" w:sz="4" w:space="0" w:color="auto"/>
            </w:tcBorders>
            <w:shd w:val="clear" w:color="auto" w:fill="auto"/>
            <w:noWrap/>
            <w:vAlign w:val="bottom"/>
            <w:hideMark/>
          </w:tcPr>
          <w:p w14:paraId="79FFB279" w14:textId="77777777" w:rsidR="00AD290E" w:rsidRPr="00AD290E" w:rsidRDefault="00AD290E" w:rsidP="00AD290E">
            <w:pPr>
              <w:jc w:val="center"/>
              <w:rPr>
                <w:sz w:val="22"/>
                <w:szCs w:val="22"/>
                <w:lang w:eastAsia="lt-LT"/>
              </w:rPr>
            </w:pPr>
            <w:r w:rsidRPr="00AD290E">
              <w:rPr>
                <w:sz w:val="22"/>
                <w:szCs w:val="22"/>
                <w:lang w:eastAsia="lt-LT"/>
              </w:rPr>
              <w:t>1</w:t>
            </w:r>
          </w:p>
        </w:tc>
        <w:tc>
          <w:tcPr>
            <w:tcW w:w="950" w:type="dxa"/>
            <w:tcBorders>
              <w:top w:val="nil"/>
              <w:left w:val="nil"/>
              <w:bottom w:val="single" w:sz="4" w:space="0" w:color="auto"/>
              <w:right w:val="single" w:sz="4" w:space="0" w:color="auto"/>
            </w:tcBorders>
            <w:shd w:val="clear" w:color="auto" w:fill="auto"/>
            <w:noWrap/>
            <w:vAlign w:val="bottom"/>
            <w:hideMark/>
          </w:tcPr>
          <w:p w14:paraId="616EC6C3"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71CC1BF3" w14:textId="77777777" w:rsidR="00AD290E" w:rsidRPr="00AD290E" w:rsidRDefault="00AD290E" w:rsidP="00AD290E">
            <w:pPr>
              <w:jc w:val="center"/>
              <w:rPr>
                <w:sz w:val="22"/>
                <w:szCs w:val="22"/>
                <w:lang w:eastAsia="lt-LT"/>
              </w:rPr>
            </w:pPr>
            <w:r w:rsidRPr="00AD290E">
              <w:rPr>
                <w:sz w:val="22"/>
                <w:szCs w:val="22"/>
                <w:lang w:eastAsia="lt-LT"/>
              </w:rPr>
              <w:t>1</w:t>
            </w:r>
          </w:p>
        </w:tc>
        <w:tc>
          <w:tcPr>
            <w:tcW w:w="972" w:type="dxa"/>
            <w:tcBorders>
              <w:top w:val="nil"/>
              <w:left w:val="nil"/>
              <w:bottom w:val="single" w:sz="4" w:space="0" w:color="auto"/>
              <w:right w:val="single" w:sz="4" w:space="0" w:color="auto"/>
            </w:tcBorders>
            <w:shd w:val="clear" w:color="auto" w:fill="auto"/>
            <w:noWrap/>
            <w:vAlign w:val="bottom"/>
            <w:hideMark/>
          </w:tcPr>
          <w:p w14:paraId="3E5935CF"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F721BD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57A2F88C"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225ED00"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401E02F" w14:textId="77777777" w:rsidR="00AD290E" w:rsidRPr="00AD290E" w:rsidRDefault="00AD290E" w:rsidP="00AD290E">
            <w:pPr>
              <w:jc w:val="center"/>
              <w:rPr>
                <w:color w:val="000000"/>
                <w:sz w:val="22"/>
                <w:szCs w:val="22"/>
                <w:lang w:eastAsia="lt-LT"/>
              </w:rPr>
            </w:pPr>
            <w:r w:rsidRPr="00AD290E">
              <w:rPr>
                <w:color w:val="000000"/>
                <w:sz w:val="22"/>
                <w:szCs w:val="22"/>
                <w:lang w:eastAsia="lt-LT"/>
              </w:rPr>
              <w:t>3</w:t>
            </w:r>
          </w:p>
        </w:tc>
      </w:tr>
      <w:tr w:rsidR="00AD290E" w:rsidRPr="00AD290E" w14:paraId="5650B47B"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A90F3E9" w14:textId="77777777" w:rsidR="00AD290E" w:rsidRPr="00AD290E" w:rsidRDefault="00AD290E" w:rsidP="00AD290E">
            <w:pPr>
              <w:jc w:val="center"/>
              <w:rPr>
                <w:sz w:val="22"/>
                <w:szCs w:val="22"/>
                <w:lang w:eastAsia="lt-LT"/>
              </w:rPr>
            </w:pPr>
            <w:r w:rsidRPr="00AD290E">
              <w:rPr>
                <w:sz w:val="22"/>
                <w:szCs w:val="22"/>
                <w:lang w:eastAsia="lt-LT"/>
              </w:rPr>
              <w:t>5.</w:t>
            </w:r>
          </w:p>
        </w:tc>
        <w:tc>
          <w:tcPr>
            <w:tcW w:w="3299" w:type="dxa"/>
            <w:tcBorders>
              <w:top w:val="nil"/>
              <w:left w:val="nil"/>
              <w:bottom w:val="single" w:sz="4" w:space="0" w:color="auto"/>
              <w:right w:val="single" w:sz="4" w:space="0" w:color="auto"/>
            </w:tcBorders>
            <w:shd w:val="clear" w:color="auto" w:fill="auto"/>
            <w:noWrap/>
            <w:vAlign w:val="bottom"/>
            <w:hideMark/>
          </w:tcPr>
          <w:p w14:paraId="15E9EF50" w14:textId="77777777" w:rsidR="00AD290E" w:rsidRPr="00AD290E" w:rsidRDefault="00AD290E" w:rsidP="00AD290E">
            <w:pPr>
              <w:rPr>
                <w:szCs w:val="24"/>
                <w:lang w:eastAsia="lt-LT"/>
              </w:rPr>
            </w:pPr>
            <w:r w:rsidRPr="00AD290E">
              <w:rPr>
                <w:szCs w:val="24"/>
                <w:lang w:eastAsia="lt-LT"/>
              </w:rPr>
              <w:t>„Gudručių klubas“</w:t>
            </w:r>
          </w:p>
        </w:tc>
        <w:tc>
          <w:tcPr>
            <w:tcW w:w="950" w:type="dxa"/>
            <w:tcBorders>
              <w:top w:val="nil"/>
              <w:left w:val="nil"/>
              <w:bottom w:val="single" w:sz="4" w:space="0" w:color="auto"/>
              <w:right w:val="single" w:sz="4" w:space="0" w:color="auto"/>
            </w:tcBorders>
            <w:shd w:val="clear" w:color="auto" w:fill="auto"/>
            <w:noWrap/>
            <w:vAlign w:val="bottom"/>
            <w:hideMark/>
          </w:tcPr>
          <w:p w14:paraId="4A8E9658"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5B2A9658"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0BD688C9" w14:textId="77777777" w:rsidR="00AD290E" w:rsidRPr="00AD290E" w:rsidRDefault="00AD290E" w:rsidP="00AD290E">
            <w:pPr>
              <w:jc w:val="center"/>
              <w:rPr>
                <w:sz w:val="22"/>
                <w:szCs w:val="22"/>
                <w:lang w:eastAsia="lt-LT"/>
              </w:rPr>
            </w:pPr>
            <w:r w:rsidRPr="00AD290E">
              <w:rPr>
                <w:sz w:val="22"/>
                <w:szCs w:val="22"/>
                <w:lang w:eastAsia="lt-LT"/>
              </w:rPr>
              <w:t>1</w:t>
            </w:r>
          </w:p>
        </w:tc>
        <w:tc>
          <w:tcPr>
            <w:tcW w:w="1016" w:type="dxa"/>
            <w:tcBorders>
              <w:top w:val="nil"/>
              <w:left w:val="nil"/>
              <w:bottom w:val="single" w:sz="4" w:space="0" w:color="auto"/>
              <w:right w:val="single" w:sz="4" w:space="0" w:color="auto"/>
            </w:tcBorders>
            <w:shd w:val="clear" w:color="auto" w:fill="auto"/>
            <w:noWrap/>
            <w:vAlign w:val="bottom"/>
            <w:hideMark/>
          </w:tcPr>
          <w:p w14:paraId="404A4031"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7B8D61FA"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9F4AD4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AA86791"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999F95E"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5300873B"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178A0B61"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7128A88C" w14:textId="77777777" w:rsidR="00AD290E" w:rsidRPr="00AD290E" w:rsidRDefault="00AD290E" w:rsidP="00AD290E">
            <w:pPr>
              <w:jc w:val="center"/>
              <w:rPr>
                <w:sz w:val="22"/>
                <w:szCs w:val="22"/>
                <w:lang w:eastAsia="lt-LT"/>
              </w:rPr>
            </w:pPr>
            <w:r w:rsidRPr="00AD290E">
              <w:rPr>
                <w:sz w:val="22"/>
                <w:szCs w:val="22"/>
                <w:lang w:eastAsia="lt-LT"/>
              </w:rPr>
              <w:t>6.</w:t>
            </w:r>
          </w:p>
        </w:tc>
        <w:tc>
          <w:tcPr>
            <w:tcW w:w="3299" w:type="dxa"/>
            <w:tcBorders>
              <w:top w:val="nil"/>
              <w:left w:val="nil"/>
              <w:bottom w:val="single" w:sz="4" w:space="0" w:color="auto"/>
              <w:right w:val="single" w:sz="4" w:space="0" w:color="auto"/>
            </w:tcBorders>
            <w:shd w:val="clear" w:color="auto" w:fill="auto"/>
            <w:noWrap/>
            <w:vAlign w:val="bottom"/>
            <w:hideMark/>
          </w:tcPr>
          <w:p w14:paraId="3FD70935" w14:textId="77777777" w:rsidR="00AD290E" w:rsidRPr="00AD290E" w:rsidRDefault="00AD290E" w:rsidP="00AD290E">
            <w:pPr>
              <w:rPr>
                <w:szCs w:val="24"/>
                <w:lang w:eastAsia="lt-LT"/>
              </w:rPr>
            </w:pPr>
            <w:r w:rsidRPr="00AD290E">
              <w:rPr>
                <w:szCs w:val="24"/>
                <w:lang w:eastAsia="lt-LT"/>
              </w:rPr>
              <w:t>„Kūrybos sprendimai“</w:t>
            </w:r>
          </w:p>
        </w:tc>
        <w:tc>
          <w:tcPr>
            <w:tcW w:w="950" w:type="dxa"/>
            <w:tcBorders>
              <w:top w:val="nil"/>
              <w:left w:val="nil"/>
              <w:bottom w:val="single" w:sz="4" w:space="0" w:color="auto"/>
              <w:right w:val="single" w:sz="4" w:space="0" w:color="auto"/>
            </w:tcBorders>
            <w:shd w:val="clear" w:color="auto" w:fill="auto"/>
            <w:noWrap/>
            <w:vAlign w:val="bottom"/>
            <w:hideMark/>
          </w:tcPr>
          <w:p w14:paraId="378903F5" w14:textId="77777777" w:rsidR="00AD290E" w:rsidRPr="00AD290E" w:rsidRDefault="00AD290E" w:rsidP="00AD290E">
            <w:pPr>
              <w:jc w:val="center"/>
              <w:rPr>
                <w:sz w:val="22"/>
                <w:szCs w:val="22"/>
                <w:lang w:eastAsia="lt-LT"/>
              </w:rPr>
            </w:pPr>
            <w:r w:rsidRPr="00AD290E">
              <w:rPr>
                <w:sz w:val="22"/>
                <w:szCs w:val="22"/>
                <w:lang w:eastAsia="lt-LT"/>
              </w:rPr>
              <w:t>1</w:t>
            </w:r>
          </w:p>
        </w:tc>
        <w:tc>
          <w:tcPr>
            <w:tcW w:w="950" w:type="dxa"/>
            <w:tcBorders>
              <w:top w:val="nil"/>
              <w:left w:val="nil"/>
              <w:bottom w:val="single" w:sz="4" w:space="0" w:color="auto"/>
              <w:right w:val="single" w:sz="4" w:space="0" w:color="auto"/>
            </w:tcBorders>
            <w:shd w:val="clear" w:color="auto" w:fill="auto"/>
            <w:noWrap/>
            <w:vAlign w:val="bottom"/>
            <w:hideMark/>
          </w:tcPr>
          <w:p w14:paraId="1E698F58"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52ACE56E"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4DEA8B38"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39EBD084"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6AB2462"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0E9F8192"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183A79D6"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1660B846"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331A5FF3"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5E359B0" w14:textId="77777777" w:rsidR="00AD290E" w:rsidRPr="00AD290E" w:rsidRDefault="00AD290E" w:rsidP="00AD290E">
            <w:pPr>
              <w:jc w:val="center"/>
              <w:rPr>
                <w:sz w:val="22"/>
                <w:szCs w:val="22"/>
                <w:lang w:eastAsia="lt-LT"/>
              </w:rPr>
            </w:pPr>
            <w:r w:rsidRPr="00AD290E">
              <w:rPr>
                <w:sz w:val="22"/>
                <w:szCs w:val="22"/>
                <w:lang w:eastAsia="lt-LT"/>
              </w:rPr>
              <w:t>7.</w:t>
            </w:r>
          </w:p>
        </w:tc>
        <w:tc>
          <w:tcPr>
            <w:tcW w:w="3299" w:type="dxa"/>
            <w:tcBorders>
              <w:top w:val="nil"/>
              <w:left w:val="nil"/>
              <w:bottom w:val="single" w:sz="4" w:space="0" w:color="auto"/>
              <w:right w:val="single" w:sz="4" w:space="0" w:color="auto"/>
            </w:tcBorders>
            <w:shd w:val="clear" w:color="auto" w:fill="auto"/>
            <w:noWrap/>
            <w:vAlign w:val="bottom"/>
            <w:hideMark/>
          </w:tcPr>
          <w:p w14:paraId="1DF4796D" w14:textId="77777777" w:rsidR="00AD290E" w:rsidRPr="00AD290E" w:rsidRDefault="00AD290E" w:rsidP="00AD290E">
            <w:pPr>
              <w:rPr>
                <w:szCs w:val="24"/>
                <w:lang w:eastAsia="lt-LT"/>
              </w:rPr>
            </w:pPr>
            <w:r w:rsidRPr="00AD290E">
              <w:rPr>
                <w:szCs w:val="24"/>
                <w:lang w:eastAsia="lt-LT"/>
              </w:rPr>
              <w:t>„Jaunieji Germantukai“</w:t>
            </w:r>
          </w:p>
        </w:tc>
        <w:tc>
          <w:tcPr>
            <w:tcW w:w="950" w:type="dxa"/>
            <w:tcBorders>
              <w:top w:val="nil"/>
              <w:left w:val="nil"/>
              <w:bottom w:val="single" w:sz="4" w:space="0" w:color="auto"/>
              <w:right w:val="single" w:sz="4" w:space="0" w:color="auto"/>
            </w:tcBorders>
            <w:shd w:val="clear" w:color="auto" w:fill="auto"/>
            <w:noWrap/>
            <w:vAlign w:val="bottom"/>
            <w:hideMark/>
          </w:tcPr>
          <w:p w14:paraId="46E2FED3" w14:textId="77777777" w:rsidR="00AD290E" w:rsidRPr="00AD290E" w:rsidRDefault="00AD290E" w:rsidP="00AD290E">
            <w:pPr>
              <w:jc w:val="center"/>
              <w:rPr>
                <w:sz w:val="22"/>
                <w:szCs w:val="22"/>
                <w:lang w:eastAsia="lt-LT"/>
              </w:rPr>
            </w:pPr>
            <w:r w:rsidRPr="00AD290E">
              <w:rPr>
                <w:sz w:val="22"/>
                <w:szCs w:val="22"/>
                <w:lang w:eastAsia="lt-LT"/>
              </w:rPr>
              <w:t>2</w:t>
            </w:r>
          </w:p>
        </w:tc>
        <w:tc>
          <w:tcPr>
            <w:tcW w:w="950" w:type="dxa"/>
            <w:tcBorders>
              <w:top w:val="nil"/>
              <w:left w:val="nil"/>
              <w:bottom w:val="single" w:sz="4" w:space="0" w:color="auto"/>
              <w:right w:val="single" w:sz="4" w:space="0" w:color="auto"/>
            </w:tcBorders>
            <w:shd w:val="clear" w:color="auto" w:fill="auto"/>
            <w:noWrap/>
            <w:vAlign w:val="bottom"/>
            <w:hideMark/>
          </w:tcPr>
          <w:p w14:paraId="0D56AF49" w14:textId="77777777" w:rsidR="00AD290E" w:rsidRPr="00AD290E" w:rsidRDefault="00AD290E" w:rsidP="00AD290E">
            <w:pPr>
              <w:jc w:val="center"/>
              <w:rPr>
                <w:sz w:val="22"/>
                <w:szCs w:val="22"/>
                <w:lang w:eastAsia="lt-LT"/>
              </w:rPr>
            </w:pPr>
            <w:r w:rsidRPr="00AD290E">
              <w:rPr>
                <w:sz w:val="22"/>
                <w:szCs w:val="22"/>
                <w:lang w:eastAsia="lt-LT"/>
              </w:rPr>
              <w:t>1</w:t>
            </w:r>
          </w:p>
        </w:tc>
        <w:tc>
          <w:tcPr>
            <w:tcW w:w="950" w:type="dxa"/>
            <w:tcBorders>
              <w:top w:val="nil"/>
              <w:left w:val="nil"/>
              <w:bottom w:val="single" w:sz="4" w:space="0" w:color="auto"/>
              <w:right w:val="single" w:sz="4" w:space="0" w:color="auto"/>
            </w:tcBorders>
            <w:shd w:val="clear" w:color="auto" w:fill="auto"/>
            <w:noWrap/>
            <w:vAlign w:val="bottom"/>
            <w:hideMark/>
          </w:tcPr>
          <w:p w14:paraId="518F33B3" w14:textId="77777777" w:rsidR="00AD290E" w:rsidRPr="00AD290E" w:rsidRDefault="00AD290E" w:rsidP="00AD290E">
            <w:pPr>
              <w:jc w:val="center"/>
              <w:rPr>
                <w:sz w:val="22"/>
                <w:szCs w:val="22"/>
                <w:lang w:eastAsia="lt-LT"/>
              </w:rPr>
            </w:pPr>
            <w:r w:rsidRPr="00AD290E">
              <w:rPr>
                <w:sz w:val="22"/>
                <w:szCs w:val="22"/>
                <w:lang w:eastAsia="lt-LT"/>
              </w:rPr>
              <w:t>1</w:t>
            </w:r>
          </w:p>
        </w:tc>
        <w:tc>
          <w:tcPr>
            <w:tcW w:w="1016" w:type="dxa"/>
            <w:tcBorders>
              <w:top w:val="nil"/>
              <w:left w:val="nil"/>
              <w:bottom w:val="single" w:sz="4" w:space="0" w:color="auto"/>
              <w:right w:val="single" w:sz="4" w:space="0" w:color="auto"/>
            </w:tcBorders>
            <w:shd w:val="clear" w:color="auto" w:fill="auto"/>
            <w:noWrap/>
            <w:vAlign w:val="bottom"/>
            <w:hideMark/>
          </w:tcPr>
          <w:p w14:paraId="7DBF2BFF"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2A07CAE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07FFBDBD"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91EA983"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85A0D1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1B4E0A2" w14:textId="77777777" w:rsidR="00AD290E" w:rsidRPr="00AD290E" w:rsidRDefault="00AD290E" w:rsidP="00AD290E">
            <w:pPr>
              <w:jc w:val="center"/>
              <w:rPr>
                <w:color w:val="000000"/>
                <w:sz w:val="22"/>
                <w:szCs w:val="22"/>
                <w:lang w:eastAsia="lt-LT"/>
              </w:rPr>
            </w:pPr>
            <w:r w:rsidRPr="00AD290E">
              <w:rPr>
                <w:color w:val="000000"/>
                <w:sz w:val="22"/>
                <w:szCs w:val="22"/>
                <w:lang w:eastAsia="lt-LT"/>
              </w:rPr>
              <w:t>4</w:t>
            </w:r>
          </w:p>
        </w:tc>
      </w:tr>
      <w:tr w:rsidR="00AD290E" w:rsidRPr="00AD290E" w14:paraId="28435E3E"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5DFB07E" w14:textId="77777777" w:rsidR="00AD290E" w:rsidRPr="00AD290E" w:rsidRDefault="00AD290E" w:rsidP="00AD290E">
            <w:pPr>
              <w:jc w:val="center"/>
              <w:rPr>
                <w:sz w:val="22"/>
                <w:szCs w:val="22"/>
                <w:lang w:eastAsia="lt-LT"/>
              </w:rPr>
            </w:pPr>
            <w:r w:rsidRPr="00AD290E">
              <w:rPr>
                <w:sz w:val="22"/>
                <w:szCs w:val="22"/>
                <w:lang w:eastAsia="lt-LT"/>
              </w:rPr>
              <w:t>8.</w:t>
            </w:r>
          </w:p>
        </w:tc>
        <w:tc>
          <w:tcPr>
            <w:tcW w:w="3299" w:type="dxa"/>
            <w:tcBorders>
              <w:top w:val="nil"/>
              <w:left w:val="nil"/>
              <w:bottom w:val="single" w:sz="4" w:space="0" w:color="auto"/>
              <w:right w:val="single" w:sz="4" w:space="0" w:color="auto"/>
            </w:tcBorders>
            <w:shd w:val="clear" w:color="auto" w:fill="auto"/>
            <w:noWrap/>
            <w:vAlign w:val="bottom"/>
            <w:hideMark/>
          </w:tcPr>
          <w:p w14:paraId="418282A0" w14:textId="77777777" w:rsidR="00AD290E" w:rsidRPr="00AD290E" w:rsidRDefault="00AD290E" w:rsidP="00AD290E">
            <w:pPr>
              <w:rPr>
                <w:szCs w:val="24"/>
                <w:lang w:eastAsia="lt-LT"/>
              </w:rPr>
            </w:pPr>
            <w:r w:rsidRPr="00AD290E">
              <w:rPr>
                <w:szCs w:val="24"/>
                <w:lang w:eastAsia="lt-LT"/>
              </w:rPr>
              <w:t>„Drąsūs, stiprūs, vikrūs“</w:t>
            </w:r>
          </w:p>
        </w:tc>
        <w:tc>
          <w:tcPr>
            <w:tcW w:w="950" w:type="dxa"/>
            <w:tcBorders>
              <w:top w:val="nil"/>
              <w:left w:val="nil"/>
              <w:bottom w:val="single" w:sz="4" w:space="0" w:color="auto"/>
              <w:right w:val="single" w:sz="4" w:space="0" w:color="auto"/>
            </w:tcBorders>
            <w:shd w:val="clear" w:color="auto" w:fill="auto"/>
            <w:noWrap/>
            <w:vAlign w:val="bottom"/>
            <w:hideMark/>
          </w:tcPr>
          <w:p w14:paraId="46DA1E73"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38CEF1F4"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7624DEC0"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7F826608" w14:textId="77777777" w:rsidR="00AD290E" w:rsidRPr="00AD290E" w:rsidRDefault="00AD290E" w:rsidP="00AD290E">
            <w:pPr>
              <w:jc w:val="center"/>
              <w:rPr>
                <w:sz w:val="22"/>
                <w:szCs w:val="22"/>
                <w:lang w:eastAsia="lt-LT"/>
              </w:rPr>
            </w:pPr>
            <w:r w:rsidRPr="00AD290E">
              <w:rPr>
                <w:sz w:val="22"/>
                <w:szCs w:val="22"/>
                <w:lang w:eastAsia="lt-LT"/>
              </w:rPr>
              <w:t>1</w:t>
            </w:r>
          </w:p>
        </w:tc>
        <w:tc>
          <w:tcPr>
            <w:tcW w:w="972" w:type="dxa"/>
            <w:tcBorders>
              <w:top w:val="nil"/>
              <w:left w:val="nil"/>
              <w:bottom w:val="single" w:sz="4" w:space="0" w:color="auto"/>
              <w:right w:val="single" w:sz="4" w:space="0" w:color="auto"/>
            </w:tcBorders>
            <w:shd w:val="clear" w:color="auto" w:fill="auto"/>
            <w:noWrap/>
            <w:vAlign w:val="bottom"/>
            <w:hideMark/>
          </w:tcPr>
          <w:p w14:paraId="48912B8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043FC62B"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1DA21738"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E6190A3"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FF6C07E"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1B199D3B"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B833A67" w14:textId="77777777" w:rsidR="00AD290E" w:rsidRPr="00AD290E" w:rsidRDefault="00AD290E" w:rsidP="00AD290E">
            <w:pPr>
              <w:jc w:val="center"/>
              <w:rPr>
                <w:sz w:val="22"/>
                <w:szCs w:val="22"/>
                <w:lang w:eastAsia="lt-LT"/>
              </w:rPr>
            </w:pPr>
            <w:r w:rsidRPr="00AD290E">
              <w:rPr>
                <w:sz w:val="22"/>
                <w:szCs w:val="22"/>
                <w:lang w:eastAsia="lt-LT"/>
              </w:rPr>
              <w:t>9.</w:t>
            </w:r>
          </w:p>
        </w:tc>
        <w:tc>
          <w:tcPr>
            <w:tcW w:w="3299" w:type="dxa"/>
            <w:tcBorders>
              <w:top w:val="nil"/>
              <w:left w:val="nil"/>
              <w:bottom w:val="single" w:sz="4" w:space="0" w:color="auto"/>
              <w:right w:val="single" w:sz="4" w:space="0" w:color="auto"/>
            </w:tcBorders>
            <w:shd w:val="clear" w:color="auto" w:fill="auto"/>
            <w:noWrap/>
            <w:vAlign w:val="bottom"/>
            <w:hideMark/>
          </w:tcPr>
          <w:p w14:paraId="34645F01" w14:textId="77777777" w:rsidR="00AD290E" w:rsidRPr="00AD290E" w:rsidRDefault="00AD290E" w:rsidP="00AD290E">
            <w:pPr>
              <w:rPr>
                <w:szCs w:val="24"/>
                <w:lang w:eastAsia="lt-LT"/>
              </w:rPr>
            </w:pPr>
            <w:r w:rsidRPr="00AD290E">
              <w:rPr>
                <w:szCs w:val="24"/>
                <w:lang w:eastAsia="lt-LT"/>
              </w:rPr>
              <w:t>„Knygų draugai“</w:t>
            </w:r>
          </w:p>
        </w:tc>
        <w:tc>
          <w:tcPr>
            <w:tcW w:w="950" w:type="dxa"/>
            <w:tcBorders>
              <w:top w:val="nil"/>
              <w:left w:val="nil"/>
              <w:bottom w:val="single" w:sz="4" w:space="0" w:color="auto"/>
              <w:right w:val="single" w:sz="4" w:space="0" w:color="auto"/>
            </w:tcBorders>
            <w:shd w:val="clear" w:color="auto" w:fill="auto"/>
            <w:noWrap/>
            <w:vAlign w:val="bottom"/>
            <w:hideMark/>
          </w:tcPr>
          <w:p w14:paraId="099D7E30"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79FE9C39"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37BC3E07"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4BA46E2E" w14:textId="77777777" w:rsidR="00AD290E" w:rsidRPr="00AD290E" w:rsidRDefault="00AD290E" w:rsidP="00AD290E">
            <w:pPr>
              <w:jc w:val="center"/>
              <w:rPr>
                <w:sz w:val="22"/>
                <w:szCs w:val="22"/>
                <w:lang w:eastAsia="lt-LT"/>
              </w:rPr>
            </w:pPr>
            <w:r w:rsidRPr="00AD290E">
              <w:rPr>
                <w:sz w:val="22"/>
                <w:szCs w:val="22"/>
                <w:lang w:eastAsia="lt-LT"/>
              </w:rPr>
              <w:t>1</w:t>
            </w:r>
          </w:p>
        </w:tc>
        <w:tc>
          <w:tcPr>
            <w:tcW w:w="972" w:type="dxa"/>
            <w:tcBorders>
              <w:top w:val="nil"/>
              <w:left w:val="nil"/>
              <w:bottom w:val="single" w:sz="4" w:space="0" w:color="auto"/>
              <w:right w:val="single" w:sz="4" w:space="0" w:color="auto"/>
            </w:tcBorders>
            <w:shd w:val="clear" w:color="auto" w:fill="auto"/>
            <w:noWrap/>
            <w:vAlign w:val="bottom"/>
            <w:hideMark/>
          </w:tcPr>
          <w:p w14:paraId="7E23BA2B"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BA9ED32"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00FD6E76"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1583496F"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8A4F360"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202DA0B9"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0B19914" w14:textId="77777777" w:rsidR="00AD290E" w:rsidRPr="00AD290E" w:rsidRDefault="00AD290E" w:rsidP="00AD290E">
            <w:pPr>
              <w:jc w:val="center"/>
              <w:rPr>
                <w:sz w:val="22"/>
                <w:szCs w:val="22"/>
                <w:lang w:eastAsia="lt-LT"/>
              </w:rPr>
            </w:pPr>
            <w:r w:rsidRPr="00AD290E">
              <w:rPr>
                <w:sz w:val="22"/>
                <w:szCs w:val="22"/>
                <w:lang w:eastAsia="lt-LT"/>
              </w:rPr>
              <w:t>10.</w:t>
            </w:r>
          </w:p>
        </w:tc>
        <w:tc>
          <w:tcPr>
            <w:tcW w:w="3299" w:type="dxa"/>
            <w:tcBorders>
              <w:top w:val="nil"/>
              <w:left w:val="nil"/>
              <w:bottom w:val="single" w:sz="4" w:space="0" w:color="auto"/>
              <w:right w:val="single" w:sz="4" w:space="0" w:color="auto"/>
            </w:tcBorders>
            <w:shd w:val="clear" w:color="auto" w:fill="auto"/>
            <w:noWrap/>
            <w:vAlign w:val="bottom"/>
            <w:hideMark/>
          </w:tcPr>
          <w:p w14:paraId="784A7A64" w14:textId="77777777" w:rsidR="00AD290E" w:rsidRPr="00AD290E" w:rsidRDefault="00AD290E" w:rsidP="00AD290E">
            <w:pPr>
              <w:rPr>
                <w:szCs w:val="24"/>
                <w:lang w:eastAsia="lt-LT"/>
              </w:rPr>
            </w:pPr>
            <w:r w:rsidRPr="00AD290E">
              <w:rPr>
                <w:szCs w:val="24"/>
                <w:lang w:eastAsia="lt-LT"/>
              </w:rPr>
              <w:t>Dainavimo studija</w:t>
            </w:r>
          </w:p>
        </w:tc>
        <w:tc>
          <w:tcPr>
            <w:tcW w:w="950" w:type="dxa"/>
            <w:tcBorders>
              <w:top w:val="nil"/>
              <w:left w:val="nil"/>
              <w:bottom w:val="single" w:sz="4" w:space="0" w:color="auto"/>
              <w:right w:val="single" w:sz="4" w:space="0" w:color="auto"/>
            </w:tcBorders>
            <w:shd w:val="clear" w:color="auto" w:fill="auto"/>
            <w:noWrap/>
            <w:vAlign w:val="bottom"/>
            <w:hideMark/>
          </w:tcPr>
          <w:p w14:paraId="5C463E45"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0DCFC54C"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76D09B1F"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3BDBDC0A"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7C953522"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032460D3"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5A341B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031CD2C4"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03CE660D"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3F16C775"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117B92D2" w14:textId="77777777" w:rsidR="00AD290E" w:rsidRPr="00AD290E" w:rsidRDefault="00AD290E" w:rsidP="00AD290E">
            <w:pPr>
              <w:jc w:val="center"/>
              <w:rPr>
                <w:sz w:val="22"/>
                <w:szCs w:val="22"/>
                <w:lang w:eastAsia="lt-LT"/>
              </w:rPr>
            </w:pPr>
            <w:r w:rsidRPr="00AD290E">
              <w:rPr>
                <w:sz w:val="22"/>
                <w:szCs w:val="22"/>
                <w:lang w:eastAsia="lt-LT"/>
              </w:rPr>
              <w:t>11.</w:t>
            </w:r>
          </w:p>
        </w:tc>
        <w:tc>
          <w:tcPr>
            <w:tcW w:w="3299" w:type="dxa"/>
            <w:tcBorders>
              <w:top w:val="nil"/>
              <w:left w:val="nil"/>
              <w:bottom w:val="single" w:sz="4" w:space="0" w:color="auto"/>
              <w:right w:val="single" w:sz="4" w:space="0" w:color="auto"/>
            </w:tcBorders>
            <w:shd w:val="clear" w:color="auto" w:fill="auto"/>
            <w:noWrap/>
            <w:vAlign w:val="bottom"/>
            <w:hideMark/>
          </w:tcPr>
          <w:p w14:paraId="4CBC40AB" w14:textId="77777777" w:rsidR="00AD290E" w:rsidRPr="00AD290E" w:rsidRDefault="00AD290E" w:rsidP="00AD290E">
            <w:pPr>
              <w:rPr>
                <w:szCs w:val="24"/>
                <w:lang w:eastAsia="lt-LT"/>
              </w:rPr>
            </w:pPr>
            <w:r w:rsidRPr="00AD290E">
              <w:rPr>
                <w:szCs w:val="24"/>
                <w:lang w:eastAsia="lt-LT"/>
              </w:rPr>
              <w:t>„Šokio mokyklėlė“</w:t>
            </w:r>
          </w:p>
        </w:tc>
        <w:tc>
          <w:tcPr>
            <w:tcW w:w="950" w:type="dxa"/>
            <w:tcBorders>
              <w:top w:val="nil"/>
              <w:left w:val="nil"/>
              <w:bottom w:val="single" w:sz="4" w:space="0" w:color="auto"/>
              <w:right w:val="single" w:sz="4" w:space="0" w:color="auto"/>
            </w:tcBorders>
            <w:shd w:val="clear" w:color="auto" w:fill="auto"/>
            <w:noWrap/>
            <w:vAlign w:val="bottom"/>
            <w:hideMark/>
          </w:tcPr>
          <w:p w14:paraId="6D09AF0E"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278DA6D2"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00458E26" w14:textId="77777777" w:rsidR="00AD290E" w:rsidRPr="00AD290E" w:rsidRDefault="00AD290E" w:rsidP="00AD290E">
            <w:pPr>
              <w:jc w:val="center"/>
              <w:rPr>
                <w:sz w:val="22"/>
                <w:szCs w:val="22"/>
                <w:lang w:eastAsia="lt-LT"/>
              </w:rPr>
            </w:pPr>
            <w:r w:rsidRPr="00AD290E">
              <w:rPr>
                <w:sz w:val="22"/>
                <w:szCs w:val="22"/>
                <w:lang w:eastAsia="lt-LT"/>
              </w:rPr>
              <w:t>1</w:t>
            </w:r>
          </w:p>
        </w:tc>
        <w:tc>
          <w:tcPr>
            <w:tcW w:w="1016" w:type="dxa"/>
            <w:tcBorders>
              <w:top w:val="nil"/>
              <w:left w:val="nil"/>
              <w:bottom w:val="single" w:sz="4" w:space="0" w:color="auto"/>
              <w:right w:val="single" w:sz="4" w:space="0" w:color="auto"/>
            </w:tcBorders>
            <w:shd w:val="clear" w:color="auto" w:fill="auto"/>
            <w:noWrap/>
            <w:vAlign w:val="bottom"/>
            <w:hideMark/>
          </w:tcPr>
          <w:p w14:paraId="076B02B4"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2F535E0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2C4B01F6"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5496F346"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DFFAFC4"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1506C095"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2D45B762"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7EE973D" w14:textId="77777777" w:rsidR="00AD290E" w:rsidRPr="00AD290E" w:rsidRDefault="00AD290E" w:rsidP="00AD290E">
            <w:pPr>
              <w:jc w:val="center"/>
              <w:rPr>
                <w:sz w:val="22"/>
                <w:szCs w:val="22"/>
                <w:lang w:eastAsia="lt-LT"/>
              </w:rPr>
            </w:pPr>
            <w:r w:rsidRPr="00AD290E">
              <w:rPr>
                <w:sz w:val="22"/>
                <w:szCs w:val="22"/>
                <w:lang w:eastAsia="lt-LT"/>
              </w:rPr>
              <w:t>12.</w:t>
            </w:r>
          </w:p>
        </w:tc>
        <w:tc>
          <w:tcPr>
            <w:tcW w:w="3299" w:type="dxa"/>
            <w:tcBorders>
              <w:top w:val="nil"/>
              <w:left w:val="nil"/>
              <w:bottom w:val="single" w:sz="4" w:space="0" w:color="auto"/>
              <w:right w:val="single" w:sz="4" w:space="0" w:color="auto"/>
            </w:tcBorders>
            <w:shd w:val="clear" w:color="auto" w:fill="auto"/>
            <w:noWrap/>
            <w:vAlign w:val="bottom"/>
            <w:hideMark/>
          </w:tcPr>
          <w:p w14:paraId="472CE0CB" w14:textId="77777777" w:rsidR="00AD290E" w:rsidRPr="00AD290E" w:rsidRDefault="00AD290E" w:rsidP="00AD290E">
            <w:pPr>
              <w:rPr>
                <w:szCs w:val="24"/>
                <w:lang w:eastAsia="lt-LT"/>
              </w:rPr>
            </w:pPr>
            <w:r w:rsidRPr="00AD290E">
              <w:rPr>
                <w:szCs w:val="24"/>
                <w:lang w:eastAsia="lt-LT"/>
              </w:rPr>
              <w:t>„Study with fun“</w:t>
            </w:r>
          </w:p>
        </w:tc>
        <w:tc>
          <w:tcPr>
            <w:tcW w:w="950" w:type="dxa"/>
            <w:tcBorders>
              <w:top w:val="nil"/>
              <w:left w:val="nil"/>
              <w:bottom w:val="single" w:sz="4" w:space="0" w:color="auto"/>
              <w:right w:val="single" w:sz="4" w:space="0" w:color="auto"/>
            </w:tcBorders>
            <w:shd w:val="clear" w:color="auto" w:fill="auto"/>
            <w:noWrap/>
            <w:vAlign w:val="bottom"/>
            <w:hideMark/>
          </w:tcPr>
          <w:p w14:paraId="1FB89939"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07DAF282" w14:textId="77777777" w:rsidR="00AD290E" w:rsidRPr="00AD290E" w:rsidRDefault="00AD290E" w:rsidP="00AD290E">
            <w:pPr>
              <w:jc w:val="center"/>
              <w:rPr>
                <w:sz w:val="22"/>
                <w:szCs w:val="22"/>
                <w:lang w:eastAsia="lt-LT"/>
              </w:rPr>
            </w:pPr>
            <w:r w:rsidRPr="00AD290E">
              <w:rPr>
                <w:sz w:val="22"/>
                <w:szCs w:val="22"/>
                <w:lang w:eastAsia="lt-LT"/>
              </w:rPr>
              <w:t>1</w:t>
            </w:r>
          </w:p>
        </w:tc>
        <w:tc>
          <w:tcPr>
            <w:tcW w:w="950" w:type="dxa"/>
            <w:tcBorders>
              <w:top w:val="nil"/>
              <w:left w:val="nil"/>
              <w:bottom w:val="single" w:sz="4" w:space="0" w:color="auto"/>
              <w:right w:val="single" w:sz="4" w:space="0" w:color="auto"/>
            </w:tcBorders>
            <w:shd w:val="clear" w:color="auto" w:fill="auto"/>
            <w:noWrap/>
            <w:vAlign w:val="bottom"/>
            <w:hideMark/>
          </w:tcPr>
          <w:p w14:paraId="75960DAF"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1897F613"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18C8085A"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4CF5292E"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439A44C"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260E899"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AC8327D"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5611E44F"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698F980" w14:textId="77777777" w:rsidR="00AD290E" w:rsidRPr="00AD290E" w:rsidRDefault="00AD290E" w:rsidP="00AD290E">
            <w:pPr>
              <w:jc w:val="center"/>
              <w:rPr>
                <w:sz w:val="22"/>
                <w:szCs w:val="22"/>
                <w:lang w:eastAsia="lt-LT"/>
              </w:rPr>
            </w:pPr>
            <w:r w:rsidRPr="00AD290E">
              <w:rPr>
                <w:sz w:val="22"/>
                <w:szCs w:val="22"/>
                <w:lang w:eastAsia="lt-LT"/>
              </w:rPr>
              <w:t>13.</w:t>
            </w:r>
          </w:p>
        </w:tc>
        <w:tc>
          <w:tcPr>
            <w:tcW w:w="3299" w:type="dxa"/>
            <w:tcBorders>
              <w:top w:val="nil"/>
              <w:left w:val="nil"/>
              <w:bottom w:val="single" w:sz="4" w:space="0" w:color="auto"/>
              <w:right w:val="single" w:sz="4" w:space="0" w:color="auto"/>
            </w:tcBorders>
            <w:shd w:val="clear" w:color="auto" w:fill="auto"/>
            <w:noWrap/>
            <w:vAlign w:val="bottom"/>
            <w:hideMark/>
          </w:tcPr>
          <w:p w14:paraId="15A8879B" w14:textId="77777777" w:rsidR="00AD290E" w:rsidRPr="00AD290E" w:rsidRDefault="00AD290E" w:rsidP="00AD290E">
            <w:pPr>
              <w:rPr>
                <w:szCs w:val="24"/>
                <w:lang w:eastAsia="lt-LT"/>
              </w:rPr>
            </w:pPr>
            <w:r w:rsidRPr="00AD290E">
              <w:rPr>
                <w:szCs w:val="24"/>
                <w:lang w:eastAsia="lt-LT"/>
              </w:rPr>
              <w:t>„Learn and Grow“</w:t>
            </w:r>
          </w:p>
        </w:tc>
        <w:tc>
          <w:tcPr>
            <w:tcW w:w="950" w:type="dxa"/>
            <w:tcBorders>
              <w:top w:val="nil"/>
              <w:left w:val="nil"/>
              <w:bottom w:val="single" w:sz="4" w:space="0" w:color="auto"/>
              <w:right w:val="single" w:sz="4" w:space="0" w:color="auto"/>
            </w:tcBorders>
            <w:shd w:val="clear" w:color="auto" w:fill="auto"/>
            <w:noWrap/>
            <w:vAlign w:val="bottom"/>
            <w:hideMark/>
          </w:tcPr>
          <w:p w14:paraId="7D67128E" w14:textId="77777777" w:rsidR="00AD290E" w:rsidRPr="00AD290E" w:rsidRDefault="00AD290E" w:rsidP="00AD290E">
            <w:pPr>
              <w:jc w:val="center"/>
              <w:rPr>
                <w:color w:val="FF0000"/>
                <w:sz w:val="22"/>
                <w:szCs w:val="22"/>
                <w:lang w:eastAsia="lt-LT"/>
              </w:rPr>
            </w:pPr>
            <w:r w:rsidRPr="00AD290E">
              <w:rPr>
                <w:color w:val="FF0000"/>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763FDC33" w14:textId="77777777" w:rsidR="00AD290E" w:rsidRPr="00AD290E" w:rsidRDefault="00AD290E" w:rsidP="00AD290E">
            <w:pPr>
              <w:jc w:val="center"/>
              <w:rPr>
                <w:color w:val="FF0000"/>
                <w:sz w:val="22"/>
                <w:szCs w:val="22"/>
                <w:lang w:eastAsia="lt-LT"/>
              </w:rPr>
            </w:pPr>
            <w:r w:rsidRPr="00AD290E">
              <w:rPr>
                <w:color w:val="FF0000"/>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0AEF923B" w14:textId="77777777" w:rsidR="00AD290E" w:rsidRPr="00AD290E" w:rsidRDefault="00AD290E" w:rsidP="00AD290E">
            <w:pPr>
              <w:jc w:val="center"/>
              <w:rPr>
                <w:color w:val="FF0000"/>
                <w:sz w:val="22"/>
                <w:szCs w:val="22"/>
                <w:lang w:eastAsia="lt-LT"/>
              </w:rPr>
            </w:pPr>
            <w:r w:rsidRPr="00AD290E">
              <w:rPr>
                <w:color w:val="FF0000"/>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23C9A519"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09CF6463" w14:textId="77777777" w:rsidR="00AD290E" w:rsidRPr="00AD290E" w:rsidRDefault="00AD290E" w:rsidP="00AD290E">
            <w:pPr>
              <w:jc w:val="center"/>
              <w:rPr>
                <w:color w:val="FF0000"/>
                <w:sz w:val="22"/>
                <w:szCs w:val="22"/>
                <w:lang w:eastAsia="lt-LT"/>
              </w:rPr>
            </w:pPr>
            <w:r w:rsidRPr="00AD290E">
              <w:rPr>
                <w:color w:val="FF0000"/>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44AD532"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75E1D7F2" w14:textId="77777777" w:rsidR="00AD290E" w:rsidRPr="00AD290E" w:rsidRDefault="00AD290E" w:rsidP="00AD290E">
            <w:pPr>
              <w:jc w:val="center"/>
              <w:rPr>
                <w:color w:val="FF0000"/>
                <w:sz w:val="22"/>
                <w:szCs w:val="22"/>
                <w:lang w:eastAsia="lt-LT"/>
              </w:rPr>
            </w:pPr>
            <w:r w:rsidRPr="00AD290E">
              <w:rPr>
                <w:color w:val="FF0000"/>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426579F" w14:textId="77777777" w:rsidR="00AD290E" w:rsidRPr="00AD290E" w:rsidRDefault="00AD290E" w:rsidP="00AD290E">
            <w:pPr>
              <w:jc w:val="center"/>
              <w:rPr>
                <w:color w:val="FF0000"/>
                <w:sz w:val="22"/>
                <w:szCs w:val="22"/>
                <w:lang w:eastAsia="lt-LT"/>
              </w:rPr>
            </w:pPr>
            <w:r w:rsidRPr="00AD290E">
              <w:rPr>
                <w:color w:val="FF0000"/>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DFC6093"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4F665C42"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07707CC0" w14:textId="77777777" w:rsidR="00AD290E" w:rsidRPr="00AD290E" w:rsidRDefault="00AD290E" w:rsidP="00AD290E">
            <w:pPr>
              <w:jc w:val="center"/>
              <w:rPr>
                <w:sz w:val="22"/>
                <w:szCs w:val="22"/>
                <w:lang w:eastAsia="lt-LT"/>
              </w:rPr>
            </w:pPr>
            <w:r w:rsidRPr="00AD290E">
              <w:rPr>
                <w:sz w:val="22"/>
                <w:szCs w:val="22"/>
                <w:lang w:eastAsia="lt-LT"/>
              </w:rPr>
              <w:t>14.</w:t>
            </w:r>
          </w:p>
        </w:tc>
        <w:tc>
          <w:tcPr>
            <w:tcW w:w="3299" w:type="dxa"/>
            <w:tcBorders>
              <w:top w:val="nil"/>
              <w:left w:val="nil"/>
              <w:bottom w:val="single" w:sz="4" w:space="0" w:color="auto"/>
              <w:right w:val="single" w:sz="4" w:space="0" w:color="auto"/>
            </w:tcBorders>
            <w:shd w:val="clear" w:color="auto" w:fill="auto"/>
            <w:noWrap/>
            <w:vAlign w:val="bottom"/>
            <w:hideMark/>
          </w:tcPr>
          <w:p w14:paraId="016E8142" w14:textId="77777777" w:rsidR="00AD290E" w:rsidRPr="00AD290E" w:rsidRDefault="00AD290E" w:rsidP="00AD290E">
            <w:pPr>
              <w:rPr>
                <w:szCs w:val="24"/>
                <w:lang w:eastAsia="lt-LT"/>
              </w:rPr>
            </w:pPr>
            <w:r w:rsidRPr="00AD290E">
              <w:rPr>
                <w:szCs w:val="24"/>
                <w:lang w:eastAsia="lt-LT"/>
              </w:rPr>
              <w:t>„Darbštuolės“</w:t>
            </w:r>
          </w:p>
        </w:tc>
        <w:tc>
          <w:tcPr>
            <w:tcW w:w="950" w:type="dxa"/>
            <w:tcBorders>
              <w:top w:val="nil"/>
              <w:left w:val="nil"/>
              <w:bottom w:val="single" w:sz="4" w:space="0" w:color="auto"/>
              <w:right w:val="single" w:sz="4" w:space="0" w:color="auto"/>
            </w:tcBorders>
            <w:shd w:val="clear" w:color="auto" w:fill="auto"/>
            <w:noWrap/>
            <w:vAlign w:val="bottom"/>
            <w:hideMark/>
          </w:tcPr>
          <w:p w14:paraId="07617A9A"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41A90D36"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0D6C967E"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19D60EAE"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43FDF7D0"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0118AECC"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2AF67F7C"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4D857471"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13D0E177" w14:textId="77777777" w:rsidR="00AD290E" w:rsidRPr="00AD290E" w:rsidRDefault="00AD290E" w:rsidP="00AD290E">
            <w:pPr>
              <w:jc w:val="center"/>
              <w:rPr>
                <w:color w:val="000000"/>
                <w:sz w:val="22"/>
                <w:szCs w:val="22"/>
                <w:lang w:eastAsia="lt-LT"/>
              </w:rPr>
            </w:pPr>
            <w:r w:rsidRPr="00AD290E">
              <w:rPr>
                <w:color w:val="000000"/>
                <w:sz w:val="22"/>
                <w:szCs w:val="22"/>
                <w:lang w:eastAsia="lt-LT"/>
              </w:rPr>
              <w:t>2</w:t>
            </w:r>
          </w:p>
        </w:tc>
      </w:tr>
      <w:tr w:rsidR="00AD290E" w:rsidRPr="00AD290E" w14:paraId="59734B7E"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4EE3B80" w14:textId="77777777" w:rsidR="00AD290E" w:rsidRPr="00AD290E" w:rsidRDefault="00AD290E" w:rsidP="00AD290E">
            <w:pPr>
              <w:jc w:val="center"/>
              <w:rPr>
                <w:sz w:val="22"/>
                <w:szCs w:val="22"/>
                <w:lang w:eastAsia="lt-LT"/>
              </w:rPr>
            </w:pPr>
            <w:r w:rsidRPr="00AD290E">
              <w:rPr>
                <w:sz w:val="22"/>
                <w:szCs w:val="22"/>
                <w:lang w:eastAsia="lt-LT"/>
              </w:rPr>
              <w:t>15</w:t>
            </w:r>
          </w:p>
        </w:tc>
        <w:tc>
          <w:tcPr>
            <w:tcW w:w="3299" w:type="dxa"/>
            <w:tcBorders>
              <w:top w:val="nil"/>
              <w:left w:val="nil"/>
              <w:bottom w:val="single" w:sz="4" w:space="0" w:color="auto"/>
              <w:right w:val="single" w:sz="4" w:space="0" w:color="auto"/>
            </w:tcBorders>
            <w:shd w:val="clear" w:color="auto" w:fill="auto"/>
            <w:noWrap/>
            <w:vAlign w:val="bottom"/>
            <w:hideMark/>
          </w:tcPr>
          <w:p w14:paraId="626D6A13" w14:textId="77777777" w:rsidR="00AD290E" w:rsidRPr="00AD290E" w:rsidRDefault="00AD290E" w:rsidP="00AD290E">
            <w:pPr>
              <w:rPr>
                <w:szCs w:val="24"/>
                <w:lang w:eastAsia="lt-LT"/>
              </w:rPr>
            </w:pPr>
            <w:r w:rsidRPr="00AD290E">
              <w:rPr>
                <w:szCs w:val="24"/>
                <w:lang w:eastAsia="lt-LT"/>
              </w:rPr>
              <w:t>„Judrieji žaidimai“</w:t>
            </w:r>
          </w:p>
        </w:tc>
        <w:tc>
          <w:tcPr>
            <w:tcW w:w="950" w:type="dxa"/>
            <w:tcBorders>
              <w:top w:val="nil"/>
              <w:left w:val="nil"/>
              <w:bottom w:val="single" w:sz="4" w:space="0" w:color="auto"/>
              <w:right w:val="single" w:sz="4" w:space="0" w:color="auto"/>
            </w:tcBorders>
            <w:shd w:val="clear" w:color="auto" w:fill="auto"/>
            <w:noWrap/>
            <w:vAlign w:val="bottom"/>
            <w:hideMark/>
          </w:tcPr>
          <w:p w14:paraId="1A8B4D2C"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6D1C4488"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707E1468"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2FE1D57D"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05C7F20F"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629DCE2A"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5AFAFB3F"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9857F7E"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4178FC49"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029B9AB9"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37240BD9" w14:textId="77777777" w:rsidR="00AD290E" w:rsidRPr="00AD290E" w:rsidRDefault="00AD290E" w:rsidP="00AD290E">
            <w:pPr>
              <w:jc w:val="center"/>
              <w:rPr>
                <w:sz w:val="22"/>
                <w:szCs w:val="22"/>
                <w:lang w:eastAsia="lt-LT"/>
              </w:rPr>
            </w:pPr>
            <w:r w:rsidRPr="00AD290E">
              <w:rPr>
                <w:sz w:val="22"/>
                <w:szCs w:val="22"/>
                <w:lang w:eastAsia="lt-LT"/>
              </w:rPr>
              <w:t>16.</w:t>
            </w:r>
          </w:p>
        </w:tc>
        <w:tc>
          <w:tcPr>
            <w:tcW w:w="3299" w:type="dxa"/>
            <w:tcBorders>
              <w:top w:val="nil"/>
              <w:left w:val="nil"/>
              <w:bottom w:val="single" w:sz="4" w:space="0" w:color="auto"/>
              <w:right w:val="single" w:sz="4" w:space="0" w:color="auto"/>
            </w:tcBorders>
            <w:shd w:val="clear" w:color="auto" w:fill="auto"/>
            <w:noWrap/>
            <w:vAlign w:val="bottom"/>
            <w:hideMark/>
          </w:tcPr>
          <w:p w14:paraId="7CE74CF5" w14:textId="77777777" w:rsidR="00AD290E" w:rsidRPr="00AD290E" w:rsidRDefault="00AD290E" w:rsidP="00AD290E">
            <w:pPr>
              <w:rPr>
                <w:szCs w:val="24"/>
                <w:lang w:eastAsia="lt-LT"/>
              </w:rPr>
            </w:pPr>
            <w:r w:rsidRPr="00AD290E">
              <w:rPr>
                <w:szCs w:val="24"/>
                <w:lang w:eastAsia="lt-LT"/>
              </w:rPr>
              <w:t>„Floristikos menas“</w:t>
            </w:r>
          </w:p>
        </w:tc>
        <w:tc>
          <w:tcPr>
            <w:tcW w:w="950" w:type="dxa"/>
            <w:tcBorders>
              <w:top w:val="nil"/>
              <w:left w:val="nil"/>
              <w:bottom w:val="single" w:sz="4" w:space="0" w:color="auto"/>
              <w:right w:val="single" w:sz="4" w:space="0" w:color="auto"/>
            </w:tcBorders>
            <w:shd w:val="clear" w:color="auto" w:fill="auto"/>
            <w:noWrap/>
            <w:vAlign w:val="bottom"/>
            <w:hideMark/>
          </w:tcPr>
          <w:p w14:paraId="50805DFF"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67A2D760"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6D2D729C"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0392CABA" w14:textId="77777777" w:rsidR="00AD290E" w:rsidRPr="00AD290E" w:rsidRDefault="00AD290E" w:rsidP="00AD290E">
            <w:pPr>
              <w:jc w:val="center"/>
              <w:rPr>
                <w:sz w:val="22"/>
                <w:szCs w:val="22"/>
                <w:lang w:eastAsia="lt-LT"/>
              </w:rPr>
            </w:pPr>
            <w:r w:rsidRPr="00AD290E">
              <w:rPr>
                <w:sz w:val="22"/>
                <w:szCs w:val="22"/>
                <w:lang w:eastAsia="lt-LT"/>
              </w:rPr>
              <w:t>1</w:t>
            </w:r>
          </w:p>
        </w:tc>
        <w:tc>
          <w:tcPr>
            <w:tcW w:w="972" w:type="dxa"/>
            <w:tcBorders>
              <w:top w:val="nil"/>
              <w:left w:val="nil"/>
              <w:bottom w:val="single" w:sz="4" w:space="0" w:color="auto"/>
              <w:right w:val="single" w:sz="4" w:space="0" w:color="auto"/>
            </w:tcBorders>
            <w:shd w:val="clear" w:color="auto" w:fill="auto"/>
            <w:noWrap/>
            <w:vAlign w:val="bottom"/>
            <w:hideMark/>
          </w:tcPr>
          <w:p w14:paraId="31780562"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647342D6"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4D7FB76"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5CD6B109"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35297F0" w14:textId="77777777" w:rsidR="00AD290E" w:rsidRPr="00AD290E" w:rsidRDefault="00AD290E" w:rsidP="00AD290E">
            <w:pPr>
              <w:jc w:val="center"/>
              <w:rPr>
                <w:color w:val="000000"/>
                <w:sz w:val="22"/>
                <w:szCs w:val="22"/>
                <w:lang w:eastAsia="lt-LT"/>
              </w:rPr>
            </w:pPr>
            <w:r w:rsidRPr="00AD290E">
              <w:rPr>
                <w:color w:val="000000"/>
                <w:sz w:val="22"/>
                <w:szCs w:val="22"/>
                <w:lang w:eastAsia="lt-LT"/>
              </w:rPr>
              <w:t>2</w:t>
            </w:r>
          </w:p>
        </w:tc>
      </w:tr>
      <w:tr w:rsidR="00AD290E" w:rsidRPr="00AD290E" w14:paraId="5B2221F4"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268B5817" w14:textId="77777777" w:rsidR="00AD290E" w:rsidRPr="00AD290E" w:rsidRDefault="00AD290E" w:rsidP="00AD290E">
            <w:pPr>
              <w:jc w:val="center"/>
              <w:rPr>
                <w:sz w:val="22"/>
                <w:szCs w:val="22"/>
                <w:lang w:eastAsia="lt-LT"/>
              </w:rPr>
            </w:pPr>
            <w:r w:rsidRPr="00AD290E">
              <w:rPr>
                <w:sz w:val="22"/>
                <w:szCs w:val="22"/>
                <w:lang w:eastAsia="lt-LT"/>
              </w:rPr>
              <w:t>17.</w:t>
            </w:r>
          </w:p>
        </w:tc>
        <w:tc>
          <w:tcPr>
            <w:tcW w:w="3299" w:type="dxa"/>
            <w:tcBorders>
              <w:top w:val="nil"/>
              <w:left w:val="nil"/>
              <w:bottom w:val="single" w:sz="4" w:space="0" w:color="auto"/>
              <w:right w:val="single" w:sz="4" w:space="0" w:color="auto"/>
            </w:tcBorders>
            <w:shd w:val="clear" w:color="auto" w:fill="auto"/>
            <w:noWrap/>
            <w:vAlign w:val="bottom"/>
            <w:hideMark/>
          </w:tcPr>
          <w:p w14:paraId="4ABF3CA1" w14:textId="77777777" w:rsidR="00AD290E" w:rsidRPr="00AD290E" w:rsidRDefault="00AD290E" w:rsidP="00AD290E">
            <w:pPr>
              <w:rPr>
                <w:szCs w:val="24"/>
                <w:lang w:eastAsia="lt-LT"/>
              </w:rPr>
            </w:pPr>
            <w:r w:rsidRPr="00AD290E">
              <w:rPr>
                <w:szCs w:val="24"/>
                <w:lang w:eastAsia="lt-LT"/>
              </w:rPr>
              <w:t>„Piešiu spalvą“</w:t>
            </w:r>
          </w:p>
        </w:tc>
        <w:tc>
          <w:tcPr>
            <w:tcW w:w="950" w:type="dxa"/>
            <w:tcBorders>
              <w:top w:val="nil"/>
              <w:left w:val="nil"/>
              <w:bottom w:val="single" w:sz="4" w:space="0" w:color="auto"/>
              <w:right w:val="single" w:sz="4" w:space="0" w:color="auto"/>
            </w:tcBorders>
            <w:shd w:val="clear" w:color="auto" w:fill="auto"/>
            <w:noWrap/>
            <w:vAlign w:val="bottom"/>
            <w:hideMark/>
          </w:tcPr>
          <w:p w14:paraId="2585C7E7"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1852B379"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37BBF888"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413A4F80"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7508B006"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955BDCE"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195F69C5"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7C696D8D"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39CA2E5" w14:textId="77777777" w:rsidR="00AD290E" w:rsidRPr="00AD290E" w:rsidRDefault="00AD290E" w:rsidP="00AD290E">
            <w:pPr>
              <w:jc w:val="center"/>
              <w:rPr>
                <w:color w:val="000000"/>
                <w:sz w:val="22"/>
                <w:szCs w:val="22"/>
                <w:lang w:eastAsia="lt-LT"/>
              </w:rPr>
            </w:pPr>
            <w:r w:rsidRPr="00AD290E">
              <w:rPr>
                <w:color w:val="000000"/>
                <w:sz w:val="22"/>
                <w:szCs w:val="22"/>
                <w:lang w:eastAsia="lt-LT"/>
              </w:rPr>
              <w:t>1</w:t>
            </w:r>
          </w:p>
        </w:tc>
      </w:tr>
      <w:tr w:rsidR="00AD290E" w:rsidRPr="00AD290E" w14:paraId="1F10D758"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477D63BC" w14:textId="77777777" w:rsidR="00AD290E" w:rsidRPr="00AD290E" w:rsidRDefault="00AD290E" w:rsidP="00AD290E">
            <w:pPr>
              <w:jc w:val="center"/>
              <w:rPr>
                <w:sz w:val="22"/>
                <w:szCs w:val="22"/>
                <w:lang w:eastAsia="lt-LT"/>
              </w:rPr>
            </w:pPr>
            <w:r w:rsidRPr="00AD290E">
              <w:rPr>
                <w:sz w:val="22"/>
                <w:szCs w:val="22"/>
                <w:lang w:eastAsia="lt-LT"/>
              </w:rPr>
              <w:t>18.</w:t>
            </w:r>
          </w:p>
        </w:tc>
        <w:tc>
          <w:tcPr>
            <w:tcW w:w="3299" w:type="dxa"/>
            <w:tcBorders>
              <w:top w:val="nil"/>
              <w:left w:val="nil"/>
              <w:bottom w:val="single" w:sz="4" w:space="0" w:color="auto"/>
              <w:right w:val="single" w:sz="4" w:space="0" w:color="auto"/>
            </w:tcBorders>
            <w:shd w:val="clear" w:color="auto" w:fill="auto"/>
            <w:noWrap/>
            <w:vAlign w:val="bottom"/>
            <w:hideMark/>
          </w:tcPr>
          <w:p w14:paraId="3067F1D3" w14:textId="77777777" w:rsidR="00AD290E" w:rsidRPr="00AD290E" w:rsidRDefault="00AD290E" w:rsidP="00AD290E">
            <w:pPr>
              <w:rPr>
                <w:szCs w:val="24"/>
                <w:lang w:eastAsia="lt-LT"/>
              </w:rPr>
            </w:pPr>
            <w:r w:rsidRPr="00AD290E">
              <w:rPr>
                <w:szCs w:val="24"/>
                <w:lang w:eastAsia="lt-LT"/>
              </w:rPr>
              <w:t>Projektinė veikla</w:t>
            </w:r>
          </w:p>
        </w:tc>
        <w:tc>
          <w:tcPr>
            <w:tcW w:w="950" w:type="dxa"/>
            <w:tcBorders>
              <w:top w:val="nil"/>
              <w:left w:val="nil"/>
              <w:bottom w:val="single" w:sz="4" w:space="0" w:color="auto"/>
              <w:right w:val="single" w:sz="4" w:space="0" w:color="auto"/>
            </w:tcBorders>
            <w:shd w:val="clear" w:color="auto" w:fill="auto"/>
            <w:noWrap/>
            <w:vAlign w:val="bottom"/>
            <w:hideMark/>
          </w:tcPr>
          <w:p w14:paraId="1EB4ECEB"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1DF1AEDE"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5BCE36AA"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1114048F" w14:textId="77777777" w:rsidR="00AD290E" w:rsidRPr="00AD290E" w:rsidRDefault="00AD290E" w:rsidP="00AD290E">
            <w:pPr>
              <w:jc w:val="center"/>
              <w:rPr>
                <w:sz w:val="22"/>
                <w:szCs w:val="22"/>
                <w:lang w:eastAsia="lt-LT"/>
              </w:rPr>
            </w:pPr>
            <w:r w:rsidRPr="00AD290E">
              <w:rPr>
                <w:sz w:val="22"/>
                <w:szCs w:val="22"/>
                <w:lang w:eastAsia="lt-LT"/>
              </w:rPr>
              <w:t>1</w:t>
            </w:r>
          </w:p>
        </w:tc>
        <w:tc>
          <w:tcPr>
            <w:tcW w:w="972" w:type="dxa"/>
            <w:tcBorders>
              <w:top w:val="nil"/>
              <w:left w:val="nil"/>
              <w:bottom w:val="single" w:sz="4" w:space="0" w:color="auto"/>
              <w:right w:val="single" w:sz="4" w:space="0" w:color="auto"/>
            </w:tcBorders>
            <w:shd w:val="clear" w:color="auto" w:fill="auto"/>
            <w:noWrap/>
            <w:vAlign w:val="bottom"/>
            <w:hideMark/>
          </w:tcPr>
          <w:p w14:paraId="47FF8B89"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3198D957"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4FD6BEE3"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7C65F3F6"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6E4D1AFA" w14:textId="77777777" w:rsidR="00AD290E" w:rsidRPr="00AD290E" w:rsidRDefault="00AD290E" w:rsidP="00AD290E">
            <w:pPr>
              <w:jc w:val="center"/>
              <w:rPr>
                <w:color w:val="000000"/>
                <w:sz w:val="22"/>
                <w:szCs w:val="22"/>
                <w:lang w:eastAsia="lt-LT"/>
              </w:rPr>
            </w:pPr>
            <w:r w:rsidRPr="00AD290E">
              <w:rPr>
                <w:color w:val="000000"/>
                <w:sz w:val="22"/>
                <w:szCs w:val="22"/>
                <w:lang w:eastAsia="lt-LT"/>
              </w:rPr>
              <w:t>3</w:t>
            </w:r>
          </w:p>
        </w:tc>
      </w:tr>
      <w:tr w:rsidR="00AD290E" w:rsidRPr="00AD290E" w14:paraId="33053B23"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421FB72" w14:textId="77777777" w:rsidR="00AD290E" w:rsidRPr="00AD290E" w:rsidRDefault="00AD290E" w:rsidP="00AD290E">
            <w:pPr>
              <w:jc w:val="center"/>
              <w:rPr>
                <w:sz w:val="22"/>
                <w:szCs w:val="22"/>
                <w:lang w:eastAsia="lt-LT"/>
              </w:rPr>
            </w:pPr>
            <w:r w:rsidRPr="00AD290E">
              <w:rPr>
                <w:sz w:val="22"/>
                <w:szCs w:val="22"/>
                <w:lang w:eastAsia="lt-LT"/>
              </w:rPr>
              <w:t>19.</w:t>
            </w:r>
          </w:p>
        </w:tc>
        <w:tc>
          <w:tcPr>
            <w:tcW w:w="3299" w:type="dxa"/>
            <w:tcBorders>
              <w:top w:val="nil"/>
              <w:left w:val="nil"/>
              <w:bottom w:val="single" w:sz="4" w:space="0" w:color="auto"/>
              <w:right w:val="single" w:sz="4" w:space="0" w:color="auto"/>
            </w:tcBorders>
            <w:shd w:val="clear" w:color="auto" w:fill="auto"/>
            <w:noWrap/>
            <w:vAlign w:val="bottom"/>
            <w:hideMark/>
          </w:tcPr>
          <w:p w14:paraId="06B83243" w14:textId="77777777" w:rsidR="00AD290E" w:rsidRPr="00AD290E" w:rsidRDefault="00AD290E" w:rsidP="00AD290E">
            <w:pPr>
              <w:rPr>
                <w:szCs w:val="24"/>
                <w:lang w:eastAsia="lt-LT"/>
              </w:rPr>
            </w:pPr>
            <w:r w:rsidRPr="00AD290E">
              <w:rPr>
                <w:szCs w:val="24"/>
                <w:lang w:eastAsia="lt-LT"/>
              </w:rPr>
              <w:t>Mokinių klubas</w:t>
            </w:r>
          </w:p>
        </w:tc>
        <w:tc>
          <w:tcPr>
            <w:tcW w:w="950" w:type="dxa"/>
            <w:tcBorders>
              <w:top w:val="nil"/>
              <w:left w:val="nil"/>
              <w:bottom w:val="single" w:sz="4" w:space="0" w:color="auto"/>
              <w:right w:val="single" w:sz="4" w:space="0" w:color="auto"/>
            </w:tcBorders>
            <w:shd w:val="clear" w:color="auto" w:fill="auto"/>
            <w:noWrap/>
            <w:vAlign w:val="bottom"/>
            <w:hideMark/>
          </w:tcPr>
          <w:p w14:paraId="636CF2C1"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65A9BBB7"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3B934102"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1B31C84A"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5FDD7B33"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4ECC35D5"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0B3A1236"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4DD94F53"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24C4F55A" w14:textId="77777777" w:rsidR="00AD290E" w:rsidRPr="00AD290E" w:rsidRDefault="00AD290E" w:rsidP="00AD290E">
            <w:pPr>
              <w:jc w:val="center"/>
              <w:rPr>
                <w:color w:val="000000"/>
                <w:sz w:val="22"/>
                <w:szCs w:val="22"/>
                <w:lang w:eastAsia="lt-LT"/>
              </w:rPr>
            </w:pPr>
            <w:r w:rsidRPr="00AD290E">
              <w:rPr>
                <w:color w:val="000000"/>
                <w:sz w:val="22"/>
                <w:szCs w:val="22"/>
                <w:lang w:eastAsia="lt-LT"/>
              </w:rPr>
              <w:t>3</w:t>
            </w:r>
          </w:p>
        </w:tc>
      </w:tr>
      <w:tr w:rsidR="00AD290E" w:rsidRPr="00AD290E" w14:paraId="4F28075C" w14:textId="77777777" w:rsidTr="00AD290E">
        <w:trPr>
          <w:trHeight w:val="315"/>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14:paraId="6ABA8574" w14:textId="77777777" w:rsidR="00AD290E" w:rsidRPr="00AD290E" w:rsidRDefault="00AD290E" w:rsidP="00AD290E">
            <w:pPr>
              <w:jc w:val="center"/>
              <w:rPr>
                <w:sz w:val="22"/>
                <w:szCs w:val="22"/>
                <w:lang w:eastAsia="lt-LT"/>
              </w:rPr>
            </w:pPr>
            <w:r w:rsidRPr="00AD290E">
              <w:rPr>
                <w:sz w:val="22"/>
                <w:szCs w:val="22"/>
                <w:lang w:eastAsia="lt-LT"/>
              </w:rPr>
              <w:t>20.</w:t>
            </w:r>
          </w:p>
        </w:tc>
        <w:tc>
          <w:tcPr>
            <w:tcW w:w="3299" w:type="dxa"/>
            <w:tcBorders>
              <w:top w:val="nil"/>
              <w:left w:val="nil"/>
              <w:bottom w:val="single" w:sz="4" w:space="0" w:color="auto"/>
              <w:right w:val="single" w:sz="4" w:space="0" w:color="auto"/>
            </w:tcBorders>
            <w:shd w:val="clear" w:color="auto" w:fill="auto"/>
            <w:noWrap/>
            <w:vAlign w:val="bottom"/>
            <w:hideMark/>
          </w:tcPr>
          <w:p w14:paraId="109EA7E2" w14:textId="77777777" w:rsidR="00AD290E" w:rsidRPr="00AD290E" w:rsidRDefault="00AD290E" w:rsidP="00AD290E">
            <w:pPr>
              <w:rPr>
                <w:szCs w:val="24"/>
                <w:lang w:eastAsia="lt-LT"/>
              </w:rPr>
            </w:pPr>
            <w:r w:rsidRPr="00AD290E">
              <w:rPr>
                <w:szCs w:val="24"/>
                <w:lang w:eastAsia="lt-LT"/>
              </w:rPr>
              <w:t>„Forma“</w:t>
            </w:r>
          </w:p>
        </w:tc>
        <w:tc>
          <w:tcPr>
            <w:tcW w:w="950" w:type="dxa"/>
            <w:tcBorders>
              <w:top w:val="nil"/>
              <w:left w:val="nil"/>
              <w:bottom w:val="single" w:sz="4" w:space="0" w:color="auto"/>
              <w:right w:val="single" w:sz="4" w:space="0" w:color="auto"/>
            </w:tcBorders>
            <w:shd w:val="clear" w:color="auto" w:fill="auto"/>
            <w:noWrap/>
            <w:vAlign w:val="bottom"/>
            <w:hideMark/>
          </w:tcPr>
          <w:p w14:paraId="319B3C6E"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2B6A0BB3" w14:textId="77777777" w:rsidR="00AD290E" w:rsidRPr="00AD290E" w:rsidRDefault="00AD290E" w:rsidP="00AD290E">
            <w:pPr>
              <w:jc w:val="center"/>
              <w:rPr>
                <w:sz w:val="22"/>
                <w:szCs w:val="22"/>
                <w:lang w:eastAsia="lt-LT"/>
              </w:rPr>
            </w:pPr>
            <w:r w:rsidRPr="00AD290E">
              <w:rPr>
                <w:sz w:val="22"/>
                <w:szCs w:val="22"/>
                <w:lang w:eastAsia="lt-LT"/>
              </w:rPr>
              <w:t> </w:t>
            </w:r>
          </w:p>
        </w:tc>
        <w:tc>
          <w:tcPr>
            <w:tcW w:w="950" w:type="dxa"/>
            <w:tcBorders>
              <w:top w:val="nil"/>
              <w:left w:val="nil"/>
              <w:bottom w:val="single" w:sz="4" w:space="0" w:color="auto"/>
              <w:right w:val="single" w:sz="4" w:space="0" w:color="auto"/>
            </w:tcBorders>
            <w:shd w:val="clear" w:color="auto" w:fill="auto"/>
            <w:noWrap/>
            <w:vAlign w:val="bottom"/>
            <w:hideMark/>
          </w:tcPr>
          <w:p w14:paraId="1E4F8D4C" w14:textId="77777777" w:rsidR="00AD290E" w:rsidRPr="00AD290E" w:rsidRDefault="00AD290E" w:rsidP="00AD290E">
            <w:pPr>
              <w:jc w:val="center"/>
              <w:rPr>
                <w:sz w:val="22"/>
                <w:szCs w:val="22"/>
                <w:lang w:eastAsia="lt-LT"/>
              </w:rPr>
            </w:pPr>
            <w:r w:rsidRPr="00AD290E">
              <w:rPr>
                <w:sz w:val="22"/>
                <w:szCs w:val="22"/>
                <w:lang w:eastAsia="lt-LT"/>
              </w:rPr>
              <w:t> </w:t>
            </w:r>
          </w:p>
        </w:tc>
        <w:tc>
          <w:tcPr>
            <w:tcW w:w="1016" w:type="dxa"/>
            <w:tcBorders>
              <w:top w:val="nil"/>
              <w:left w:val="nil"/>
              <w:bottom w:val="single" w:sz="4" w:space="0" w:color="auto"/>
              <w:right w:val="single" w:sz="4" w:space="0" w:color="auto"/>
            </w:tcBorders>
            <w:shd w:val="clear" w:color="auto" w:fill="auto"/>
            <w:noWrap/>
            <w:vAlign w:val="bottom"/>
            <w:hideMark/>
          </w:tcPr>
          <w:p w14:paraId="6CEC6A15" w14:textId="77777777" w:rsidR="00AD290E" w:rsidRPr="00AD290E" w:rsidRDefault="00AD290E" w:rsidP="00AD290E">
            <w:pPr>
              <w:jc w:val="center"/>
              <w:rPr>
                <w:sz w:val="22"/>
                <w:szCs w:val="22"/>
                <w:lang w:eastAsia="lt-LT"/>
              </w:rPr>
            </w:pPr>
            <w:r w:rsidRPr="00AD290E">
              <w:rPr>
                <w:sz w:val="22"/>
                <w:szCs w:val="22"/>
                <w:lang w:eastAsia="lt-LT"/>
              </w:rPr>
              <w:t> </w:t>
            </w:r>
          </w:p>
        </w:tc>
        <w:tc>
          <w:tcPr>
            <w:tcW w:w="972" w:type="dxa"/>
            <w:tcBorders>
              <w:top w:val="nil"/>
              <w:left w:val="nil"/>
              <w:bottom w:val="single" w:sz="4" w:space="0" w:color="auto"/>
              <w:right w:val="single" w:sz="4" w:space="0" w:color="auto"/>
            </w:tcBorders>
            <w:shd w:val="clear" w:color="auto" w:fill="auto"/>
            <w:noWrap/>
            <w:vAlign w:val="bottom"/>
            <w:hideMark/>
          </w:tcPr>
          <w:p w14:paraId="44AEA0CA"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7A5B3447"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17F19243" w14:textId="77777777" w:rsidR="00AD290E" w:rsidRPr="00AD290E" w:rsidRDefault="00AD290E" w:rsidP="00AD290E">
            <w:pPr>
              <w:jc w:val="center"/>
              <w:rPr>
                <w:sz w:val="22"/>
                <w:szCs w:val="22"/>
                <w:lang w:eastAsia="lt-LT"/>
              </w:rPr>
            </w:pPr>
            <w:r w:rsidRPr="00AD290E">
              <w:rPr>
                <w:sz w:val="22"/>
                <w:szCs w:val="22"/>
                <w:lang w:eastAsia="lt-LT"/>
              </w:rPr>
              <w:t>1</w:t>
            </w:r>
          </w:p>
        </w:tc>
        <w:tc>
          <w:tcPr>
            <w:tcW w:w="971" w:type="dxa"/>
            <w:tcBorders>
              <w:top w:val="nil"/>
              <w:left w:val="nil"/>
              <w:bottom w:val="single" w:sz="4" w:space="0" w:color="auto"/>
              <w:right w:val="single" w:sz="4" w:space="0" w:color="auto"/>
            </w:tcBorders>
            <w:shd w:val="clear" w:color="auto" w:fill="auto"/>
            <w:noWrap/>
            <w:vAlign w:val="bottom"/>
            <w:hideMark/>
          </w:tcPr>
          <w:p w14:paraId="2984E198" w14:textId="77777777" w:rsidR="00AD290E" w:rsidRPr="00AD290E" w:rsidRDefault="00AD290E" w:rsidP="00AD290E">
            <w:pPr>
              <w:jc w:val="center"/>
              <w:rPr>
                <w:sz w:val="22"/>
                <w:szCs w:val="22"/>
                <w:lang w:eastAsia="lt-LT"/>
              </w:rPr>
            </w:pPr>
            <w:r w:rsidRPr="00AD290E">
              <w:rPr>
                <w:sz w:val="22"/>
                <w:szCs w:val="22"/>
                <w:lang w:eastAsia="lt-LT"/>
              </w:rPr>
              <w:t> </w:t>
            </w:r>
          </w:p>
        </w:tc>
        <w:tc>
          <w:tcPr>
            <w:tcW w:w="971" w:type="dxa"/>
            <w:tcBorders>
              <w:top w:val="nil"/>
              <w:left w:val="nil"/>
              <w:bottom w:val="single" w:sz="4" w:space="0" w:color="auto"/>
              <w:right w:val="single" w:sz="4" w:space="0" w:color="auto"/>
            </w:tcBorders>
            <w:shd w:val="clear" w:color="auto" w:fill="auto"/>
            <w:noWrap/>
            <w:vAlign w:val="bottom"/>
            <w:hideMark/>
          </w:tcPr>
          <w:p w14:paraId="69CF421B" w14:textId="77777777" w:rsidR="00AD290E" w:rsidRPr="00AD290E" w:rsidRDefault="00AD290E" w:rsidP="00AD290E">
            <w:pPr>
              <w:jc w:val="center"/>
              <w:rPr>
                <w:color w:val="000000"/>
                <w:sz w:val="22"/>
                <w:szCs w:val="22"/>
                <w:lang w:eastAsia="lt-LT"/>
              </w:rPr>
            </w:pPr>
            <w:r w:rsidRPr="00AD290E">
              <w:rPr>
                <w:color w:val="000000"/>
                <w:sz w:val="22"/>
                <w:szCs w:val="22"/>
                <w:lang w:eastAsia="lt-LT"/>
              </w:rPr>
              <w:t>2</w:t>
            </w:r>
          </w:p>
        </w:tc>
      </w:tr>
      <w:tr w:rsidR="00AD290E" w:rsidRPr="00AD290E" w14:paraId="4B14B2A6" w14:textId="77777777" w:rsidTr="00AD290E">
        <w:trPr>
          <w:trHeight w:val="300"/>
        </w:trPr>
        <w:tc>
          <w:tcPr>
            <w:tcW w:w="3803" w:type="dxa"/>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4DAF306F" w14:textId="77777777" w:rsidR="00AD290E" w:rsidRPr="00AD290E" w:rsidRDefault="00AD290E" w:rsidP="00AD290E">
            <w:pPr>
              <w:rPr>
                <w:b/>
                <w:bCs/>
                <w:sz w:val="20"/>
                <w:lang w:eastAsia="lt-LT"/>
              </w:rPr>
            </w:pPr>
            <w:r w:rsidRPr="00AD290E">
              <w:rPr>
                <w:b/>
                <w:bCs/>
                <w:sz w:val="20"/>
                <w:lang w:eastAsia="lt-LT"/>
              </w:rPr>
              <w:t>Tarifikuojamų valandų skaičius</w:t>
            </w:r>
          </w:p>
        </w:tc>
        <w:tc>
          <w:tcPr>
            <w:tcW w:w="950" w:type="dxa"/>
            <w:tcBorders>
              <w:top w:val="nil"/>
              <w:left w:val="nil"/>
              <w:bottom w:val="single" w:sz="4" w:space="0" w:color="auto"/>
              <w:right w:val="single" w:sz="4" w:space="0" w:color="auto"/>
            </w:tcBorders>
            <w:shd w:val="clear" w:color="000000" w:fill="FCE4D6"/>
            <w:noWrap/>
            <w:vAlign w:val="bottom"/>
            <w:hideMark/>
          </w:tcPr>
          <w:p w14:paraId="54E1EE43" w14:textId="77777777" w:rsidR="00AD290E" w:rsidRPr="00AD290E" w:rsidRDefault="00AD290E" w:rsidP="00AD290E">
            <w:pPr>
              <w:jc w:val="center"/>
              <w:rPr>
                <w:sz w:val="22"/>
                <w:szCs w:val="22"/>
                <w:lang w:eastAsia="lt-LT"/>
              </w:rPr>
            </w:pPr>
            <w:r w:rsidRPr="00AD290E">
              <w:rPr>
                <w:sz w:val="22"/>
                <w:szCs w:val="22"/>
                <w:lang w:eastAsia="lt-LT"/>
              </w:rPr>
              <w:t>4</w:t>
            </w:r>
          </w:p>
        </w:tc>
        <w:tc>
          <w:tcPr>
            <w:tcW w:w="950" w:type="dxa"/>
            <w:tcBorders>
              <w:top w:val="nil"/>
              <w:left w:val="nil"/>
              <w:bottom w:val="single" w:sz="4" w:space="0" w:color="auto"/>
              <w:right w:val="single" w:sz="4" w:space="0" w:color="auto"/>
            </w:tcBorders>
            <w:shd w:val="clear" w:color="000000" w:fill="FCE4D6"/>
            <w:noWrap/>
            <w:vAlign w:val="bottom"/>
            <w:hideMark/>
          </w:tcPr>
          <w:p w14:paraId="7A7E554E" w14:textId="77777777" w:rsidR="00AD290E" w:rsidRPr="00AD290E" w:rsidRDefault="00AD290E" w:rsidP="00AD290E">
            <w:pPr>
              <w:jc w:val="center"/>
              <w:rPr>
                <w:sz w:val="22"/>
                <w:szCs w:val="22"/>
                <w:lang w:eastAsia="lt-LT"/>
              </w:rPr>
            </w:pPr>
            <w:r w:rsidRPr="00AD290E">
              <w:rPr>
                <w:sz w:val="22"/>
                <w:szCs w:val="22"/>
                <w:lang w:eastAsia="lt-LT"/>
              </w:rPr>
              <w:t>4</w:t>
            </w:r>
          </w:p>
        </w:tc>
        <w:tc>
          <w:tcPr>
            <w:tcW w:w="950" w:type="dxa"/>
            <w:tcBorders>
              <w:top w:val="nil"/>
              <w:left w:val="nil"/>
              <w:bottom w:val="single" w:sz="4" w:space="0" w:color="auto"/>
              <w:right w:val="single" w:sz="4" w:space="0" w:color="auto"/>
            </w:tcBorders>
            <w:shd w:val="clear" w:color="000000" w:fill="FCE4D6"/>
            <w:noWrap/>
            <w:vAlign w:val="bottom"/>
            <w:hideMark/>
          </w:tcPr>
          <w:p w14:paraId="5B9B90CA" w14:textId="77777777" w:rsidR="00AD290E" w:rsidRPr="00AD290E" w:rsidRDefault="00AD290E" w:rsidP="00AD290E">
            <w:pPr>
              <w:jc w:val="center"/>
              <w:rPr>
                <w:sz w:val="22"/>
                <w:szCs w:val="22"/>
                <w:lang w:eastAsia="lt-LT"/>
              </w:rPr>
            </w:pPr>
            <w:r w:rsidRPr="00AD290E">
              <w:rPr>
                <w:sz w:val="22"/>
                <w:szCs w:val="22"/>
                <w:lang w:eastAsia="lt-LT"/>
              </w:rPr>
              <w:t>4</w:t>
            </w:r>
          </w:p>
        </w:tc>
        <w:tc>
          <w:tcPr>
            <w:tcW w:w="1016" w:type="dxa"/>
            <w:tcBorders>
              <w:top w:val="nil"/>
              <w:left w:val="nil"/>
              <w:bottom w:val="single" w:sz="4" w:space="0" w:color="auto"/>
              <w:right w:val="single" w:sz="4" w:space="0" w:color="auto"/>
            </w:tcBorders>
            <w:shd w:val="clear" w:color="000000" w:fill="FCE4D6"/>
            <w:noWrap/>
            <w:vAlign w:val="bottom"/>
            <w:hideMark/>
          </w:tcPr>
          <w:p w14:paraId="7A0E6E2B" w14:textId="77777777" w:rsidR="00AD290E" w:rsidRPr="00AD290E" w:rsidRDefault="00AD290E" w:rsidP="00AD290E">
            <w:pPr>
              <w:jc w:val="center"/>
              <w:rPr>
                <w:sz w:val="22"/>
                <w:szCs w:val="22"/>
                <w:lang w:eastAsia="lt-LT"/>
              </w:rPr>
            </w:pPr>
            <w:r w:rsidRPr="00AD290E">
              <w:rPr>
                <w:sz w:val="22"/>
                <w:szCs w:val="22"/>
                <w:lang w:eastAsia="lt-LT"/>
              </w:rPr>
              <w:t>6</w:t>
            </w:r>
          </w:p>
        </w:tc>
        <w:tc>
          <w:tcPr>
            <w:tcW w:w="972" w:type="dxa"/>
            <w:tcBorders>
              <w:top w:val="nil"/>
              <w:left w:val="nil"/>
              <w:bottom w:val="single" w:sz="4" w:space="0" w:color="auto"/>
              <w:right w:val="single" w:sz="4" w:space="0" w:color="auto"/>
            </w:tcBorders>
            <w:shd w:val="clear" w:color="000000" w:fill="FCE4D6"/>
            <w:noWrap/>
            <w:vAlign w:val="bottom"/>
            <w:hideMark/>
          </w:tcPr>
          <w:p w14:paraId="16A57131" w14:textId="77777777" w:rsidR="00AD290E" w:rsidRPr="00AD290E" w:rsidRDefault="00AD290E" w:rsidP="00AD290E">
            <w:pPr>
              <w:jc w:val="center"/>
              <w:rPr>
                <w:sz w:val="22"/>
                <w:szCs w:val="22"/>
                <w:lang w:eastAsia="lt-LT"/>
              </w:rPr>
            </w:pPr>
            <w:r w:rsidRPr="00AD290E">
              <w:rPr>
                <w:sz w:val="22"/>
                <w:szCs w:val="22"/>
                <w:lang w:eastAsia="lt-LT"/>
              </w:rPr>
              <w:t>4</w:t>
            </w:r>
          </w:p>
        </w:tc>
        <w:tc>
          <w:tcPr>
            <w:tcW w:w="971" w:type="dxa"/>
            <w:tcBorders>
              <w:top w:val="nil"/>
              <w:left w:val="nil"/>
              <w:bottom w:val="single" w:sz="4" w:space="0" w:color="auto"/>
              <w:right w:val="single" w:sz="4" w:space="0" w:color="auto"/>
            </w:tcBorders>
            <w:shd w:val="clear" w:color="000000" w:fill="FCE4D6"/>
            <w:noWrap/>
            <w:vAlign w:val="bottom"/>
            <w:hideMark/>
          </w:tcPr>
          <w:p w14:paraId="63F42B28" w14:textId="77777777" w:rsidR="00AD290E" w:rsidRPr="00AD290E" w:rsidRDefault="00AD290E" w:rsidP="00AD290E">
            <w:pPr>
              <w:jc w:val="center"/>
              <w:rPr>
                <w:sz w:val="22"/>
                <w:szCs w:val="22"/>
                <w:lang w:eastAsia="lt-LT"/>
              </w:rPr>
            </w:pPr>
            <w:r w:rsidRPr="00AD290E">
              <w:rPr>
                <w:sz w:val="22"/>
                <w:szCs w:val="22"/>
                <w:lang w:eastAsia="lt-LT"/>
              </w:rPr>
              <w:t>4</w:t>
            </w:r>
          </w:p>
        </w:tc>
        <w:tc>
          <w:tcPr>
            <w:tcW w:w="971" w:type="dxa"/>
            <w:tcBorders>
              <w:top w:val="nil"/>
              <w:left w:val="nil"/>
              <w:bottom w:val="single" w:sz="4" w:space="0" w:color="auto"/>
              <w:right w:val="single" w:sz="4" w:space="0" w:color="auto"/>
            </w:tcBorders>
            <w:shd w:val="clear" w:color="000000" w:fill="FCE4D6"/>
            <w:noWrap/>
            <w:vAlign w:val="bottom"/>
            <w:hideMark/>
          </w:tcPr>
          <w:p w14:paraId="29288CE0" w14:textId="77777777" w:rsidR="00AD290E" w:rsidRPr="00AD290E" w:rsidRDefault="00AD290E" w:rsidP="00AD290E">
            <w:pPr>
              <w:jc w:val="center"/>
              <w:rPr>
                <w:sz w:val="22"/>
                <w:szCs w:val="22"/>
                <w:lang w:eastAsia="lt-LT"/>
              </w:rPr>
            </w:pPr>
            <w:r w:rsidRPr="00AD290E">
              <w:rPr>
                <w:sz w:val="22"/>
                <w:szCs w:val="22"/>
                <w:lang w:eastAsia="lt-LT"/>
              </w:rPr>
              <w:t>4</w:t>
            </w:r>
          </w:p>
        </w:tc>
        <w:tc>
          <w:tcPr>
            <w:tcW w:w="971" w:type="dxa"/>
            <w:tcBorders>
              <w:top w:val="nil"/>
              <w:left w:val="nil"/>
              <w:bottom w:val="single" w:sz="4" w:space="0" w:color="auto"/>
              <w:right w:val="single" w:sz="4" w:space="0" w:color="auto"/>
            </w:tcBorders>
            <w:shd w:val="clear" w:color="000000" w:fill="FCE4D6"/>
            <w:noWrap/>
            <w:vAlign w:val="bottom"/>
            <w:hideMark/>
          </w:tcPr>
          <w:p w14:paraId="13B14412" w14:textId="77777777" w:rsidR="00AD290E" w:rsidRPr="00AD290E" w:rsidRDefault="00AD290E" w:rsidP="00AD290E">
            <w:pPr>
              <w:jc w:val="center"/>
              <w:rPr>
                <w:sz w:val="22"/>
                <w:szCs w:val="22"/>
                <w:lang w:eastAsia="lt-LT"/>
              </w:rPr>
            </w:pPr>
            <w:r w:rsidRPr="00AD290E">
              <w:rPr>
                <w:sz w:val="22"/>
                <w:szCs w:val="22"/>
                <w:lang w:eastAsia="lt-LT"/>
              </w:rPr>
              <w:t>2</w:t>
            </w:r>
          </w:p>
        </w:tc>
        <w:tc>
          <w:tcPr>
            <w:tcW w:w="971" w:type="dxa"/>
            <w:tcBorders>
              <w:top w:val="nil"/>
              <w:left w:val="nil"/>
              <w:bottom w:val="single" w:sz="4" w:space="0" w:color="auto"/>
              <w:right w:val="single" w:sz="4" w:space="0" w:color="auto"/>
            </w:tcBorders>
            <w:shd w:val="clear" w:color="000000" w:fill="FCE4D6"/>
            <w:noWrap/>
            <w:vAlign w:val="bottom"/>
            <w:hideMark/>
          </w:tcPr>
          <w:p w14:paraId="128D2016" w14:textId="77777777" w:rsidR="00AD290E" w:rsidRPr="00AD290E" w:rsidRDefault="00AD290E" w:rsidP="00AD290E">
            <w:pPr>
              <w:jc w:val="center"/>
              <w:rPr>
                <w:sz w:val="22"/>
                <w:szCs w:val="22"/>
                <w:lang w:eastAsia="lt-LT"/>
              </w:rPr>
            </w:pPr>
            <w:r w:rsidRPr="00AD290E">
              <w:rPr>
                <w:sz w:val="22"/>
                <w:szCs w:val="22"/>
                <w:lang w:eastAsia="lt-LT"/>
              </w:rPr>
              <w:t>32</w:t>
            </w:r>
          </w:p>
        </w:tc>
      </w:tr>
    </w:tbl>
    <w:p w14:paraId="440C4C55" w14:textId="77777777" w:rsidR="00AD290E" w:rsidRDefault="00AD290E" w:rsidP="00AD3C29">
      <w:pPr>
        <w:jc w:val="both"/>
        <w:rPr>
          <w:rFonts w:ascii="HelveticaLT" w:hAnsi="HelveticaLT"/>
        </w:rPr>
      </w:pPr>
    </w:p>
    <w:sectPr w:rsidR="00AD290E" w:rsidSect="003B7B83">
      <w:pgSz w:w="16840" w:h="11907" w:orient="landscape" w:code="9"/>
      <w:pgMar w:top="1699" w:right="1138" w:bottom="562" w:left="1238"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2236" w14:textId="77777777" w:rsidR="003B7B83" w:rsidRDefault="003B7B8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79D07FE" w14:textId="77777777" w:rsidR="003B7B83" w:rsidRDefault="003B7B8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10D0" w14:textId="77777777" w:rsidR="00AD290E" w:rsidRDefault="00AD290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02ADE644" w14:textId="77777777" w:rsidR="00AD290E" w:rsidRDefault="00AD290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3725" w14:textId="77777777" w:rsidR="00AD290E" w:rsidRDefault="00AD290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A04E" w14:textId="77777777" w:rsidR="00AD290E" w:rsidRDefault="00AD290E">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4982" w14:textId="77777777" w:rsidR="003B7B83" w:rsidRDefault="003B7B8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72A7B0B" w14:textId="77777777" w:rsidR="003B7B83" w:rsidRDefault="003B7B8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84F9" w14:textId="77777777" w:rsidR="00AD290E" w:rsidRDefault="00AD290E">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47669"/>
      <w:docPartObj>
        <w:docPartGallery w:val="Page Numbers (Top of Page)"/>
        <w:docPartUnique/>
      </w:docPartObj>
    </w:sdtPr>
    <w:sdtContent>
      <w:p w14:paraId="534F217D" w14:textId="27A802E0" w:rsidR="00AD290E" w:rsidRDefault="00AD290E">
        <w:pPr>
          <w:pStyle w:val="Antrats"/>
          <w:jc w:val="center"/>
        </w:pPr>
        <w:r>
          <w:fldChar w:fldCharType="begin"/>
        </w:r>
        <w:r>
          <w:instrText>PAGE   \* MERGEFORMAT</w:instrText>
        </w:r>
        <w:r>
          <w:fldChar w:fldCharType="separate"/>
        </w:r>
        <w:r w:rsidR="00E43A92">
          <w:rPr>
            <w:noProof/>
          </w:rPr>
          <w:t>5</w:t>
        </w:r>
        <w:r>
          <w:fldChar w:fldCharType="end"/>
        </w:r>
      </w:p>
    </w:sdtContent>
  </w:sdt>
  <w:p w14:paraId="1DC497F2" w14:textId="77777777" w:rsidR="00AD290E" w:rsidRDefault="00AD290E">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BB1C" w14:textId="77777777" w:rsidR="00AD290E" w:rsidRDefault="00AD290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42D25"/>
    <w:multiLevelType w:val="hybridMultilevel"/>
    <w:tmpl w:val="4DCACEEA"/>
    <w:lvl w:ilvl="0" w:tplc="14C415EC">
      <w:start w:val="1"/>
      <w:numFmt w:val="bullet"/>
      <w:lvlText w:val=""/>
      <w:lvlJc w:val="left"/>
      <w:pPr>
        <w:ind w:left="786" w:hanging="360"/>
      </w:pPr>
      <w:rPr>
        <w:rFonts w:ascii="Symbol" w:hAnsi="Symbol" w:hint="default"/>
        <w:color w:val="auto"/>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num w:numId="1" w16cid:durableId="4857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513CD"/>
    <w:rsid w:val="000701C0"/>
    <w:rsid w:val="0007146A"/>
    <w:rsid w:val="00080620"/>
    <w:rsid w:val="000938D8"/>
    <w:rsid w:val="000D10BE"/>
    <w:rsid w:val="00103CBF"/>
    <w:rsid w:val="0015541D"/>
    <w:rsid w:val="001943DC"/>
    <w:rsid w:val="001A77CF"/>
    <w:rsid w:val="001E4460"/>
    <w:rsid w:val="001F3F9F"/>
    <w:rsid w:val="001F7167"/>
    <w:rsid w:val="002011B2"/>
    <w:rsid w:val="00204401"/>
    <w:rsid w:val="00215C05"/>
    <w:rsid w:val="002760C6"/>
    <w:rsid w:val="002877C3"/>
    <w:rsid w:val="002A5B8A"/>
    <w:rsid w:val="002B76E7"/>
    <w:rsid w:val="002E1329"/>
    <w:rsid w:val="002E5C4D"/>
    <w:rsid w:val="002F1356"/>
    <w:rsid w:val="0031028E"/>
    <w:rsid w:val="00320EDE"/>
    <w:rsid w:val="00322899"/>
    <w:rsid w:val="00327386"/>
    <w:rsid w:val="00347492"/>
    <w:rsid w:val="00362E06"/>
    <w:rsid w:val="00373934"/>
    <w:rsid w:val="0037583F"/>
    <w:rsid w:val="003926D7"/>
    <w:rsid w:val="003B7B83"/>
    <w:rsid w:val="003E43F4"/>
    <w:rsid w:val="004127E4"/>
    <w:rsid w:val="00423377"/>
    <w:rsid w:val="00484829"/>
    <w:rsid w:val="004B380A"/>
    <w:rsid w:val="004E3567"/>
    <w:rsid w:val="0050202D"/>
    <w:rsid w:val="00502F59"/>
    <w:rsid w:val="00513609"/>
    <w:rsid w:val="00513A4F"/>
    <w:rsid w:val="0052024E"/>
    <w:rsid w:val="005419E6"/>
    <w:rsid w:val="00562F2D"/>
    <w:rsid w:val="00577B44"/>
    <w:rsid w:val="00584005"/>
    <w:rsid w:val="005E194C"/>
    <w:rsid w:val="005F3394"/>
    <w:rsid w:val="00604AE2"/>
    <w:rsid w:val="006542C1"/>
    <w:rsid w:val="00677932"/>
    <w:rsid w:val="006962E9"/>
    <w:rsid w:val="006C0A79"/>
    <w:rsid w:val="006F404D"/>
    <w:rsid w:val="006F5C56"/>
    <w:rsid w:val="00705737"/>
    <w:rsid w:val="00726844"/>
    <w:rsid w:val="00784B5B"/>
    <w:rsid w:val="007A62C2"/>
    <w:rsid w:val="007D1720"/>
    <w:rsid w:val="007D603C"/>
    <w:rsid w:val="007E74C7"/>
    <w:rsid w:val="00825E0A"/>
    <w:rsid w:val="00836026"/>
    <w:rsid w:val="008526B8"/>
    <w:rsid w:val="00854395"/>
    <w:rsid w:val="0086549F"/>
    <w:rsid w:val="00877957"/>
    <w:rsid w:val="00892964"/>
    <w:rsid w:val="008B219D"/>
    <w:rsid w:val="008F040B"/>
    <w:rsid w:val="008F78C7"/>
    <w:rsid w:val="00952C3B"/>
    <w:rsid w:val="009541B3"/>
    <w:rsid w:val="009A0C04"/>
    <w:rsid w:val="009C54C2"/>
    <w:rsid w:val="009D4BC1"/>
    <w:rsid w:val="00A27D56"/>
    <w:rsid w:val="00A308AE"/>
    <w:rsid w:val="00A725D4"/>
    <w:rsid w:val="00AB0B65"/>
    <w:rsid w:val="00AD0DB5"/>
    <w:rsid w:val="00AD290E"/>
    <w:rsid w:val="00AD3C29"/>
    <w:rsid w:val="00B02F6C"/>
    <w:rsid w:val="00B050AB"/>
    <w:rsid w:val="00B310FA"/>
    <w:rsid w:val="00B41CE6"/>
    <w:rsid w:val="00B67505"/>
    <w:rsid w:val="00B74A28"/>
    <w:rsid w:val="00B93E16"/>
    <w:rsid w:val="00BF7A42"/>
    <w:rsid w:val="00C279A0"/>
    <w:rsid w:val="00C71209"/>
    <w:rsid w:val="00C76923"/>
    <w:rsid w:val="00CB191A"/>
    <w:rsid w:val="00D1744B"/>
    <w:rsid w:val="00D322E1"/>
    <w:rsid w:val="00D542B6"/>
    <w:rsid w:val="00D622C8"/>
    <w:rsid w:val="00D623D3"/>
    <w:rsid w:val="00D66F1F"/>
    <w:rsid w:val="00D9554D"/>
    <w:rsid w:val="00DA511A"/>
    <w:rsid w:val="00DB38E6"/>
    <w:rsid w:val="00DC1A62"/>
    <w:rsid w:val="00E33817"/>
    <w:rsid w:val="00E43A92"/>
    <w:rsid w:val="00E5241C"/>
    <w:rsid w:val="00E642A1"/>
    <w:rsid w:val="00E87E61"/>
    <w:rsid w:val="00E93671"/>
    <w:rsid w:val="00F1172A"/>
    <w:rsid w:val="00F119B2"/>
    <w:rsid w:val="00F22B25"/>
    <w:rsid w:val="00F37563"/>
    <w:rsid w:val="00F4069A"/>
    <w:rsid w:val="00F53D9E"/>
    <w:rsid w:val="00F60ACD"/>
    <w:rsid w:val="00F94CA7"/>
    <w:rsid w:val="00FB716F"/>
    <w:rsid w:val="00FB7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630DB"/>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 w:type="paragraph" w:customStyle="1" w:styleId="Default">
    <w:name w:val="Default"/>
    <w:basedOn w:val="prastasis"/>
    <w:rsid w:val="00103CBF"/>
    <w:pPr>
      <w:autoSpaceDE w:val="0"/>
      <w:autoSpaceDN w:val="0"/>
    </w:pPr>
    <w:rPr>
      <w:rFonts w:eastAsiaTheme="minorHAnsi"/>
      <w:color w:val="000000"/>
      <w:szCs w:val="24"/>
    </w:rPr>
  </w:style>
  <w:style w:type="paragraph" w:styleId="Sraopastraipa">
    <w:name w:val="List Paragraph"/>
    <w:basedOn w:val="prastasis"/>
    <w:uiPriority w:val="34"/>
    <w:qFormat/>
    <w:rsid w:val="00103CBF"/>
    <w:pPr>
      <w:spacing w:after="160" w:line="259"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103CBF"/>
    <w:rPr>
      <w:rFonts w:asciiTheme="minorHAnsi" w:eastAsiaTheme="minorHAnsi" w:hAnsiTheme="minorHAnsi" w:cstheme="minorBidi"/>
      <w:sz w:val="22"/>
      <w:szCs w:val="22"/>
    </w:rPr>
  </w:style>
  <w:style w:type="paragraph" w:styleId="Komentarotekstas">
    <w:name w:val="annotation text"/>
    <w:basedOn w:val="prastasis"/>
    <w:link w:val="KomentarotekstasDiagrama"/>
    <w:uiPriority w:val="99"/>
    <w:unhideWhenUsed/>
    <w:rsid w:val="00103CBF"/>
    <w:pPr>
      <w:spacing w:after="16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103CBF"/>
    <w:rPr>
      <w:rFonts w:asciiTheme="minorHAnsi" w:eastAsiaTheme="minorHAnsi" w:hAnsiTheme="minorHAnsi" w:cstheme="minorBidi"/>
      <w:sz w:val="20"/>
    </w:rPr>
  </w:style>
  <w:style w:type="character" w:customStyle="1" w:styleId="PagrindinistekstasDiagrama1">
    <w:name w:val="Pagrindinis tekstas Diagrama1"/>
    <w:basedOn w:val="Numatytasispastraiposriftas"/>
    <w:link w:val="Pagrindinistekstas"/>
    <w:uiPriority w:val="99"/>
    <w:locked/>
    <w:rsid w:val="00103CBF"/>
    <w:rPr>
      <w:sz w:val="21"/>
      <w:szCs w:val="21"/>
      <w:shd w:val="clear" w:color="auto" w:fill="FFFFFF"/>
    </w:rPr>
  </w:style>
  <w:style w:type="paragraph" w:styleId="Pagrindinistekstas">
    <w:name w:val="Body Text"/>
    <w:basedOn w:val="prastasis"/>
    <w:link w:val="PagrindinistekstasDiagrama1"/>
    <w:uiPriority w:val="99"/>
    <w:rsid w:val="00103CBF"/>
    <w:pPr>
      <w:shd w:val="clear" w:color="auto" w:fill="FFFFFF"/>
      <w:spacing w:before="720" w:after="60" w:line="240" w:lineRule="atLeast"/>
    </w:pPr>
    <w:rPr>
      <w:sz w:val="21"/>
      <w:szCs w:val="21"/>
    </w:rPr>
  </w:style>
  <w:style w:type="character" w:customStyle="1" w:styleId="Bodytext11pt">
    <w:name w:val="Body text + 11 pt"/>
    <w:basedOn w:val="PagrindinistekstasDiagrama1"/>
    <w:uiPriority w:val="99"/>
    <w:rsid w:val="00103CBF"/>
    <w:rPr>
      <w:sz w:val="22"/>
      <w:szCs w:val="22"/>
      <w:shd w:val="clear" w:color="auto" w:fill="FFFFFF"/>
    </w:rPr>
  </w:style>
  <w:style w:type="character" w:customStyle="1" w:styleId="PagrindinistekstasDiagrama">
    <w:name w:val="Pagrindinis tekstas Diagrama"/>
    <w:basedOn w:val="Numatytasispastraiposriftas"/>
    <w:semiHidden/>
    <w:rsid w:val="00103CBF"/>
  </w:style>
  <w:style w:type="character" w:styleId="Grietas">
    <w:name w:val="Strong"/>
    <w:uiPriority w:val="22"/>
    <w:qFormat/>
    <w:rsid w:val="00103CBF"/>
    <w:rPr>
      <w:b/>
      <w:bCs/>
    </w:rPr>
  </w:style>
  <w:style w:type="character" w:styleId="Emfaz">
    <w:name w:val="Emphasis"/>
    <w:basedOn w:val="Numatytasispastraiposriftas"/>
    <w:uiPriority w:val="20"/>
    <w:qFormat/>
    <w:rsid w:val="00103CBF"/>
    <w:rPr>
      <w:i/>
      <w:iCs/>
    </w:rPr>
  </w:style>
  <w:style w:type="character" w:customStyle="1" w:styleId="d2edcug0">
    <w:name w:val="d2edcug0"/>
    <w:basedOn w:val="Numatytasispastraiposriftas"/>
    <w:rsid w:val="00103CBF"/>
  </w:style>
  <w:style w:type="character" w:styleId="Hipersaitas">
    <w:name w:val="Hyperlink"/>
    <w:uiPriority w:val="99"/>
    <w:rsid w:val="00103CBF"/>
    <w:rPr>
      <w:strike w:val="0"/>
      <w:dstrike w:val="0"/>
      <w:color w:val="A0052F"/>
      <w:u w:val="none"/>
      <w:effect w:val="none"/>
    </w:rPr>
  </w:style>
  <w:style w:type="character" w:customStyle="1" w:styleId="gvxzyvdx">
    <w:name w:val="gvxzyvdx"/>
    <w:basedOn w:val="Numatytasispastraiposriftas"/>
    <w:rsid w:val="00103CBF"/>
  </w:style>
  <w:style w:type="character" w:customStyle="1" w:styleId="x193iq5w">
    <w:name w:val="x193iq5w"/>
    <w:basedOn w:val="Numatytasispastraiposriftas"/>
    <w:rsid w:val="00D9554D"/>
  </w:style>
  <w:style w:type="paragraph" w:styleId="Debesliotekstas">
    <w:name w:val="Balloon Text"/>
    <w:basedOn w:val="prastasis"/>
    <w:link w:val="DebesliotekstasDiagrama"/>
    <w:semiHidden/>
    <w:unhideWhenUsed/>
    <w:rsid w:val="008B219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B2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120">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06165305">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59187930">
      <w:bodyDiv w:val="1"/>
      <w:marLeft w:val="0"/>
      <w:marRight w:val="0"/>
      <w:marTop w:val="0"/>
      <w:marBottom w:val="0"/>
      <w:divBdr>
        <w:top w:val="none" w:sz="0" w:space="0" w:color="auto"/>
        <w:left w:val="none" w:sz="0" w:space="0" w:color="auto"/>
        <w:bottom w:val="none" w:sz="0" w:space="0" w:color="auto"/>
        <w:right w:val="none" w:sz="0" w:space="0" w:color="auto"/>
      </w:divBdr>
    </w:div>
    <w:div w:id="1986929115">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912EE-AEB8-4B59-B6BD-A590AB8DF613}">
  <ds:schemaRefs>
    <ds:schemaRef ds:uri="http://schemas.openxmlformats.org/officeDocument/2006/bibliography"/>
  </ds:schemaRefs>
</ds:datastoreItem>
</file>

<file path=customXml/itemProps2.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3.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33094</Words>
  <Characters>18865</Characters>
  <Application>Microsoft Office Word</Application>
  <DocSecurity>0</DocSecurity>
  <Lines>157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e834aaff-b022-4697-a53d-6e066b3d329c</vt:lpstr>
      <vt:lpstr> </vt:lpstr>
    </vt:vector>
  </TitlesOfParts>
  <Company>VKS</Company>
  <LinksUpToDate>false</LinksUpToDate>
  <CharactersWithSpaces>51856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creator>Šuminienė Audronė</dc:creator>
  <cp:lastModifiedBy>Audrius</cp:lastModifiedBy>
  <cp:revision>2</cp:revision>
  <cp:lastPrinted>2023-07-03T09:08:00Z</cp:lastPrinted>
  <dcterms:created xsi:type="dcterms:W3CDTF">2024-01-30T08:33:00Z</dcterms:created>
  <dcterms:modified xsi:type="dcterms:W3CDTF">2024-01-30T08:33:00Z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