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55017" w14:textId="77777777" w:rsidR="00394EE5" w:rsidRPr="007C1F3B" w:rsidRDefault="00394EE5" w:rsidP="00FD191C">
      <w:pPr>
        <w:ind w:left="5955" w:firstLine="397"/>
      </w:pPr>
      <w:r w:rsidRPr="007C1F3B">
        <w:t>PATVIRTINTA</w:t>
      </w:r>
    </w:p>
    <w:p w14:paraId="088E5022" w14:textId="77777777" w:rsidR="00394EE5" w:rsidRPr="007C1F3B" w:rsidRDefault="00394EE5" w:rsidP="00FD191C">
      <w:pPr>
        <w:ind w:left="5955" w:firstLine="397"/>
      </w:pPr>
      <w:r w:rsidRPr="007C1F3B">
        <w:t>Telšių „Germanto“ progimnazijos</w:t>
      </w:r>
    </w:p>
    <w:p w14:paraId="56A4F0A8" w14:textId="44D8D36C" w:rsidR="00394EE5" w:rsidRPr="007C1F3B" w:rsidRDefault="00FD191C" w:rsidP="00FD191C">
      <w:pPr>
        <w:ind w:left="5955" w:firstLine="397"/>
      </w:pPr>
      <w:r w:rsidRPr="007C1F3B">
        <w:t>2</w:t>
      </w:r>
      <w:r w:rsidR="0029029F" w:rsidRPr="007C1F3B">
        <w:t>0</w:t>
      </w:r>
      <w:r w:rsidR="00EA729C" w:rsidRPr="007C1F3B">
        <w:t>2</w:t>
      </w:r>
      <w:r w:rsidR="00291AFE" w:rsidRPr="007C1F3B">
        <w:t>3</w:t>
      </w:r>
      <w:r w:rsidR="00EA729C" w:rsidRPr="007C1F3B">
        <w:t xml:space="preserve"> </w:t>
      </w:r>
      <w:r w:rsidR="00CF3B7C" w:rsidRPr="007C1F3B">
        <w:t>m.</w:t>
      </w:r>
      <w:r w:rsidR="00EA729C" w:rsidRPr="007C1F3B">
        <w:t xml:space="preserve"> </w:t>
      </w:r>
      <w:r w:rsidR="001C4918">
        <w:t>kovo 14 d.</w:t>
      </w:r>
      <w:r w:rsidR="00E91C46">
        <w:t xml:space="preserve">                      </w:t>
      </w:r>
      <w:r w:rsidR="00291AFE" w:rsidRPr="007C1F3B">
        <w:t xml:space="preserve"> </w:t>
      </w:r>
      <w:r w:rsidR="00EA729C" w:rsidRPr="007C1F3B">
        <w:t xml:space="preserve">                    </w:t>
      </w:r>
      <w:r w:rsidR="00CF3B7C" w:rsidRPr="007C1F3B">
        <w:t xml:space="preserve">  </w:t>
      </w:r>
    </w:p>
    <w:p w14:paraId="10B141BD" w14:textId="55779DBC" w:rsidR="00394EE5" w:rsidRPr="007C1F3B" w:rsidRDefault="0048320A" w:rsidP="00FD191C">
      <w:pPr>
        <w:ind w:left="5955" w:firstLine="397"/>
      </w:pPr>
      <w:r w:rsidRPr="007C1F3B">
        <w:t xml:space="preserve">direktoriaus įsakymu Nr. </w:t>
      </w:r>
      <w:r w:rsidR="00BE5949" w:rsidRPr="007C1F3B">
        <w:t>V-</w:t>
      </w:r>
      <w:r w:rsidR="003B6B8D">
        <w:t>11</w:t>
      </w:r>
      <w:bookmarkStart w:id="0" w:name="_GoBack"/>
      <w:bookmarkEnd w:id="0"/>
    </w:p>
    <w:p w14:paraId="7B33A7EE" w14:textId="77777777" w:rsidR="0008402E" w:rsidRPr="007C1F3B" w:rsidRDefault="0008402E" w:rsidP="00FD191C">
      <w:pPr>
        <w:pStyle w:val="Pavadinimas"/>
        <w:ind w:left="4395" w:firstLine="5751"/>
        <w:jc w:val="both"/>
        <w:rPr>
          <w:b w:val="0"/>
          <w:bCs w:val="0"/>
        </w:rPr>
      </w:pPr>
    </w:p>
    <w:p w14:paraId="07BE3F1D" w14:textId="77777777" w:rsidR="0008402E" w:rsidRPr="007C1F3B" w:rsidRDefault="00FD191C" w:rsidP="00FD191C">
      <w:pPr>
        <w:tabs>
          <w:tab w:val="left" w:pos="6237"/>
        </w:tabs>
      </w:pPr>
      <w:r w:rsidRPr="007C1F3B">
        <w:tab/>
      </w:r>
      <w:r w:rsidRPr="007C1F3B">
        <w:tab/>
      </w:r>
      <w:r w:rsidR="0008402E" w:rsidRPr="007C1F3B">
        <w:t>PRITARTA</w:t>
      </w:r>
    </w:p>
    <w:p w14:paraId="2887F382" w14:textId="77777777" w:rsidR="0008402E" w:rsidRPr="007C1F3B" w:rsidRDefault="00C36EC3" w:rsidP="00FD191C">
      <w:pPr>
        <w:ind w:left="5955" w:firstLine="397"/>
      </w:pPr>
      <w:r w:rsidRPr="007C1F3B">
        <w:t xml:space="preserve">Telšių </w:t>
      </w:r>
      <w:r w:rsidR="00FE49DD" w:rsidRPr="007C1F3B">
        <w:t xml:space="preserve">„Germanto“ </w:t>
      </w:r>
      <w:r w:rsidRPr="007C1F3B">
        <w:t>progimnazijos</w:t>
      </w:r>
    </w:p>
    <w:p w14:paraId="02959002" w14:textId="34F5DB91" w:rsidR="0008402E" w:rsidRPr="007C1F3B" w:rsidRDefault="00DB3DCF" w:rsidP="00FD191C">
      <w:pPr>
        <w:ind w:left="5955" w:firstLine="397"/>
      </w:pPr>
      <w:r w:rsidRPr="007C1F3B">
        <w:t>t</w:t>
      </w:r>
      <w:r w:rsidR="00394EE5" w:rsidRPr="007C1F3B">
        <w:t>arybos</w:t>
      </w:r>
      <w:r w:rsidR="00FB1B15" w:rsidRPr="007C1F3B">
        <w:t xml:space="preserve"> </w:t>
      </w:r>
      <w:r w:rsidR="0029029F" w:rsidRPr="007C1F3B">
        <w:t xml:space="preserve"> 20</w:t>
      </w:r>
      <w:r w:rsidR="00EA729C" w:rsidRPr="007C1F3B">
        <w:t>2</w:t>
      </w:r>
      <w:r w:rsidR="00291AFE" w:rsidRPr="007C1F3B">
        <w:t>3</w:t>
      </w:r>
      <w:r w:rsidR="00FE49DD" w:rsidRPr="007C1F3B">
        <w:t xml:space="preserve"> m.</w:t>
      </w:r>
      <w:r w:rsidR="007639D0" w:rsidRPr="007C1F3B">
        <w:t xml:space="preserve"> </w:t>
      </w:r>
      <w:r w:rsidR="0034344B" w:rsidRPr="007C1F3B">
        <w:t>vasario</w:t>
      </w:r>
      <w:r w:rsidR="009D3F90" w:rsidRPr="007C1F3B">
        <w:t xml:space="preserve"> </w:t>
      </w:r>
      <w:r w:rsidR="00291AFE" w:rsidRPr="007C1F3B">
        <w:t>23</w:t>
      </w:r>
      <w:r w:rsidR="009D3F90" w:rsidRPr="007C1F3B">
        <w:t xml:space="preserve"> </w:t>
      </w:r>
      <w:r w:rsidR="003D1E0E" w:rsidRPr="007C1F3B">
        <w:t xml:space="preserve"> </w:t>
      </w:r>
      <w:r w:rsidR="0008402E" w:rsidRPr="007C1F3B">
        <w:t>d.</w:t>
      </w:r>
    </w:p>
    <w:p w14:paraId="3EC23EAB" w14:textId="56F525E9" w:rsidR="0053226D" w:rsidRPr="007C1F3B" w:rsidRDefault="00F23C5A" w:rsidP="00FD191C">
      <w:pPr>
        <w:ind w:left="5955" w:firstLine="397"/>
      </w:pPr>
      <w:r w:rsidRPr="007C1F3B">
        <w:t xml:space="preserve">nutarimu  Nr. </w:t>
      </w:r>
      <w:r w:rsidR="0029029F" w:rsidRPr="007C1F3B">
        <w:t>V1-</w:t>
      </w:r>
      <w:r w:rsidR="0034344B" w:rsidRPr="007C1F3B">
        <w:t>2</w:t>
      </w:r>
    </w:p>
    <w:p w14:paraId="3CEB0AD4" w14:textId="77777777" w:rsidR="006D39FC" w:rsidRPr="007C1F3B" w:rsidRDefault="00AE7091" w:rsidP="00FD191C">
      <w:pPr>
        <w:tabs>
          <w:tab w:val="left" w:pos="567"/>
        </w:tabs>
        <w:ind w:firstLine="5751"/>
      </w:pPr>
      <w:r w:rsidRPr="007C1F3B">
        <w:tab/>
      </w:r>
      <w:r w:rsidRPr="007C1F3B">
        <w:tab/>
      </w:r>
      <w:r w:rsidRPr="007C1F3B">
        <w:tab/>
      </w:r>
      <w:r w:rsidRPr="007C1F3B">
        <w:tab/>
      </w:r>
      <w:r w:rsidRPr="007C1F3B">
        <w:tab/>
      </w:r>
      <w:r w:rsidRPr="007C1F3B">
        <w:tab/>
      </w:r>
      <w:r w:rsidRPr="007C1F3B">
        <w:tab/>
      </w:r>
    </w:p>
    <w:p w14:paraId="200B364B" w14:textId="77777777" w:rsidR="0053226D" w:rsidRPr="007C1F3B" w:rsidRDefault="0053226D" w:rsidP="00622306"/>
    <w:p w14:paraId="692E9577" w14:textId="0D4B500A" w:rsidR="006A41F0" w:rsidRPr="007C1F3B" w:rsidRDefault="00622306" w:rsidP="00FD191C">
      <w:pPr>
        <w:jc w:val="center"/>
        <w:rPr>
          <w:b/>
        </w:rPr>
      </w:pPr>
      <w:r w:rsidRPr="007C1F3B">
        <w:rPr>
          <w:b/>
        </w:rPr>
        <w:t>TELŠI</w:t>
      </w:r>
      <w:r w:rsidR="00F3643E" w:rsidRPr="007C1F3B">
        <w:rPr>
          <w:b/>
        </w:rPr>
        <w:t xml:space="preserve">Ų „GERMANTO“ </w:t>
      </w:r>
      <w:r w:rsidR="00C36EC3" w:rsidRPr="007C1F3B">
        <w:rPr>
          <w:b/>
        </w:rPr>
        <w:t>PROGIMNAZIJOS</w:t>
      </w:r>
      <w:r w:rsidR="0029029F" w:rsidRPr="007C1F3B">
        <w:rPr>
          <w:b/>
        </w:rPr>
        <w:t xml:space="preserve"> 20</w:t>
      </w:r>
      <w:r w:rsidR="00EA729C" w:rsidRPr="007C1F3B">
        <w:rPr>
          <w:b/>
        </w:rPr>
        <w:t>2</w:t>
      </w:r>
      <w:r w:rsidR="00291AFE" w:rsidRPr="007C1F3B">
        <w:rPr>
          <w:b/>
        </w:rPr>
        <w:t>3</w:t>
      </w:r>
      <w:r w:rsidR="0036020C" w:rsidRPr="007C1F3B">
        <w:rPr>
          <w:b/>
        </w:rPr>
        <w:t xml:space="preserve"> METŲ</w:t>
      </w:r>
    </w:p>
    <w:p w14:paraId="3B28D53D" w14:textId="77777777" w:rsidR="00136DEB" w:rsidRPr="007C1F3B" w:rsidRDefault="00136DEB" w:rsidP="0033226E">
      <w:pPr>
        <w:ind w:firstLine="1701"/>
        <w:jc w:val="center"/>
        <w:rPr>
          <w:b/>
          <w:sz w:val="16"/>
          <w:szCs w:val="16"/>
        </w:rPr>
      </w:pPr>
    </w:p>
    <w:p w14:paraId="28896B4A" w14:textId="77777777" w:rsidR="0036020C" w:rsidRPr="007C1F3B" w:rsidRDefault="0036020C" w:rsidP="00FD191C">
      <w:pPr>
        <w:jc w:val="center"/>
        <w:rPr>
          <w:b/>
        </w:rPr>
      </w:pPr>
      <w:r w:rsidRPr="007C1F3B">
        <w:rPr>
          <w:b/>
        </w:rPr>
        <w:t>VEIKLOS P</w:t>
      </w:r>
      <w:r w:rsidR="00A70E59" w:rsidRPr="007C1F3B">
        <w:rPr>
          <w:b/>
        </w:rPr>
        <w:t>LANAS</w:t>
      </w:r>
    </w:p>
    <w:p w14:paraId="3AE5BF77" w14:textId="77777777" w:rsidR="006D39FC" w:rsidRPr="007C1F3B" w:rsidRDefault="006D39FC" w:rsidP="0033226E">
      <w:pPr>
        <w:ind w:firstLine="1701"/>
        <w:jc w:val="center"/>
        <w:rPr>
          <w:b/>
          <w:sz w:val="16"/>
          <w:szCs w:val="16"/>
        </w:rPr>
      </w:pPr>
    </w:p>
    <w:p w14:paraId="1AEEF9F2" w14:textId="77777777" w:rsidR="00CF4C8F" w:rsidRPr="007C1F3B" w:rsidRDefault="0080361A" w:rsidP="00FD191C">
      <w:pPr>
        <w:jc w:val="center"/>
        <w:rPr>
          <w:b/>
        </w:rPr>
      </w:pPr>
      <w:r w:rsidRPr="007C1F3B">
        <w:rPr>
          <w:b/>
        </w:rPr>
        <w:t>I. BENDROSIOS NUOSTATOS</w:t>
      </w:r>
    </w:p>
    <w:p w14:paraId="5CF777DA" w14:textId="1DD575F0" w:rsidR="0080361A" w:rsidRDefault="0080361A" w:rsidP="00CF4C8F">
      <w:pPr>
        <w:jc w:val="center"/>
        <w:rPr>
          <w:b/>
          <w:sz w:val="16"/>
          <w:szCs w:val="16"/>
        </w:rPr>
      </w:pPr>
    </w:p>
    <w:p w14:paraId="211A2E96" w14:textId="77777777" w:rsidR="00CA53BC" w:rsidRPr="007C1F3B" w:rsidRDefault="00CA53BC" w:rsidP="00CF4C8F">
      <w:pPr>
        <w:jc w:val="center"/>
        <w:rPr>
          <w:b/>
          <w:sz w:val="16"/>
          <w:szCs w:val="16"/>
        </w:rPr>
      </w:pPr>
    </w:p>
    <w:p w14:paraId="1CBDD637" w14:textId="4BFF74FC" w:rsidR="00281D1E" w:rsidRPr="007C1F3B" w:rsidRDefault="00281D1E" w:rsidP="002E733D">
      <w:pPr>
        <w:tabs>
          <w:tab w:val="left" w:pos="1080"/>
          <w:tab w:val="left" w:pos="2268"/>
        </w:tabs>
        <w:ind w:firstLine="567"/>
        <w:jc w:val="both"/>
      </w:pPr>
      <w:r w:rsidRPr="007C1F3B">
        <w:t>20</w:t>
      </w:r>
      <w:r w:rsidR="00D83EDB" w:rsidRPr="007C1F3B">
        <w:t>2</w:t>
      </w:r>
      <w:r w:rsidR="00291AFE" w:rsidRPr="007C1F3B">
        <w:t>2</w:t>
      </w:r>
      <w:r w:rsidRPr="007C1F3B">
        <w:t xml:space="preserve"> m. rugsėjo 1 d. mokinių skaičius mokykloje </w:t>
      </w:r>
      <w:r w:rsidR="009C79BB" w:rsidRPr="007C1F3B">
        <w:t>–</w:t>
      </w:r>
      <w:r w:rsidRPr="007C1F3B">
        <w:t xml:space="preserve"> </w:t>
      </w:r>
      <w:r w:rsidR="00D83EDB" w:rsidRPr="007C1F3B">
        <w:t>4</w:t>
      </w:r>
      <w:r w:rsidR="00291AFE" w:rsidRPr="007C1F3B">
        <w:t>17</w:t>
      </w:r>
      <w:r w:rsidR="0029029F" w:rsidRPr="007C1F3B">
        <w:t xml:space="preserve">. Suformuota </w:t>
      </w:r>
      <w:r w:rsidR="00EA729C" w:rsidRPr="007C1F3B">
        <w:t>16</w:t>
      </w:r>
      <w:r w:rsidRPr="007C1F3B">
        <w:t xml:space="preserve"> komplektų:</w:t>
      </w:r>
    </w:p>
    <w:p w14:paraId="39CFC4A9" w14:textId="3362B0CF" w:rsidR="00281D1E" w:rsidRPr="007C1F3B" w:rsidRDefault="00281D1E" w:rsidP="002E733D">
      <w:pPr>
        <w:tabs>
          <w:tab w:val="left" w:pos="1080"/>
        </w:tabs>
        <w:ind w:firstLine="567"/>
        <w:jc w:val="both"/>
      </w:pPr>
      <w:r w:rsidRPr="007C1F3B">
        <w:t xml:space="preserve">• 1-4 klasių – 8 komplektai, kuriuose mokosi </w:t>
      </w:r>
      <w:r w:rsidR="001A7076" w:rsidRPr="007C1F3B">
        <w:t>18</w:t>
      </w:r>
      <w:r w:rsidR="001C7301" w:rsidRPr="007C1F3B">
        <w:t>8</w:t>
      </w:r>
      <w:r w:rsidR="00FD191C" w:rsidRPr="007C1F3B">
        <w:t xml:space="preserve"> mok</w:t>
      </w:r>
      <w:r w:rsidR="00463BA3" w:rsidRPr="007C1F3B">
        <w:t>ini</w:t>
      </w:r>
      <w:r w:rsidR="00591A54" w:rsidRPr="007C1F3B">
        <w:t>ai</w:t>
      </w:r>
      <w:r w:rsidRPr="007C1F3B">
        <w:t>;</w:t>
      </w:r>
    </w:p>
    <w:p w14:paraId="72B86893" w14:textId="6E56E1CC" w:rsidR="00281D1E" w:rsidRPr="007C1F3B" w:rsidRDefault="009C79BB" w:rsidP="002E733D">
      <w:pPr>
        <w:tabs>
          <w:tab w:val="left" w:pos="1080"/>
        </w:tabs>
        <w:ind w:firstLine="567"/>
        <w:jc w:val="both"/>
      </w:pPr>
      <w:r w:rsidRPr="007C1F3B">
        <w:t xml:space="preserve">• 5-8 klasių – </w:t>
      </w:r>
      <w:r w:rsidR="00EA729C" w:rsidRPr="007C1F3B">
        <w:t>8</w:t>
      </w:r>
      <w:r w:rsidR="00281D1E" w:rsidRPr="007C1F3B">
        <w:t xml:space="preserve"> komple</w:t>
      </w:r>
      <w:r w:rsidR="00FD191C" w:rsidRPr="007C1F3B">
        <w:t>ktai</w:t>
      </w:r>
      <w:r w:rsidR="00526577" w:rsidRPr="007C1F3B">
        <w:t xml:space="preserve">, kuriuose mokosi </w:t>
      </w:r>
      <w:r w:rsidR="00463BA3" w:rsidRPr="007C1F3B">
        <w:t>2</w:t>
      </w:r>
      <w:r w:rsidR="001C7301" w:rsidRPr="007C1F3B">
        <w:t>29</w:t>
      </w:r>
      <w:r w:rsidR="0029029F" w:rsidRPr="007C1F3B">
        <w:t xml:space="preserve"> mokin</w:t>
      </w:r>
      <w:r w:rsidR="004F5A68" w:rsidRPr="007C1F3B">
        <w:t>iai</w:t>
      </w:r>
      <w:r w:rsidR="0029029F" w:rsidRPr="007C1F3B">
        <w:t>.</w:t>
      </w:r>
    </w:p>
    <w:p w14:paraId="17E8AD3D" w14:textId="2C033ED2" w:rsidR="002E733D" w:rsidRPr="007C1F3B" w:rsidRDefault="00FA0C4E" w:rsidP="00A9377A">
      <w:pPr>
        <w:ind w:firstLine="567"/>
        <w:jc w:val="both"/>
        <w:rPr>
          <w:strike/>
        </w:rPr>
      </w:pPr>
      <w:r w:rsidRPr="007C1F3B">
        <w:rPr>
          <w:spacing w:val="2"/>
        </w:rPr>
        <w:t>Mokyklos administraciją sudaro direktorė</w:t>
      </w:r>
      <w:r w:rsidR="006439AC" w:rsidRPr="007C1F3B">
        <w:rPr>
          <w:spacing w:val="2"/>
        </w:rPr>
        <w:t>,</w:t>
      </w:r>
      <w:r w:rsidRPr="007C1F3B">
        <w:rPr>
          <w:spacing w:val="2"/>
        </w:rPr>
        <w:t xml:space="preserve"> </w:t>
      </w:r>
      <w:r w:rsidR="00291AFE" w:rsidRPr="007C1F3B">
        <w:rPr>
          <w:spacing w:val="2"/>
        </w:rPr>
        <w:t xml:space="preserve">dvi </w:t>
      </w:r>
      <w:r w:rsidRPr="007C1F3B">
        <w:rPr>
          <w:spacing w:val="2"/>
        </w:rPr>
        <w:t>direktorės pavaduotoj</w:t>
      </w:r>
      <w:r w:rsidR="00291AFE" w:rsidRPr="007C1F3B">
        <w:rPr>
          <w:spacing w:val="2"/>
        </w:rPr>
        <w:t>os</w:t>
      </w:r>
      <w:r w:rsidRPr="007C1F3B">
        <w:rPr>
          <w:spacing w:val="2"/>
        </w:rPr>
        <w:t xml:space="preserve"> ugdy</w:t>
      </w:r>
      <w:r w:rsidRPr="007C1F3B">
        <w:rPr>
          <w:spacing w:val="4"/>
        </w:rPr>
        <w:t>mui</w:t>
      </w:r>
      <w:r w:rsidR="00291AFE" w:rsidRPr="007C1F3B">
        <w:rPr>
          <w:spacing w:val="4"/>
        </w:rPr>
        <w:t xml:space="preserve"> (1,5 et.)</w:t>
      </w:r>
      <w:r w:rsidR="001C7301" w:rsidRPr="007C1F3B">
        <w:rPr>
          <w:spacing w:val="4"/>
        </w:rPr>
        <w:t xml:space="preserve"> ir direktorės pavaduotoja ūkio ir bendriesiems klausimams</w:t>
      </w:r>
      <w:r w:rsidR="002E733D" w:rsidRPr="007C1F3B">
        <w:rPr>
          <w:spacing w:val="4"/>
        </w:rPr>
        <w:t>.</w:t>
      </w:r>
      <w:r w:rsidRPr="007C1F3B">
        <w:rPr>
          <w:spacing w:val="4"/>
        </w:rPr>
        <w:t xml:space="preserve"> Mokykloje dirba </w:t>
      </w:r>
      <w:r w:rsidR="00291AFE" w:rsidRPr="007C1F3B">
        <w:rPr>
          <w:spacing w:val="4"/>
        </w:rPr>
        <w:t>42</w:t>
      </w:r>
      <w:r w:rsidR="00A9377A" w:rsidRPr="007C1F3B">
        <w:rPr>
          <w:spacing w:val="4"/>
        </w:rPr>
        <w:t xml:space="preserve"> </w:t>
      </w:r>
      <w:r w:rsidR="00A9377A" w:rsidRPr="007C1F3B">
        <w:t>pedagoginiai darbuotojai: 1</w:t>
      </w:r>
      <w:r w:rsidR="00291AFE" w:rsidRPr="007C1F3B">
        <w:t>4</w:t>
      </w:r>
      <w:r w:rsidR="00A9377A" w:rsidRPr="007C1F3B">
        <w:t xml:space="preserve"> mokytojų metodininkų, </w:t>
      </w:r>
      <w:r w:rsidR="00291AFE" w:rsidRPr="007C1F3B">
        <w:t>2</w:t>
      </w:r>
      <w:r w:rsidR="008F7E9F" w:rsidRPr="007C1F3B">
        <w:t>4</w:t>
      </w:r>
      <w:r w:rsidR="00A9377A" w:rsidRPr="007C1F3B">
        <w:t xml:space="preserve"> vyresn</w:t>
      </w:r>
      <w:r w:rsidR="004F5A68" w:rsidRPr="007C1F3B">
        <w:t>ieji</w:t>
      </w:r>
      <w:r w:rsidR="00A9377A" w:rsidRPr="007C1F3B">
        <w:t xml:space="preserve"> mokytoj</w:t>
      </w:r>
      <w:r w:rsidR="00291AFE" w:rsidRPr="007C1F3B">
        <w:t>a</w:t>
      </w:r>
      <w:r w:rsidR="004F5A68" w:rsidRPr="007C1F3B">
        <w:t>i</w:t>
      </w:r>
      <w:r w:rsidR="00A9377A" w:rsidRPr="007C1F3B">
        <w:t xml:space="preserve">, </w:t>
      </w:r>
      <w:r w:rsidR="00291AFE" w:rsidRPr="007C1F3B">
        <w:t>4</w:t>
      </w:r>
      <w:r w:rsidR="00A9377A" w:rsidRPr="007C1F3B">
        <w:t xml:space="preserve"> mokytojai</w:t>
      </w:r>
      <w:r w:rsidRPr="007C1F3B">
        <w:rPr>
          <w:spacing w:val="4"/>
        </w:rPr>
        <w:t xml:space="preserve">, </w:t>
      </w:r>
      <w:r w:rsidR="00291AFE" w:rsidRPr="007C1F3B">
        <w:rPr>
          <w:spacing w:val="4"/>
        </w:rPr>
        <w:t>3</w:t>
      </w:r>
      <w:r w:rsidRPr="007C1F3B">
        <w:rPr>
          <w:spacing w:val="4"/>
        </w:rPr>
        <w:t xml:space="preserve"> pagalbos mokiniui specialistai, sekretorė ir bibliotekininkė.</w:t>
      </w:r>
      <w:r w:rsidR="00A9377A" w:rsidRPr="007C1F3B">
        <w:rPr>
          <w:spacing w:val="4"/>
        </w:rPr>
        <w:t xml:space="preserve"> </w:t>
      </w:r>
      <w:r w:rsidR="002E733D" w:rsidRPr="007C1F3B">
        <w:t xml:space="preserve">Visi </w:t>
      </w:r>
      <w:r w:rsidR="00A9377A" w:rsidRPr="007C1F3B">
        <w:t>pedagoginiai darbuotojai</w:t>
      </w:r>
      <w:r w:rsidR="002E733D" w:rsidRPr="007C1F3B">
        <w:t xml:space="preserve"> yra įgiję aukštąjį išsilavinimą bei turi pedagogo kvalifikaciją.</w:t>
      </w:r>
    </w:p>
    <w:p w14:paraId="771ABA44" w14:textId="77777777" w:rsidR="00D52D7A" w:rsidRPr="007366F8" w:rsidRDefault="00D52D7A" w:rsidP="006911D1">
      <w:pPr>
        <w:tabs>
          <w:tab w:val="left" w:pos="1080"/>
          <w:tab w:val="left" w:pos="1701"/>
          <w:tab w:val="left" w:pos="2268"/>
        </w:tabs>
      </w:pPr>
    </w:p>
    <w:p w14:paraId="5768B5A4" w14:textId="48FF83C6" w:rsidR="0053226D" w:rsidRPr="007C1F3B" w:rsidRDefault="00622306" w:rsidP="00FD191C">
      <w:pPr>
        <w:jc w:val="center"/>
        <w:rPr>
          <w:b/>
        </w:rPr>
      </w:pPr>
      <w:r w:rsidRPr="007C1F3B">
        <w:rPr>
          <w:b/>
        </w:rPr>
        <w:t>I</w:t>
      </w:r>
      <w:r w:rsidR="00C01125" w:rsidRPr="007C1F3B">
        <w:rPr>
          <w:b/>
        </w:rPr>
        <w:t>I</w:t>
      </w:r>
      <w:r w:rsidR="00CF4C8F" w:rsidRPr="007C1F3B">
        <w:rPr>
          <w:b/>
        </w:rPr>
        <w:t>.</w:t>
      </w:r>
      <w:r w:rsidR="00DE263B" w:rsidRPr="007C1F3B">
        <w:rPr>
          <w:b/>
        </w:rPr>
        <w:t xml:space="preserve"> 20</w:t>
      </w:r>
      <w:r w:rsidR="00D7207F" w:rsidRPr="007C1F3B">
        <w:rPr>
          <w:b/>
        </w:rPr>
        <w:t>2</w:t>
      </w:r>
      <w:r w:rsidR="008F7E9F" w:rsidRPr="007C1F3B">
        <w:rPr>
          <w:b/>
        </w:rPr>
        <w:t>2</w:t>
      </w:r>
      <w:r w:rsidR="006E7DCE" w:rsidRPr="007C1F3B">
        <w:rPr>
          <w:b/>
        </w:rPr>
        <w:t xml:space="preserve"> M</w:t>
      </w:r>
      <w:r w:rsidRPr="007C1F3B">
        <w:rPr>
          <w:b/>
        </w:rPr>
        <w:t>. VEIKLOS ANALIZĖ</w:t>
      </w:r>
    </w:p>
    <w:p w14:paraId="69271926" w14:textId="1BFCBEEB" w:rsidR="008F7E9F" w:rsidRPr="007C1F3B" w:rsidRDefault="008F7E9F" w:rsidP="008F7E9F">
      <w:pPr>
        <w:rPr>
          <w:b/>
        </w:rPr>
      </w:pPr>
    </w:p>
    <w:p w14:paraId="2C4521B0" w14:textId="43EC2D61" w:rsidR="00A14077" w:rsidRPr="007C1F3B" w:rsidRDefault="008F7E9F" w:rsidP="00AC5359">
      <w:pPr>
        <w:pStyle w:val="Default"/>
        <w:ind w:firstLine="567"/>
        <w:jc w:val="both"/>
        <w:rPr>
          <w:bCs/>
          <w:color w:val="auto"/>
        </w:rPr>
      </w:pPr>
      <w:r w:rsidRPr="007C1F3B">
        <w:rPr>
          <w:color w:val="auto"/>
        </w:rPr>
        <w:t xml:space="preserve">2022 m. mokykla buvo išsikėlusi tris tikslus: </w:t>
      </w:r>
      <w:r w:rsidRPr="007C1F3B">
        <w:rPr>
          <w:rStyle w:val="Grietas"/>
          <w:b w:val="0"/>
          <w:bCs w:val="0"/>
          <w:color w:val="auto"/>
        </w:rPr>
        <w:t>Mokinių mokymosi motyvacijos skatinimas,</w:t>
      </w:r>
      <w:r w:rsidRPr="007C1F3B">
        <w:rPr>
          <w:color w:val="auto"/>
        </w:rPr>
        <w:t xml:space="preserve"> Ugdymo pasiekimų gerinimas ir </w:t>
      </w:r>
      <w:r w:rsidRPr="007C1F3B">
        <w:rPr>
          <w:bCs/>
          <w:color w:val="auto"/>
        </w:rPr>
        <w:t>Progimnazijos bendruomenės veiklų aktyvinimas. Geriausiai sekėsi siekti antrojo tikslo</w:t>
      </w:r>
      <w:r w:rsidR="00F13F85" w:rsidRPr="007C1F3B">
        <w:rPr>
          <w:bCs/>
          <w:color w:val="auto"/>
        </w:rPr>
        <w:t>.</w:t>
      </w:r>
      <w:r w:rsidRPr="007C1F3B">
        <w:rPr>
          <w:bCs/>
          <w:color w:val="auto"/>
        </w:rPr>
        <w:t xml:space="preserve"> </w:t>
      </w:r>
      <w:r w:rsidR="00F13F85" w:rsidRPr="007C1F3B">
        <w:rPr>
          <w:bCs/>
          <w:color w:val="auto"/>
        </w:rPr>
        <w:t>Tam įtakos turėjo mokykloje vykdomas „Kokybės krepšelio“</w:t>
      </w:r>
      <w:r w:rsidRPr="007C1F3B">
        <w:rPr>
          <w:bCs/>
          <w:color w:val="auto"/>
        </w:rPr>
        <w:t xml:space="preserve"> </w:t>
      </w:r>
      <w:r w:rsidR="00F13F85" w:rsidRPr="007C1F3B">
        <w:rPr>
          <w:bCs/>
          <w:color w:val="auto"/>
        </w:rPr>
        <w:t>projektas, kurio pagrindinis tikslas buvo kiekvieno mokinio pažangos augimas plėtojant ugdymo(</w:t>
      </w:r>
      <w:proofErr w:type="spellStart"/>
      <w:r w:rsidR="00F13F85" w:rsidRPr="007C1F3B">
        <w:rPr>
          <w:bCs/>
          <w:color w:val="auto"/>
        </w:rPr>
        <w:t>si</w:t>
      </w:r>
      <w:proofErr w:type="spellEnd"/>
      <w:r w:rsidR="00F13F85" w:rsidRPr="007C1F3B">
        <w:rPr>
          <w:bCs/>
          <w:color w:val="auto"/>
        </w:rPr>
        <w:t>) proceso bei aplinkų įvairovę.</w:t>
      </w:r>
      <w:r w:rsidR="00A14077" w:rsidRPr="007C1F3B">
        <w:rPr>
          <w:bCs/>
          <w:color w:val="auto"/>
        </w:rPr>
        <w:t xml:space="preserve"> </w:t>
      </w:r>
    </w:p>
    <w:p w14:paraId="5695AD17" w14:textId="691CBC51" w:rsidR="00AC5359" w:rsidRPr="007C1F3B" w:rsidRDefault="00842DEA" w:rsidP="00AC5359">
      <w:pPr>
        <w:pStyle w:val="Default"/>
        <w:ind w:firstLine="567"/>
        <w:jc w:val="both"/>
        <w:rPr>
          <w:bCs/>
          <w:color w:val="auto"/>
        </w:rPr>
      </w:pPr>
      <w:r w:rsidRPr="007C1F3B">
        <w:rPr>
          <w:bCs/>
          <w:color w:val="auto"/>
        </w:rPr>
        <w:t>Išanalizavus mokyklos dokumentus pastebėta, kad mokinių pažanga ir pasiekimai nuosekliai gerėjo:</w:t>
      </w:r>
    </w:p>
    <w:p w14:paraId="37018B2A" w14:textId="62E6DF70" w:rsidR="001D2302" w:rsidRPr="007C1F3B" w:rsidRDefault="00AC5359" w:rsidP="00AC5359">
      <w:pPr>
        <w:pStyle w:val="Default"/>
        <w:tabs>
          <w:tab w:val="left" w:pos="567"/>
        </w:tabs>
        <w:jc w:val="both"/>
        <w:rPr>
          <w:color w:val="auto"/>
        </w:rPr>
      </w:pPr>
      <w:r w:rsidRPr="007C1F3B">
        <w:rPr>
          <w:color w:val="auto"/>
        </w:rPr>
        <w:tab/>
        <w:t xml:space="preserve">• </w:t>
      </w:r>
      <w:r w:rsidR="00A14077" w:rsidRPr="007C1F3B">
        <w:rPr>
          <w:color w:val="auto"/>
        </w:rPr>
        <w:t xml:space="preserve">2022 m. pabaigoje atliktų testų analizės duomenimis, 26,7 proc. pagerėjo antrokų skaitymo įgūdžiai, </w:t>
      </w:r>
    </w:p>
    <w:p w14:paraId="732A2A43" w14:textId="50A63339" w:rsidR="00A14077" w:rsidRPr="007C1F3B" w:rsidRDefault="00AC5359" w:rsidP="00AC5359">
      <w:pPr>
        <w:pStyle w:val="Default"/>
        <w:tabs>
          <w:tab w:val="left" w:pos="567"/>
        </w:tabs>
        <w:ind w:left="720" w:hanging="153"/>
        <w:jc w:val="both"/>
        <w:rPr>
          <w:color w:val="auto"/>
        </w:rPr>
      </w:pPr>
      <w:r w:rsidRPr="007C1F3B">
        <w:rPr>
          <w:color w:val="auto"/>
        </w:rPr>
        <w:t xml:space="preserve">• </w:t>
      </w:r>
      <w:r w:rsidR="00A14077" w:rsidRPr="007C1F3B">
        <w:rPr>
          <w:color w:val="auto"/>
        </w:rPr>
        <w:t xml:space="preserve">6,8 proc. daugiau ketvirtokų parašė diagnostinį matematikos testą aukštesniuoju lygiu; </w:t>
      </w:r>
    </w:p>
    <w:p w14:paraId="33A43790" w14:textId="1AF6F131" w:rsidR="00A14077" w:rsidRPr="007C1F3B" w:rsidRDefault="00AC5359" w:rsidP="00AC5359">
      <w:pPr>
        <w:pStyle w:val="Default"/>
        <w:tabs>
          <w:tab w:val="left" w:pos="567"/>
        </w:tabs>
        <w:ind w:firstLine="567"/>
        <w:jc w:val="both"/>
        <w:rPr>
          <w:color w:val="auto"/>
        </w:rPr>
      </w:pPr>
      <w:r w:rsidRPr="007C1F3B">
        <w:rPr>
          <w:color w:val="auto"/>
        </w:rPr>
        <w:t xml:space="preserve">• </w:t>
      </w:r>
      <w:r w:rsidR="00A14077" w:rsidRPr="007C1F3B">
        <w:rPr>
          <w:color w:val="auto"/>
        </w:rPr>
        <w:t xml:space="preserve">18,6 proc. pagerėjo ketvirtokų skaitymo įgūdžiai – lyginant 2021 m. rudens ir 2022 m. pavasario diagnostinių testų skaitymo rezultatus, paaiškėjo, kad rudenį kokybė siekė 51,1 proc., o pavasarį – 69,7 proc.; </w:t>
      </w:r>
    </w:p>
    <w:p w14:paraId="3DF46674" w14:textId="6394FC24" w:rsidR="00A14077" w:rsidRPr="007C1F3B" w:rsidRDefault="00AC5359" w:rsidP="00AC5359">
      <w:pPr>
        <w:pStyle w:val="Default"/>
        <w:tabs>
          <w:tab w:val="left" w:pos="567"/>
        </w:tabs>
        <w:ind w:firstLine="567"/>
        <w:jc w:val="both"/>
        <w:rPr>
          <w:color w:val="auto"/>
        </w:rPr>
      </w:pPr>
      <w:r w:rsidRPr="007C1F3B">
        <w:rPr>
          <w:color w:val="auto"/>
        </w:rPr>
        <w:t xml:space="preserve">• </w:t>
      </w:r>
      <w:r w:rsidR="00A14077" w:rsidRPr="007C1F3B">
        <w:rPr>
          <w:color w:val="auto"/>
        </w:rPr>
        <w:t xml:space="preserve">2021–2022 m. m. šeštokų diagnostiniai diktantai, parodė, kad mokinių rašymo gebėjimai pagerėjo 7,4 proc., 81,4 proc. šeštokų rašymo gebėjimai siekia aukštesnįjį, pagrindinį ir patenkinamą lygį; </w:t>
      </w:r>
    </w:p>
    <w:p w14:paraId="640B537E" w14:textId="60669887" w:rsidR="00A14077" w:rsidRPr="007C1F3B" w:rsidRDefault="00AC5359" w:rsidP="00AC5359">
      <w:pPr>
        <w:pStyle w:val="Default"/>
        <w:tabs>
          <w:tab w:val="left" w:pos="567"/>
        </w:tabs>
        <w:ind w:firstLine="567"/>
        <w:jc w:val="both"/>
        <w:rPr>
          <w:color w:val="auto"/>
        </w:rPr>
      </w:pPr>
      <w:r w:rsidRPr="007C1F3B">
        <w:rPr>
          <w:color w:val="auto"/>
        </w:rPr>
        <w:t xml:space="preserve">• </w:t>
      </w:r>
      <w:r w:rsidR="00A14077" w:rsidRPr="007C1F3B">
        <w:rPr>
          <w:color w:val="auto"/>
        </w:rPr>
        <w:t xml:space="preserve">13 proc. pagerėjo aštuntokų rašymo gebėjimai – 86,1 proc. aštuntokų pasiekė aukštesnįjį, pagrindinį ir patenkinamą lygį; </w:t>
      </w:r>
    </w:p>
    <w:p w14:paraId="218F036F" w14:textId="69D8FC93" w:rsidR="00A14077" w:rsidRPr="007C1F3B" w:rsidRDefault="00AC5359" w:rsidP="00AC5359">
      <w:pPr>
        <w:pStyle w:val="Default"/>
        <w:ind w:firstLine="567"/>
        <w:jc w:val="both"/>
        <w:rPr>
          <w:color w:val="auto"/>
        </w:rPr>
      </w:pPr>
      <w:r w:rsidRPr="007C1F3B">
        <w:rPr>
          <w:color w:val="auto"/>
        </w:rPr>
        <w:t xml:space="preserve">• </w:t>
      </w:r>
      <w:r w:rsidR="00A14077" w:rsidRPr="007C1F3B">
        <w:rPr>
          <w:color w:val="auto"/>
        </w:rPr>
        <w:t xml:space="preserve">2021–2022 m. m. Ugdymo plano įgyvendinimo analizėje teigiama, kad 8 klasių mokinių gamtos mokslų (geografijos, biologijos ir fizikos) mokinių, pasiekusių aukštesnįjį lygį, padaugėjo 14,9 proc.; </w:t>
      </w:r>
    </w:p>
    <w:p w14:paraId="06837A11" w14:textId="65E16A4C" w:rsidR="00A14077" w:rsidRPr="007C1F3B" w:rsidRDefault="00AC5359" w:rsidP="00AC5359">
      <w:pPr>
        <w:pStyle w:val="Default"/>
        <w:ind w:firstLine="567"/>
        <w:jc w:val="both"/>
        <w:rPr>
          <w:color w:val="auto"/>
        </w:rPr>
      </w:pPr>
      <w:r w:rsidRPr="007C1F3B">
        <w:rPr>
          <w:color w:val="auto"/>
        </w:rPr>
        <w:t xml:space="preserve">• </w:t>
      </w:r>
      <w:r w:rsidR="00A14077" w:rsidRPr="007C1F3B">
        <w:rPr>
          <w:color w:val="auto"/>
        </w:rPr>
        <w:t xml:space="preserve">pagerėjo NMPP rezultatai – 2022 m. 4 klasių matematikos vidurkis siekia 63,3 proc. ir yra lygus šalies bei 4 proc. aukštesnis už savivaldybės vidurkį (2021 m. mokyklos vidurkis buvo 6,1 proc. mažesnis negu šalies ir 2,5 proc. žemesnis nei savivaldybės); </w:t>
      </w:r>
    </w:p>
    <w:p w14:paraId="7CEE8F40" w14:textId="58E5D7E3" w:rsidR="00A14077" w:rsidRPr="007C1F3B" w:rsidRDefault="00AC5359" w:rsidP="00AC5359">
      <w:pPr>
        <w:pStyle w:val="Default"/>
        <w:ind w:firstLine="567"/>
        <w:jc w:val="both"/>
        <w:rPr>
          <w:color w:val="auto"/>
        </w:rPr>
      </w:pPr>
      <w:r w:rsidRPr="007C1F3B">
        <w:rPr>
          <w:color w:val="auto"/>
        </w:rPr>
        <w:t xml:space="preserve">• </w:t>
      </w:r>
      <w:r w:rsidR="00A14077" w:rsidRPr="007C1F3B">
        <w:rPr>
          <w:color w:val="auto"/>
        </w:rPr>
        <w:t xml:space="preserve">8 klasių mokinių visų dalykų NMPP rezultatai aukštesni už savivaldybės vidurkį: matematikos – 2,6 proc., skaitymo – 1,7 proc., gamtos mokslų – 1,7 proc., socialinių mokslų – 3,9 proc.; </w:t>
      </w:r>
    </w:p>
    <w:p w14:paraId="6C88B08C" w14:textId="047A0564" w:rsidR="0011390E" w:rsidRPr="007C1F3B" w:rsidRDefault="00AC5359" w:rsidP="00CA53BC">
      <w:pPr>
        <w:pStyle w:val="Default"/>
        <w:ind w:firstLine="567"/>
        <w:jc w:val="both"/>
        <w:rPr>
          <w:color w:val="auto"/>
          <w:sz w:val="23"/>
          <w:szCs w:val="23"/>
        </w:rPr>
      </w:pPr>
      <w:r w:rsidRPr="007C1F3B">
        <w:rPr>
          <w:color w:val="auto"/>
        </w:rPr>
        <w:t xml:space="preserve">• </w:t>
      </w:r>
      <w:r w:rsidR="00A14077" w:rsidRPr="007C1F3B">
        <w:rPr>
          <w:color w:val="auto"/>
        </w:rPr>
        <w:t>mokymosi pažangumas per dvejus mokslo metus pakilo 0,8 proc. – nuo 99 proc. iki 99,8 proc. 15 klasių iš 16 mokslo metus baigė 100 proc. pažangumu</w:t>
      </w:r>
      <w:r w:rsidR="00A14077" w:rsidRPr="007C1F3B">
        <w:rPr>
          <w:color w:val="auto"/>
          <w:sz w:val="23"/>
          <w:szCs w:val="23"/>
        </w:rPr>
        <w:t xml:space="preserve">. </w:t>
      </w:r>
    </w:p>
    <w:p w14:paraId="69395F3F" w14:textId="16FFE945" w:rsidR="001D2302" w:rsidRPr="007C1F3B" w:rsidRDefault="001D2302" w:rsidP="009931D1">
      <w:pPr>
        <w:pStyle w:val="Default"/>
        <w:ind w:firstLine="567"/>
        <w:jc w:val="both"/>
        <w:rPr>
          <w:color w:val="auto"/>
        </w:rPr>
      </w:pPr>
      <w:r w:rsidRPr="007C1F3B">
        <w:rPr>
          <w:color w:val="auto"/>
        </w:rPr>
        <w:lastRenderedPageBreak/>
        <w:t>Praėjusiais metais mokiniai</w:t>
      </w:r>
      <w:r w:rsidR="00993984" w:rsidRPr="007C1F3B">
        <w:rPr>
          <w:color w:val="auto"/>
        </w:rPr>
        <w:t xml:space="preserve"> aktyviai dalyvavo ir</w:t>
      </w:r>
      <w:r w:rsidRPr="007C1F3B">
        <w:rPr>
          <w:color w:val="auto"/>
        </w:rPr>
        <w:t xml:space="preserve"> pasiekė aukštų rezultatų konkursuose, varžybose, projektuose, olimpiadose: užimtos 2 prizinės vietos rajono meninio skaitymo konkurse, pelnyta pereinamoji taurė sveikatingumo varžytuvėse, 1 mokinė užėmė antrą vietą tarptautiniame kompiuterinių animacijų kūrimo konkurse, 1 mokinys laimėjo III vietą respublikiniame kompiuterinio kūrybinio atviruko konkurse, užimtos I, II ir III vietos rajoninėje matematikos olimpiadoje, du mokiniai laimėjo 3 vietą rajoninėse šaškių varžybose, rajoniniame 3-4 klasių mokinių diktanto konkurse užimtos I ir III vietos. </w:t>
      </w:r>
    </w:p>
    <w:p w14:paraId="4FE9C896" w14:textId="5E0A7EBD" w:rsidR="001D2302" w:rsidRPr="007C1F3B" w:rsidRDefault="009B23F1" w:rsidP="009931D1">
      <w:pPr>
        <w:pStyle w:val="Default"/>
        <w:ind w:firstLine="567"/>
        <w:jc w:val="both"/>
        <w:rPr>
          <w:color w:val="auto"/>
        </w:rPr>
      </w:pPr>
      <w:r w:rsidRPr="007C1F3B">
        <w:rPr>
          <w:color w:val="auto"/>
        </w:rPr>
        <w:t xml:space="preserve">Mokiniai už puikius pasiekimus, daromą pažangą </w:t>
      </w:r>
      <w:r w:rsidR="001D2302" w:rsidRPr="007C1F3B">
        <w:rPr>
          <w:color w:val="auto"/>
        </w:rPr>
        <w:t>buvo</w:t>
      </w:r>
      <w:r w:rsidRPr="007C1F3B">
        <w:rPr>
          <w:color w:val="auto"/>
        </w:rPr>
        <w:t xml:space="preserve"> </w:t>
      </w:r>
      <w:r w:rsidR="00602197" w:rsidRPr="007C1F3B">
        <w:rPr>
          <w:iCs/>
          <w:color w:val="auto"/>
        </w:rPr>
        <w:t xml:space="preserve">įvairiai </w:t>
      </w:r>
      <w:r w:rsidRPr="007C1F3B">
        <w:rPr>
          <w:color w:val="auto"/>
        </w:rPr>
        <w:t>skatinami</w:t>
      </w:r>
      <w:r w:rsidR="00602197" w:rsidRPr="007C1F3B">
        <w:rPr>
          <w:color w:val="auto"/>
        </w:rPr>
        <w:t>:</w:t>
      </w:r>
      <w:r w:rsidR="001D2302" w:rsidRPr="007C1F3B">
        <w:rPr>
          <w:color w:val="auto"/>
        </w:rPr>
        <w:t xml:space="preserve"> </w:t>
      </w:r>
      <w:r w:rsidR="001D2302" w:rsidRPr="007C1F3B">
        <w:rPr>
          <w:iCs/>
          <w:color w:val="auto"/>
        </w:rPr>
        <w:t xml:space="preserve">geriausių mokinių nuotraukos viešinamos progimnazijos informaciniame stende, mokyklos socialiniame tinkle „Facebook“, mokyklos tinklalapyje, suteikiamos nominacijos tradiciniame </w:t>
      </w:r>
      <w:r w:rsidR="00602197" w:rsidRPr="007C1F3B">
        <w:rPr>
          <w:iCs/>
          <w:color w:val="auto"/>
        </w:rPr>
        <w:t xml:space="preserve">konkurse </w:t>
      </w:r>
      <w:r w:rsidR="001D2302" w:rsidRPr="007C1F3B">
        <w:rPr>
          <w:iCs/>
          <w:color w:val="auto"/>
        </w:rPr>
        <w:t>„Metų mokinys“, apdovanojami edukacinėmis išvykomis bei padėkos raštais.</w:t>
      </w:r>
    </w:p>
    <w:p w14:paraId="077C4091" w14:textId="6B44E3D5" w:rsidR="008C2529" w:rsidRPr="007C1F3B" w:rsidRDefault="008C2529" w:rsidP="009931D1">
      <w:pPr>
        <w:ind w:firstLine="567"/>
        <w:jc w:val="both"/>
      </w:pPr>
      <w:r w:rsidRPr="007C1F3B">
        <w:t>Siekiant aukštesnių ugdymosi pasiekimų organizuot</w:t>
      </w:r>
      <w:r w:rsidR="00602197" w:rsidRPr="007C1F3B">
        <w:t>as konkursas</w:t>
      </w:r>
      <w:r w:rsidRPr="007C1F3B">
        <w:t xml:space="preserve"> „Geriausiai mokyklą lankan</w:t>
      </w:r>
      <w:r w:rsidR="00602197" w:rsidRPr="007C1F3B">
        <w:t xml:space="preserve">ti </w:t>
      </w:r>
      <w:r w:rsidRPr="007C1F3B">
        <w:t xml:space="preserve"> klasė“</w:t>
      </w:r>
      <w:r w:rsidR="00602197" w:rsidRPr="007C1F3B">
        <w:t>.</w:t>
      </w:r>
      <w:r w:rsidRPr="007C1F3B">
        <w:t xml:space="preserve"> 2021-2022 m. m. beveik 500 </w:t>
      </w:r>
      <w:r w:rsidR="00602197" w:rsidRPr="007C1F3B">
        <w:t>su</w:t>
      </w:r>
      <w:r w:rsidRPr="007C1F3B">
        <w:t>mažėjo nepateisintų pamokų, 8 klasės</w:t>
      </w:r>
      <w:r w:rsidR="00993984" w:rsidRPr="007C1F3B">
        <w:t xml:space="preserve">e visos pamokos buvo pateisintos. </w:t>
      </w:r>
      <w:r w:rsidRPr="007C1F3B">
        <w:t xml:space="preserve"> </w:t>
      </w:r>
      <w:r w:rsidR="00993984" w:rsidRPr="007C1F3B">
        <w:t>B</w:t>
      </w:r>
      <w:r w:rsidRPr="007C1F3B">
        <w:t xml:space="preserve">uvo nuosekliai stebima mokinių individuali pažanga – 4 kartus </w:t>
      </w:r>
      <w:r w:rsidR="00602197" w:rsidRPr="007C1F3B">
        <w:t xml:space="preserve">per </w:t>
      </w:r>
      <w:r w:rsidRPr="007C1F3B">
        <w:t>metu</w:t>
      </w:r>
      <w:r w:rsidR="00602197" w:rsidRPr="007C1F3B">
        <w:t>s</w:t>
      </w:r>
      <w:r w:rsidRPr="007C1F3B">
        <w:t xml:space="preserve">  pildomos mokinių VIP stebėjimo ir vertinimo lentelės, 2 kartus </w:t>
      </w:r>
      <w:r w:rsidR="00602197" w:rsidRPr="007C1F3B">
        <w:t xml:space="preserve">per </w:t>
      </w:r>
      <w:r w:rsidRPr="007C1F3B">
        <w:t>metu</w:t>
      </w:r>
      <w:r w:rsidR="00602197" w:rsidRPr="007C1F3B">
        <w:t>s</w:t>
      </w:r>
      <w:r w:rsidRPr="007C1F3B">
        <w:t xml:space="preserve">  pildomos pažangos lentelės su signaliniais pažymiais. Mokiniai kartu su mokytojais analizavo pasiekimus, prisiėmė atsakomybę už savo mokymąsi. Naudojant skaitmenines mokymo(</w:t>
      </w:r>
      <w:proofErr w:type="spellStart"/>
      <w:r w:rsidRPr="007C1F3B">
        <w:t>si</w:t>
      </w:r>
      <w:proofErr w:type="spellEnd"/>
      <w:r w:rsidRPr="007C1F3B">
        <w:t xml:space="preserve">) aplinkas </w:t>
      </w:r>
      <w:proofErr w:type="spellStart"/>
      <w:r w:rsidRPr="007C1F3B">
        <w:t>Eduka</w:t>
      </w:r>
      <w:proofErr w:type="spellEnd"/>
      <w:r w:rsidRPr="007C1F3B">
        <w:t xml:space="preserve"> bei EMA, kuriose yra paruoštos diferencijuotos užduotys, namų darbai mokiniams buvo skiriami pagal jų gebėjimus.</w:t>
      </w:r>
    </w:p>
    <w:p w14:paraId="56C11428" w14:textId="295C69DC" w:rsidR="001D2302" w:rsidRPr="007C1F3B" w:rsidRDefault="00E765DB" w:rsidP="009931D1">
      <w:pPr>
        <w:pStyle w:val="Default"/>
        <w:ind w:firstLine="567"/>
        <w:jc w:val="both"/>
        <w:rPr>
          <w:color w:val="auto"/>
        </w:rPr>
      </w:pPr>
      <w:r w:rsidRPr="007C1F3B">
        <w:rPr>
          <w:color w:val="auto"/>
        </w:rPr>
        <w:t xml:space="preserve">Siekdama tobulinti ugdymo kokybę mokykla daug dėmesio skyrė kolegialiam grįžtamajam ryšiui stiprinti. Mokytojai per mokslo metus stebėjo 1-2 kolegų </w:t>
      </w:r>
      <w:r w:rsidR="00602197" w:rsidRPr="007C1F3B">
        <w:rPr>
          <w:color w:val="auto"/>
        </w:rPr>
        <w:t xml:space="preserve">vedamas </w:t>
      </w:r>
      <w:r w:rsidRPr="007C1F3B">
        <w:rPr>
          <w:color w:val="auto"/>
        </w:rPr>
        <w:t>pamokas (iš viso 54). Mokytojų teigimu, šis „</w:t>
      </w:r>
      <w:r w:rsidR="00602197" w:rsidRPr="007C1F3B">
        <w:rPr>
          <w:color w:val="auto"/>
        </w:rPr>
        <w:t>k</w:t>
      </w:r>
      <w:r w:rsidRPr="007C1F3B">
        <w:rPr>
          <w:color w:val="auto"/>
        </w:rPr>
        <w:t xml:space="preserve">olega – kolegai“ metodas pasiteisino – per pastaruosius metus sustiprėjo tarpusavio mokymosi kultūra, mokytojai tapo </w:t>
      </w:r>
      <w:proofErr w:type="spellStart"/>
      <w:r w:rsidR="00602197" w:rsidRPr="007C1F3B">
        <w:rPr>
          <w:color w:val="auto"/>
        </w:rPr>
        <w:t>motyvuotesni</w:t>
      </w:r>
      <w:proofErr w:type="spellEnd"/>
      <w:r w:rsidRPr="007C1F3B">
        <w:rPr>
          <w:color w:val="auto"/>
        </w:rPr>
        <w:t>, atsižvelgdami į kolegų rekomendacijas lanksčiau koreguoja ugdymo(</w:t>
      </w:r>
      <w:proofErr w:type="spellStart"/>
      <w:r w:rsidRPr="007C1F3B">
        <w:rPr>
          <w:color w:val="auto"/>
        </w:rPr>
        <w:t>si</w:t>
      </w:r>
      <w:proofErr w:type="spellEnd"/>
      <w:r w:rsidRPr="007C1F3B">
        <w:rPr>
          <w:color w:val="auto"/>
        </w:rPr>
        <w:t>) procesą, planuoja kvalifikacijos tobulinimo poreikius</w:t>
      </w:r>
      <w:r w:rsidR="004905A6" w:rsidRPr="007C1F3B">
        <w:rPr>
          <w:color w:val="auto"/>
        </w:rPr>
        <w:t>.</w:t>
      </w:r>
    </w:p>
    <w:p w14:paraId="3C6D1224" w14:textId="309625AA" w:rsidR="00B82C45" w:rsidRPr="007C1F3B" w:rsidRDefault="009B23F1" w:rsidP="009931D1">
      <w:pPr>
        <w:pStyle w:val="Default"/>
        <w:ind w:firstLine="567"/>
        <w:jc w:val="both"/>
        <w:rPr>
          <w:color w:val="auto"/>
        </w:rPr>
      </w:pPr>
      <w:r w:rsidRPr="007C1F3B">
        <w:rPr>
          <w:color w:val="auto"/>
        </w:rPr>
        <w:t xml:space="preserve">Didelis dėmesys buvo skirtas </w:t>
      </w:r>
      <w:r w:rsidR="00B82C45" w:rsidRPr="007C1F3B">
        <w:rPr>
          <w:color w:val="auto"/>
        </w:rPr>
        <w:t xml:space="preserve">vykdant </w:t>
      </w:r>
      <w:r w:rsidR="00B82C45" w:rsidRPr="007C1F3B">
        <w:rPr>
          <w:bCs/>
          <w:color w:val="auto"/>
        </w:rPr>
        <w:t xml:space="preserve">uždavinio </w:t>
      </w:r>
      <w:r w:rsidR="00B82C45" w:rsidRPr="007C1F3B">
        <w:rPr>
          <w:bCs/>
          <w:i/>
          <w:color w:val="auto"/>
        </w:rPr>
        <w:t>Teikti kokybišką ir savalaikę pagalbą</w:t>
      </w:r>
      <w:r w:rsidR="00B82C45" w:rsidRPr="007C1F3B">
        <w:rPr>
          <w:bCs/>
          <w:color w:val="auto"/>
        </w:rPr>
        <w:t xml:space="preserve"> </w:t>
      </w:r>
      <w:r w:rsidR="00B82C45" w:rsidRPr="007C1F3B">
        <w:rPr>
          <w:bCs/>
          <w:i/>
          <w:color w:val="auto"/>
        </w:rPr>
        <w:t>mokiniams</w:t>
      </w:r>
      <w:r w:rsidR="00B82C45" w:rsidRPr="007C1F3B">
        <w:rPr>
          <w:bCs/>
          <w:color w:val="auto"/>
        </w:rPr>
        <w:t xml:space="preserve"> priemones. Mokykloje </w:t>
      </w:r>
      <w:r w:rsidR="00B82C45" w:rsidRPr="007C1F3B">
        <w:rPr>
          <w:color w:val="auto"/>
        </w:rPr>
        <w:t>sudar</w:t>
      </w:r>
      <w:r w:rsidR="001D2302" w:rsidRPr="007C1F3B">
        <w:rPr>
          <w:color w:val="auto"/>
        </w:rPr>
        <w:t>ytos</w:t>
      </w:r>
      <w:r w:rsidR="00B82C45" w:rsidRPr="007C1F3B">
        <w:rPr>
          <w:color w:val="auto"/>
        </w:rPr>
        <w:t xml:space="preserve"> tinkamos sąlyg</w:t>
      </w:r>
      <w:r w:rsidR="00993984" w:rsidRPr="007C1F3B">
        <w:rPr>
          <w:color w:val="auto"/>
        </w:rPr>
        <w:t>o</w:t>
      </w:r>
      <w:r w:rsidR="00B82C45" w:rsidRPr="007C1F3B">
        <w:rPr>
          <w:color w:val="auto"/>
        </w:rPr>
        <w:t>s mokiniams pažinti savo gebėjimus, planuoti  pažangą. Mokinių asmeninei pažangai įvertinti</w:t>
      </w:r>
      <w:r w:rsidR="00602197" w:rsidRPr="007C1F3B">
        <w:rPr>
          <w:color w:val="auto"/>
        </w:rPr>
        <w:t xml:space="preserve"> </w:t>
      </w:r>
      <w:r w:rsidR="00B82C45" w:rsidRPr="007C1F3B">
        <w:rPr>
          <w:color w:val="auto"/>
        </w:rPr>
        <w:t xml:space="preserve"> kelis kartus per metus išvedami signaliniai pusmečio pažymiai, jie aptariami su kiekvienu mokiniu, pagal poreikį planuojama ir organizuojama mokymosi pagalba. Sukurta paveiki nuosekli mokinio pažangos stebėjimo ir matavimo sistema.</w:t>
      </w:r>
      <w:r w:rsidR="00761E2F" w:rsidRPr="007C1F3B">
        <w:rPr>
          <w:color w:val="auto"/>
        </w:rPr>
        <w:t xml:space="preserve"> Mokykloje sudarytos sąlygos siekti kuo geresnių ugdymo(</w:t>
      </w:r>
      <w:proofErr w:type="spellStart"/>
      <w:r w:rsidR="00761E2F" w:rsidRPr="007C1F3B">
        <w:rPr>
          <w:color w:val="auto"/>
        </w:rPr>
        <w:t>si</w:t>
      </w:r>
      <w:proofErr w:type="spellEnd"/>
      <w:r w:rsidR="00761E2F" w:rsidRPr="007C1F3B">
        <w:rPr>
          <w:color w:val="auto"/>
        </w:rPr>
        <w:t>) rezultatų.</w:t>
      </w:r>
      <w:r w:rsidR="00B82C45" w:rsidRPr="007C1F3B">
        <w:rPr>
          <w:color w:val="auto"/>
        </w:rPr>
        <w:t xml:space="preserve"> </w:t>
      </w:r>
      <w:r w:rsidR="00934E5E" w:rsidRPr="007C1F3B">
        <w:rPr>
          <w:color w:val="auto"/>
        </w:rPr>
        <w:t>2022 m. m. mokymosi pagalbai teikti skirta 11 konsultaci</w:t>
      </w:r>
      <w:r w:rsidR="009931D1">
        <w:rPr>
          <w:color w:val="auto"/>
        </w:rPr>
        <w:t>nių valandų</w:t>
      </w:r>
      <w:r w:rsidR="00934E5E" w:rsidRPr="007C1F3B">
        <w:rPr>
          <w:color w:val="auto"/>
        </w:rPr>
        <w:t xml:space="preserve">: dvi pradinėse ir devynios 5–8 klasėse. Vedamos </w:t>
      </w:r>
      <w:r w:rsidR="00DD3566" w:rsidRPr="007C1F3B">
        <w:rPr>
          <w:color w:val="auto"/>
        </w:rPr>
        <w:t xml:space="preserve">ir </w:t>
      </w:r>
      <w:r w:rsidR="00934E5E" w:rsidRPr="007C1F3B">
        <w:rPr>
          <w:color w:val="auto"/>
        </w:rPr>
        <w:t xml:space="preserve">trumpalaikės konsultacijos, kurios neįskaitomos į mokinio mokymosi krūvį. Mokinių tėvai elektroniniu dienynu ar kitu būdu informuojami apie mokiniui </w:t>
      </w:r>
      <w:r w:rsidR="00761E2F" w:rsidRPr="007C1F3B">
        <w:rPr>
          <w:color w:val="auto"/>
        </w:rPr>
        <w:t>reikalingą</w:t>
      </w:r>
      <w:r w:rsidR="00934E5E" w:rsidRPr="007C1F3B">
        <w:rPr>
          <w:color w:val="auto"/>
        </w:rPr>
        <w:t xml:space="preserve"> suteikti mokymosi pagalbą, jos formą ir, vykstant konsultacijoms, apie mokinio daromą pažangą. Daugiausiai pagalbos gavo matematikos konsultacijas lankę mokiniai (110 mok.), taip pat buvo didelis susidomėjimas anglų kalbos konsultacijomis (107 mok.).</w:t>
      </w:r>
    </w:p>
    <w:p w14:paraId="2AB0D2E1" w14:textId="11EB7AD4" w:rsidR="00DD3566" w:rsidRPr="007C1F3B" w:rsidRDefault="00DD3566" w:rsidP="009931D1">
      <w:pPr>
        <w:pStyle w:val="Default"/>
        <w:ind w:firstLine="567"/>
        <w:jc w:val="both"/>
        <w:rPr>
          <w:color w:val="auto"/>
        </w:rPr>
      </w:pPr>
      <w:r w:rsidRPr="007C1F3B">
        <w:rPr>
          <w:color w:val="auto"/>
        </w:rPr>
        <w:t>Mokykloje per 2022 m. m. mokinių</w:t>
      </w:r>
      <w:r w:rsidR="00DF04B0" w:rsidRPr="007C1F3B">
        <w:rPr>
          <w:color w:val="auto"/>
        </w:rPr>
        <w:t>,</w:t>
      </w:r>
      <w:r w:rsidRPr="007C1F3B">
        <w:rPr>
          <w:color w:val="auto"/>
        </w:rPr>
        <w:t xml:space="preserve"> atvykusių iš Ukrainos</w:t>
      </w:r>
      <w:r w:rsidR="00DF04B0" w:rsidRPr="007C1F3B">
        <w:rPr>
          <w:color w:val="auto"/>
        </w:rPr>
        <w:t>,</w:t>
      </w:r>
      <w:r w:rsidRPr="007C1F3B">
        <w:rPr>
          <w:color w:val="auto"/>
        </w:rPr>
        <w:t xml:space="preserve"> skaičius išaugo nuo </w:t>
      </w:r>
      <w:r w:rsidR="004905A6" w:rsidRPr="007C1F3B">
        <w:rPr>
          <w:color w:val="auto"/>
        </w:rPr>
        <w:t>7</w:t>
      </w:r>
      <w:r w:rsidRPr="007C1F3B">
        <w:rPr>
          <w:color w:val="auto"/>
        </w:rPr>
        <w:t xml:space="preserve"> iki 17. VGK, išsiaiškinusi jų lūkesčius, teikė švietimo pagalbą ne tik </w:t>
      </w:r>
      <w:r w:rsidRPr="007C1F3B">
        <w:rPr>
          <w:color w:val="auto"/>
          <w:lang w:eastAsia="en-GB"/>
        </w:rPr>
        <w:t>sudary</w:t>
      </w:r>
      <w:r w:rsidR="00042F63" w:rsidRPr="007C1F3B">
        <w:rPr>
          <w:color w:val="auto"/>
          <w:lang w:eastAsia="en-GB"/>
        </w:rPr>
        <w:t>dama</w:t>
      </w:r>
      <w:r w:rsidRPr="007C1F3B">
        <w:rPr>
          <w:color w:val="auto"/>
          <w:lang w:eastAsia="en-GB"/>
        </w:rPr>
        <w:t xml:space="preserve"> individual</w:t>
      </w:r>
      <w:r w:rsidR="00042F63" w:rsidRPr="007C1F3B">
        <w:rPr>
          <w:color w:val="auto"/>
          <w:lang w:eastAsia="en-GB"/>
        </w:rPr>
        <w:t>iu</w:t>
      </w:r>
      <w:r w:rsidRPr="007C1F3B">
        <w:rPr>
          <w:color w:val="auto"/>
          <w:lang w:eastAsia="en-GB"/>
        </w:rPr>
        <w:t>s ugdymo plan</w:t>
      </w:r>
      <w:r w:rsidR="00042F63" w:rsidRPr="007C1F3B">
        <w:rPr>
          <w:color w:val="auto"/>
          <w:lang w:eastAsia="en-GB"/>
        </w:rPr>
        <w:t>us</w:t>
      </w:r>
      <w:r w:rsidRPr="007C1F3B">
        <w:rPr>
          <w:color w:val="auto"/>
          <w:lang w:eastAsia="en-GB"/>
        </w:rPr>
        <w:t>, s</w:t>
      </w:r>
      <w:r w:rsidR="00042F63" w:rsidRPr="007C1F3B">
        <w:rPr>
          <w:color w:val="auto"/>
          <w:lang w:eastAsia="en-GB"/>
        </w:rPr>
        <w:t>tebėdama jų daromą</w:t>
      </w:r>
      <w:r w:rsidRPr="007C1F3B">
        <w:rPr>
          <w:color w:val="auto"/>
          <w:lang w:eastAsia="en-GB"/>
        </w:rPr>
        <w:t xml:space="preserve"> mokslo pažang</w:t>
      </w:r>
      <w:r w:rsidR="00042F63" w:rsidRPr="007C1F3B">
        <w:rPr>
          <w:color w:val="auto"/>
          <w:lang w:eastAsia="en-GB"/>
        </w:rPr>
        <w:t>ą</w:t>
      </w:r>
      <w:r w:rsidRPr="007C1F3B">
        <w:rPr>
          <w:color w:val="auto"/>
          <w:lang w:eastAsia="en-GB"/>
        </w:rPr>
        <w:t>, bet ir sk</w:t>
      </w:r>
      <w:r w:rsidR="00042F63" w:rsidRPr="007C1F3B">
        <w:rPr>
          <w:color w:val="auto"/>
          <w:lang w:eastAsia="en-GB"/>
        </w:rPr>
        <w:t>yrė</w:t>
      </w:r>
      <w:r w:rsidRPr="007C1F3B">
        <w:rPr>
          <w:color w:val="auto"/>
          <w:lang w:eastAsia="en-GB"/>
        </w:rPr>
        <w:t xml:space="preserve"> papildom</w:t>
      </w:r>
      <w:r w:rsidR="00042F63" w:rsidRPr="007C1F3B">
        <w:rPr>
          <w:color w:val="auto"/>
          <w:lang w:eastAsia="en-GB"/>
        </w:rPr>
        <w:t>a</w:t>
      </w:r>
      <w:r w:rsidRPr="007C1F3B">
        <w:rPr>
          <w:color w:val="auto"/>
          <w:lang w:eastAsia="en-GB"/>
        </w:rPr>
        <w:t>s 4 savaitin</w:t>
      </w:r>
      <w:r w:rsidR="00042F63" w:rsidRPr="007C1F3B">
        <w:rPr>
          <w:color w:val="auto"/>
          <w:lang w:eastAsia="en-GB"/>
        </w:rPr>
        <w:t>es</w:t>
      </w:r>
      <w:r w:rsidRPr="007C1F3B">
        <w:rPr>
          <w:color w:val="auto"/>
          <w:lang w:eastAsia="en-GB"/>
        </w:rPr>
        <w:t xml:space="preserve"> pamokos lietuvių kalbai mokyti. Dar</w:t>
      </w:r>
      <w:r w:rsidR="00DF04B0" w:rsidRPr="007C1F3B">
        <w:rPr>
          <w:color w:val="auto"/>
          <w:lang w:eastAsia="en-GB"/>
        </w:rPr>
        <w:t xml:space="preserve"> per </w:t>
      </w:r>
      <w:r w:rsidRPr="007C1F3B">
        <w:rPr>
          <w:color w:val="auto"/>
          <w:lang w:eastAsia="en-GB"/>
        </w:rPr>
        <w:t>dvi pamokas pagalbą ukrainiečių vaikams teikia mokyklos logopedė.</w:t>
      </w:r>
    </w:p>
    <w:p w14:paraId="450435BE" w14:textId="60FAE18F" w:rsidR="009B23F1" w:rsidRPr="007C1F3B" w:rsidRDefault="00DD3566" w:rsidP="009931D1">
      <w:pPr>
        <w:pStyle w:val="Default"/>
        <w:ind w:firstLine="567"/>
        <w:jc w:val="both"/>
        <w:rPr>
          <w:color w:val="auto"/>
        </w:rPr>
      </w:pPr>
      <w:r w:rsidRPr="007C1F3B">
        <w:rPr>
          <w:color w:val="auto"/>
        </w:rPr>
        <w:t xml:space="preserve">Mokykla jau kelinti metai įgyvendina socialinio ir emocinio ugdymo programą „LIONS </w:t>
      </w:r>
      <w:proofErr w:type="spellStart"/>
      <w:r w:rsidRPr="007C1F3B">
        <w:rPr>
          <w:color w:val="auto"/>
        </w:rPr>
        <w:t>Quest</w:t>
      </w:r>
      <w:proofErr w:type="spellEnd"/>
      <w:r w:rsidRPr="007C1F3B">
        <w:rPr>
          <w:color w:val="auto"/>
        </w:rPr>
        <w:t xml:space="preserve">“ „Paauglystės kryžkelės“ 5-8 klasių mokiniams. Norint </w:t>
      </w:r>
      <w:r w:rsidR="00042F63" w:rsidRPr="007C1F3B">
        <w:rPr>
          <w:color w:val="auto"/>
        </w:rPr>
        <w:t xml:space="preserve">išlaikyti </w:t>
      </w:r>
      <w:r w:rsidRPr="007C1F3B">
        <w:rPr>
          <w:color w:val="auto"/>
        </w:rPr>
        <w:t xml:space="preserve">tęstinumą šiemet </w:t>
      </w:r>
      <w:r w:rsidR="00042F63" w:rsidRPr="007C1F3B">
        <w:rPr>
          <w:color w:val="auto"/>
        </w:rPr>
        <w:t xml:space="preserve">visos pradinių klasių mokytojos </w:t>
      </w:r>
      <w:r w:rsidRPr="007C1F3B">
        <w:rPr>
          <w:color w:val="auto"/>
        </w:rPr>
        <w:t>išklaus</w:t>
      </w:r>
      <w:r w:rsidR="00042F63" w:rsidRPr="007C1F3B">
        <w:rPr>
          <w:color w:val="auto"/>
        </w:rPr>
        <w:t>ė</w:t>
      </w:r>
      <w:r w:rsidRPr="007C1F3B">
        <w:rPr>
          <w:color w:val="auto"/>
        </w:rPr>
        <w:t xml:space="preserve"> </w:t>
      </w:r>
      <w:r w:rsidR="00175840" w:rsidRPr="007C1F3B">
        <w:rPr>
          <w:color w:val="auto"/>
        </w:rPr>
        <w:t xml:space="preserve">„LIONS </w:t>
      </w:r>
      <w:proofErr w:type="spellStart"/>
      <w:r w:rsidR="00175840" w:rsidRPr="007C1F3B">
        <w:rPr>
          <w:color w:val="auto"/>
        </w:rPr>
        <w:t>Quest</w:t>
      </w:r>
      <w:proofErr w:type="spellEnd"/>
      <w:r w:rsidR="00175840" w:rsidRPr="007C1F3B">
        <w:rPr>
          <w:color w:val="auto"/>
        </w:rPr>
        <w:t xml:space="preserve">“ programą „Laikas kartu“ </w:t>
      </w:r>
      <w:r w:rsidR="00042F63" w:rsidRPr="007C1F3B">
        <w:rPr>
          <w:color w:val="auto"/>
        </w:rPr>
        <w:t xml:space="preserve">ir </w:t>
      </w:r>
      <w:r w:rsidR="00175840" w:rsidRPr="007C1F3B">
        <w:rPr>
          <w:color w:val="auto"/>
        </w:rPr>
        <w:t xml:space="preserve">pradėjo </w:t>
      </w:r>
      <w:r w:rsidR="00042F63" w:rsidRPr="007C1F3B">
        <w:rPr>
          <w:color w:val="auto"/>
        </w:rPr>
        <w:t xml:space="preserve">ją </w:t>
      </w:r>
      <w:r w:rsidR="00175840" w:rsidRPr="007C1F3B">
        <w:rPr>
          <w:color w:val="auto"/>
        </w:rPr>
        <w:t>įgyvendinti pradin</w:t>
      </w:r>
      <w:r w:rsidR="00A56007" w:rsidRPr="007C1F3B">
        <w:rPr>
          <w:color w:val="auto"/>
        </w:rPr>
        <w:t>ės</w:t>
      </w:r>
      <w:r w:rsidR="00042F63" w:rsidRPr="007C1F3B">
        <w:rPr>
          <w:color w:val="auto"/>
        </w:rPr>
        <w:t>e</w:t>
      </w:r>
      <w:r w:rsidR="00175840" w:rsidRPr="007C1F3B">
        <w:rPr>
          <w:color w:val="auto"/>
        </w:rPr>
        <w:t xml:space="preserve"> klas</w:t>
      </w:r>
      <w:r w:rsidR="00A56007" w:rsidRPr="007C1F3B">
        <w:rPr>
          <w:color w:val="auto"/>
        </w:rPr>
        <w:t>ės</w:t>
      </w:r>
      <w:r w:rsidR="00042F63" w:rsidRPr="007C1F3B">
        <w:rPr>
          <w:color w:val="auto"/>
        </w:rPr>
        <w:t>e</w:t>
      </w:r>
      <w:r w:rsidR="00A56007" w:rsidRPr="007C1F3B">
        <w:rPr>
          <w:color w:val="auto"/>
        </w:rPr>
        <w:t>.</w:t>
      </w:r>
    </w:p>
    <w:p w14:paraId="3D6CB348" w14:textId="308C5025" w:rsidR="00530312" w:rsidRPr="007C1F3B" w:rsidRDefault="00530312" w:rsidP="009931D1">
      <w:pPr>
        <w:pStyle w:val="Default"/>
        <w:ind w:firstLine="567"/>
        <w:jc w:val="both"/>
        <w:rPr>
          <w:color w:val="auto"/>
        </w:rPr>
      </w:pPr>
      <w:r w:rsidRPr="007C1F3B">
        <w:rPr>
          <w:color w:val="auto"/>
        </w:rPr>
        <w:t>Siekdama aktyvinti mokinių socialinės-pilietinės veiklos patrauklumą mokykla įvedė motyvuojančią priemonę – ,,</w:t>
      </w:r>
      <w:proofErr w:type="spellStart"/>
      <w:r w:rsidR="00DF04B0" w:rsidRPr="007C1F3B">
        <w:rPr>
          <w:color w:val="auto"/>
        </w:rPr>
        <w:t>g</w:t>
      </w:r>
      <w:r w:rsidRPr="007C1F3B">
        <w:rPr>
          <w:color w:val="auto"/>
        </w:rPr>
        <w:t>erm</w:t>
      </w:r>
      <w:r w:rsidR="004905A6" w:rsidRPr="007C1F3B">
        <w:rPr>
          <w:color w:val="auto"/>
        </w:rPr>
        <w:t>o</w:t>
      </w:r>
      <w:r w:rsidRPr="007C1F3B">
        <w:rPr>
          <w:color w:val="auto"/>
        </w:rPr>
        <w:t>n</w:t>
      </w:r>
      <w:r w:rsidR="004905A6" w:rsidRPr="007C1F3B">
        <w:rPr>
          <w:color w:val="auto"/>
        </w:rPr>
        <w:t>t</w:t>
      </w:r>
      <w:r w:rsidRPr="007C1F3B">
        <w:rPr>
          <w:color w:val="auto"/>
        </w:rPr>
        <w:t>us</w:t>
      </w:r>
      <w:proofErr w:type="spellEnd"/>
      <w:r w:rsidRPr="007C1F3B">
        <w:rPr>
          <w:color w:val="auto"/>
        </w:rPr>
        <w:t xml:space="preserve">“. Tai mokyklos ,,pinigai“, kuriuos mokiniai </w:t>
      </w:r>
      <w:r w:rsidR="00DF04B0" w:rsidRPr="007C1F3B">
        <w:rPr>
          <w:color w:val="auto"/>
        </w:rPr>
        <w:t>„</w:t>
      </w:r>
      <w:r w:rsidRPr="007C1F3B">
        <w:rPr>
          <w:color w:val="auto"/>
        </w:rPr>
        <w:t>uždirba</w:t>
      </w:r>
      <w:r w:rsidR="00DF04B0" w:rsidRPr="007C1F3B">
        <w:rPr>
          <w:color w:val="auto"/>
        </w:rPr>
        <w:t>“</w:t>
      </w:r>
      <w:r w:rsidRPr="007C1F3B">
        <w:rPr>
          <w:color w:val="auto"/>
        </w:rPr>
        <w:t xml:space="preserve"> aktyviai ir prasmingai vykdydami socialinę–pilietinę veiklą. </w:t>
      </w:r>
      <w:r w:rsidR="00DF04B0" w:rsidRPr="007C1F3B">
        <w:rPr>
          <w:color w:val="auto"/>
        </w:rPr>
        <w:t>Savo turimus</w:t>
      </w:r>
      <w:r w:rsidRPr="007C1F3B">
        <w:rPr>
          <w:color w:val="auto"/>
        </w:rPr>
        <w:t xml:space="preserve"> ,,</w:t>
      </w:r>
      <w:proofErr w:type="spellStart"/>
      <w:r w:rsidR="00DF04B0" w:rsidRPr="007C1F3B">
        <w:rPr>
          <w:color w:val="auto"/>
        </w:rPr>
        <w:t>g</w:t>
      </w:r>
      <w:r w:rsidRPr="007C1F3B">
        <w:rPr>
          <w:color w:val="auto"/>
        </w:rPr>
        <w:t>erm</w:t>
      </w:r>
      <w:r w:rsidR="004905A6" w:rsidRPr="007C1F3B">
        <w:rPr>
          <w:color w:val="auto"/>
        </w:rPr>
        <w:t>o</w:t>
      </w:r>
      <w:r w:rsidRPr="007C1F3B">
        <w:rPr>
          <w:color w:val="auto"/>
        </w:rPr>
        <w:t>n</w:t>
      </w:r>
      <w:r w:rsidR="004905A6" w:rsidRPr="007C1F3B">
        <w:rPr>
          <w:color w:val="auto"/>
        </w:rPr>
        <w:t>tu</w:t>
      </w:r>
      <w:r w:rsidRPr="007C1F3B">
        <w:rPr>
          <w:color w:val="auto"/>
        </w:rPr>
        <w:t>s</w:t>
      </w:r>
      <w:proofErr w:type="spellEnd"/>
      <w:r w:rsidRPr="007C1F3B">
        <w:rPr>
          <w:color w:val="auto"/>
        </w:rPr>
        <w:t xml:space="preserve">“ mokiniai galėjo išsikeisti į prizus ar lengvatas mokykloje. Vykusiame aukcione </w:t>
      </w:r>
      <w:r w:rsidR="004905A6" w:rsidRPr="007C1F3B">
        <w:rPr>
          <w:color w:val="auto"/>
        </w:rPr>
        <w:t xml:space="preserve">22 </w:t>
      </w:r>
      <w:r w:rsidRPr="007C1F3B">
        <w:rPr>
          <w:color w:val="auto"/>
        </w:rPr>
        <w:t>mokiniai įsigijo</w:t>
      </w:r>
      <w:r w:rsidR="004905A6" w:rsidRPr="007C1F3B">
        <w:rPr>
          <w:color w:val="auto"/>
        </w:rPr>
        <w:t xml:space="preserve"> 19</w:t>
      </w:r>
      <w:r w:rsidRPr="007C1F3B">
        <w:rPr>
          <w:color w:val="auto"/>
        </w:rPr>
        <w:t xml:space="preserve"> </w:t>
      </w:r>
      <w:r w:rsidR="004905A6" w:rsidRPr="007C1F3B">
        <w:rPr>
          <w:color w:val="auto"/>
        </w:rPr>
        <w:t>paslaugų</w:t>
      </w:r>
      <w:r w:rsidR="00DE3B85" w:rsidRPr="007C1F3B">
        <w:rPr>
          <w:color w:val="auto"/>
        </w:rPr>
        <w:t>.</w:t>
      </w:r>
    </w:p>
    <w:p w14:paraId="4621C91C" w14:textId="065C6651" w:rsidR="00530312" w:rsidRPr="007C1F3B" w:rsidRDefault="00761E2F" w:rsidP="009931D1">
      <w:pPr>
        <w:pStyle w:val="Default"/>
        <w:ind w:firstLine="567"/>
        <w:jc w:val="both"/>
        <w:rPr>
          <w:color w:val="auto"/>
        </w:rPr>
      </w:pPr>
      <w:r w:rsidRPr="007C1F3B">
        <w:rPr>
          <w:color w:val="auto"/>
        </w:rPr>
        <w:t xml:space="preserve">Mokykloje sukuriamas puikus mikroklimatas mokiniams perėjus mokytis iš pradinio ugdymo pakopos į pagrindinio ugdymo pakopą. </w:t>
      </w:r>
      <w:r w:rsidR="00CA7DC2" w:rsidRPr="007C1F3B">
        <w:rPr>
          <w:color w:val="auto"/>
        </w:rPr>
        <w:t>Mokslo metų pradžioje atliktas tyrimas parodė, kad net 96 proc. penktokų mokyklos aplinkoje jaučiasi saugiai. 75 proc. mokinių patinka jų klasė ir esanti aplinka, beveik visi turi klasėje draugų, kurie bet kokiu momentu gali padėti.  Virš 90 proc. penktokų patinka jiems dėstantys mokytojai, kurie nuoširdžiai bendrauja ir padeda. Daugiau nei pusė apklaustųjų teigė, kad mokosi nė kiek ne prasčiau nei ketvirtoje klasėje, tačiau namų darbų krūvio norėtų mažesnio.</w:t>
      </w:r>
    </w:p>
    <w:p w14:paraId="5E4237BD" w14:textId="4FFBD131" w:rsidR="00FD384A" w:rsidRPr="007C1F3B" w:rsidRDefault="00761E2F" w:rsidP="009931D1">
      <w:pPr>
        <w:pStyle w:val="Default"/>
        <w:ind w:firstLine="567"/>
        <w:jc w:val="both"/>
        <w:rPr>
          <w:color w:val="auto"/>
          <w:sz w:val="23"/>
          <w:szCs w:val="23"/>
        </w:rPr>
      </w:pPr>
      <w:r w:rsidRPr="007C1F3B">
        <w:rPr>
          <w:color w:val="auto"/>
        </w:rPr>
        <w:lastRenderedPageBreak/>
        <w:t xml:space="preserve">Palankų mokytojo ir mokinio ryšį mokykloje padeda sukurti VGK. </w:t>
      </w:r>
      <w:r w:rsidR="00CA7DC2" w:rsidRPr="007C1F3B">
        <w:rPr>
          <w:color w:val="auto"/>
        </w:rPr>
        <w:t>Mokyklos VGK prioritetai: saugios vaiko ugdymo(</w:t>
      </w:r>
      <w:proofErr w:type="spellStart"/>
      <w:r w:rsidR="00CA7DC2" w:rsidRPr="007C1F3B">
        <w:rPr>
          <w:color w:val="auto"/>
        </w:rPr>
        <w:t>si</w:t>
      </w:r>
      <w:proofErr w:type="spellEnd"/>
      <w:r w:rsidR="00CA7DC2" w:rsidRPr="007C1F3B">
        <w:rPr>
          <w:color w:val="auto"/>
        </w:rPr>
        <w:t>) aplinkos kūrimas bei įtraukiojo ugdymo organizavimas. Per metus vyko 12 posėdžių. 30 mokinių</w:t>
      </w:r>
      <w:r w:rsidR="00DF04B0" w:rsidRPr="007C1F3B">
        <w:rPr>
          <w:color w:val="auto"/>
        </w:rPr>
        <w:t xml:space="preserve">, iš kurių vienas mokinys sugrįžęs iš užsienio, </w:t>
      </w:r>
      <w:r w:rsidR="00CA7DC2" w:rsidRPr="007C1F3B">
        <w:rPr>
          <w:color w:val="auto"/>
        </w:rPr>
        <w:t>buvo teikiama specialiojo pedagogo pagalba. Pedagoginė psichologinė tarnyba 18-ai mokinių skyrė psichologo pagalbą, tačiau mokykla tokio specialisto neturi. Mokytojo padėjėjai pagalbą teikė 13-ai mokinių, iš kurių vienas vaikas turėjo judėjimo negalią. Komisija organizavo mokytojų ir tėvų švietimą vaiko teisių apsaugos, teisės pažeidimų prevencijos klausimais, rekomendavo kvalifikacijos tobulinimo renginius. Buvo suorganizuoti socialinių emocinių kompetencijų ugdymo programos renginiai: „Pažink savo emocijas ir išmok su jomis draugauti“ (1-2 kl.), „Esu ne vienas“ (3-4 kl.), „Pokyčių kelyje“ (5-6 kl.), „Konfliktai. Jų sprendimo būdai“ (7-8 kl.).</w:t>
      </w:r>
    </w:p>
    <w:p w14:paraId="6E216ECC" w14:textId="14AD2175" w:rsidR="00FD384A" w:rsidRPr="007C1F3B" w:rsidRDefault="00FD384A" w:rsidP="009931D1">
      <w:pPr>
        <w:pStyle w:val="Default"/>
        <w:ind w:firstLine="567"/>
        <w:jc w:val="both"/>
        <w:rPr>
          <w:color w:val="auto"/>
          <w:sz w:val="23"/>
          <w:szCs w:val="23"/>
        </w:rPr>
      </w:pPr>
      <w:r w:rsidRPr="007C1F3B">
        <w:rPr>
          <w:color w:val="auto"/>
          <w:sz w:val="23"/>
          <w:szCs w:val="23"/>
        </w:rPr>
        <w:t>Mokyklos veikla nukreipta į sąlygų tenkinti skirtingas mokinių reikmes užtikrinimą</w:t>
      </w:r>
      <w:r w:rsidR="008C2529" w:rsidRPr="007C1F3B">
        <w:rPr>
          <w:color w:val="auto"/>
          <w:sz w:val="23"/>
          <w:szCs w:val="23"/>
        </w:rPr>
        <w:t xml:space="preserve">. </w:t>
      </w:r>
      <w:r w:rsidRPr="007C1F3B">
        <w:rPr>
          <w:color w:val="auto"/>
          <w:sz w:val="23"/>
          <w:szCs w:val="23"/>
        </w:rPr>
        <w:t xml:space="preserve"> </w:t>
      </w:r>
      <w:r w:rsidR="008C2529" w:rsidRPr="007C1F3B">
        <w:rPr>
          <w:color w:val="auto"/>
        </w:rPr>
        <w:t xml:space="preserve">2022-2023 m. m. pradžioje buvo atliktas testas 5-8 klasių mokinių stilių nustatymui. Išsiaiškinta, kad </w:t>
      </w:r>
      <w:r w:rsidR="008C2529" w:rsidRPr="007C1F3B">
        <w:rPr>
          <w:color w:val="auto"/>
          <w:shd w:val="clear" w:color="auto" w:fill="FFFFFF"/>
        </w:rPr>
        <w:t> </w:t>
      </w:r>
      <w:r w:rsidR="008C2529" w:rsidRPr="007C1F3B">
        <w:rPr>
          <w:rStyle w:val="Grietas"/>
          <w:b w:val="0"/>
          <w:color w:val="auto"/>
          <w:shd w:val="clear" w:color="auto" w:fill="FFFFFF"/>
        </w:rPr>
        <w:t>dominuojantį</w:t>
      </w:r>
      <w:r w:rsidR="008C2529" w:rsidRPr="007C1F3B">
        <w:rPr>
          <w:rStyle w:val="Grietas"/>
          <w:color w:val="auto"/>
          <w:shd w:val="clear" w:color="auto" w:fill="FFFFFF"/>
        </w:rPr>
        <w:t xml:space="preserve"> </w:t>
      </w:r>
      <w:proofErr w:type="spellStart"/>
      <w:r w:rsidR="008C2529" w:rsidRPr="007C1F3B">
        <w:rPr>
          <w:color w:val="auto"/>
        </w:rPr>
        <w:t>kinestetinį</w:t>
      </w:r>
      <w:proofErr w:type="spellEnd"/>
      <w:r w:rsidR="008C2529" w:rsidRPr="007C1F3B">
        <w:rPr>
          <w:rStyle w:val="Grietas"/>
          <w:color w:val="auto"/>
          <w:shd w:val="clear" w:color="auto" w:fill="FFFFFF"/>
        </w:rPr>
        <w:t xml:space="preserve"> </w:t>
      </w:r>
      <w:r w:rsidR="008C2529" w:rsidRPr="007C1F3B">
        <w:rPr>
          <w:rStyle w:val="Grietas"/>
          <w:b w:val="0"/>
          <w:color w:val="auto"/>
          <w:shd w:val="clear" w:color="auto" w:fill="FFFFFF"/>
        </w:rPr>
        <w:t>mokymosi stilių</w:t>
      </w:r>
      <w:r w:rsidR="008C2529" w:rsidRPr="007C1F3B">
        <w:rPr>
          <w:color w:val="auto"/>
        </w:rPr>
        <w:t xml:space="preserve"> (</w:t>
      </w:r>
      <w:r w:rsidR="008C2529" w:rsidRPr="007C1F3B">
        <w:rPr>
          <w:color w:val="auto"/>
          <w:shd w:val="clear" w:color="auto" w:fill="FFFFFF"/>
        </w:rPr>
        <w:t>informaciją įsimenama judant ir asocijuojant ją su aktyvia veikla)</w:t>
      </w:r>
      <w:r w:rsidR="008C2529" w:rsidRPr="007C1F3B">
        <w:rPr>
          <w:color w:val="auto"/>
        </w:rPr>
        <w:t xml:space="preserve"> turi daugiausiai mokinių – apie 55 proc., </w:t>
      </w:r>
      <w:r w:rsidR="008C2529" w:rsidRPr="007C1F3B">
        <w:rPr>
          <w:color w:val="auto"/>
          <w:shd w:val="clear" w:color="auto" w:fill="FFFFFF"/>
        </w:rPr>
        <w:t xml:space="preserve">apie 24 proc. turi </w:t>
      </w:r>
      <w:proofErr w:type="spellStart"/>
      <w:r w:rsidR="008C2529" w:rsidRPr="007C1F3B">
        <w:rPr>
          <w:rStyle w:val="Grietas"/>
          <w:b w:val="0"/>
          <w:color w:val="auto"/>
        </w:rPr>
        <w:t>audialinį</w:t>
      </w:r>
      <w:proofErr w:type="spellEnd"/>
      <w:r w:rsidR="008C2529" w:rsidRPr="007C1F3B">
        <w:rPr>
          <w:color w:val="auto"/>
        </w:rPr>
        <w:t xml:space="preserve"> (informacija įsimenama girdint) ir apie 21 proc. </w:t>
      </w:r>
      <w:r w:rsidR="008C2529" w:rsidRPr="007C1F3B">
        <w:rPr>
          <w:rStyle w:val="Grietas"/>
          <w:b w:val="0"/>
          <w:color w:val="auto"/>
          <w:shd w:val="clear" w:color="auto" w:fill="FFFFFF"/>
        </w:rPr>
        <w:t>vizualinį</w:t>
      </w:r>
      <w:r w:rsidR="008C2529" w:rsidRPr="007C1F3B">
        <w:rPr>
          <w:color w:val="auto"/>
          <w:shd w:val="clear" w:color="auto" w:fill="FFFFFF"/>
        </w:rPr>
        <w:t xml:space="preserve"> mokymosi stilių (informacija įsimenama matant). Mokykloje yra dvi klasės, kuriose </w:t>
      </w:r>
      <w:proofErr w:type="spellStart"/>
      <w:r w:rsidR="00EF1231" w:rsidRPr="007C1F3B">
        <w:rPr>
          <w:color w:val="auto"/>
          <w:shd w:val="clear" w:color="auto" w:fill="FFFFFF"/>
        </w:rPr>
        <w:t>kinestetinį</w:t>
      </w:r>
      <w:proofErr w:type="spellEnd"/>
      <w:r w:rsidR="008C2529" w:rsidRPr="007C1F3B">
        <w:rPr>
          <w:color w:val="auto"/>
          <w:shd w:val="clear" w:color="auto" w:fill="FFFFFF"/>
        </w:rPr>
        <w:t xml:space="preserve"> stilių nusistatė daugiau kaip 70 proc. mokinių. </w:t>
      </w:r>
      <w:r w:rsidR="008C2529" w:rsidRPr="007C1F3B">
        <w:rPr>
          <w:color w:val="auto"/>
        </w:rPr>
        <w:t>Su suvestinėmis ir rekomendacijomis, kokie mokymosi būdai mokiniams tinkamiausi, supažindinti tose klasėse dėstantys mokytojai.</w:t>
      </w:r>
    </w:p>
    <w:p w14:paraId="6967D8C9" w14:textId="11926CCE" w:rsidR="00FD384A" w:rsidRPr="007C1F3B" w:rsidRDefault="00135789" w:rsidP="009931D1">
      <w:pPr>
        <w:ind w:firstLine="567"/>
        <w:jc w:val="both"/>
      </w:pPr>
      <w:r w:rsidRPr="007C1F3B">
        <w:t>Mokykloje veikė 18 būrelių, kuriuose dalyvavo virš 60 proc. 1-8 klasių mokinių. Daugelis pradinukų lankė po du ir daugiau popamokinės veiklos užsiėmimų. Paklausiausi būreliai buvo susiję su sportu ir sveika gyvensena, juos lankė 45 proc. mokinių. Populiarus buvo naujos nekontaktinės regbio formos būrelis „TAG regbis“, kurį lankė tiek pradinių, tiek vyresnių klasių mokiniai. Gyvename išmaniame skaitmeniniame pasaulyje, todėl mokiniams labai svarbu žinoti, kaip jis veikia, kokie principai jame galioja bei kaip juos pritaikome savo gyvenime. Būreliuose „Jaunieji programuotojai“ bei „IT dirbtuvės“ mokiniai gilino IT žinias, mokėsi saugiai naudotis internetu, kurti skaitmeninę mediją bei programuoti specialiai tam pritaikytais įrankiais. Nepamiršome etnokultūros ir tradicijų puoselėjimo – mokiniai lankė būre</w:t>
      </w:r>
      <w:r w:rsidR="00DF04B0" w:rsidRPr="007C1F3B">
        <w:t>lius</w:t>
      </w:r>
      <w:r w:rsidRPr="007C1F3B">
        <w:t xml:space="preserve"> „Ratas“, </w:t>
      </w:r>
      <w:r w:rsidR="00DF04B0" w:rsidRPr="007C1F3B">
        <w:t>„</w:t>
      </w:r>
      <w:r w:rsidRPr="007C1F3B">
        <w:t xml:space="preserve">Iš kraičio skrynios“, dainavo ansamblyje „Jaunieji </w:t>
      </w:r>
      <w:proofErr w:type="spellStart"/>
      <w:r w:rsidR="00DF04B0" w:rsidRPr="007C1F3B">
        <w:t>g</w:t>
      </w:r>
      <w:r w:rsidRPr="007C1F3B">
        <w:t>ermantukai</w:t>
      </w:r>
      <w:proofErr w:type="spellEnd"/>
      <w:r w:rsidRPr="007C1F3B">
        <w:t>“.</w:t>
      </w:r>
    </w:p>
    <w:p w14:paraId="6750A47D" w14:textId="77777777" w:rsidR="00E765DB" w:rsidRPr="007C1F3B" w:rsidRDefault="00E765DB" w:rsidP="009931D1">
      <w:pPr>
        <w:ind w:firstLine="567"/>
        <w:jc w:val="both"/>
      </w:pPr>
      <w:r w:rsidRPr="007C1F3B">
        <w:t xml:space="preserve">Vienas iš </w:t>
      </w:r>
      <w:r w:rsidRPr="007C1F3B">
        <w:rPr>
          <w:i/>
        </w:rPr>
        <w:t>Ugdymo pasiekimų gerinimo</w:t>
      </w:r>
      <w:r w:rsidRPr="007C1F3B">
        <w:t xml:space="preserve"> tikslo uždavinių buvo modernizuoti ir turtinti ugdymo(</w:t>
      </w:r>
      <w:proofErr w:type="spellStart"/>
      <w:r w:rsidRPr="007C1F3B">
        <w:t>si</w:t>
      </w:r>
      <w:proofErr w:type="spellEnd"/>
      <w:r w:rsidRPr="007C1F3B">
        <w:t>) aplinkas. Iš „Kokybės krepšelio“ projekto bei ugdymo reikmėms finansuoti skirtų lėšų progimnazija įsigijo daug priemonių, kurių pagalba siekė aukštesnių mokymosi rezultatų. Buvo atnaujinta interaktyvioji 15 vietų edukacinė platforma anglų kalbos mokymui „</w:t>
      </w:r>
      <w:proofErr w:type="spellStart"/>
      <w:r w:rsidRPr="007C1F3B">
        <w:t>Let‘s</w:t>
      </w:r>
      <w:proofErr w:type="spellEnd"/>
      <w:r w:rsidRPr="007C1F3B">
        <w:t xml:space="preserve"> </w:t>
      </w:r>
      <w:proofErr w:type="spellStart"/>
      <w:r w:rsidRPr="007C1F3B">
        <w:t>talk</w:t>
      </w:r>
      <w:proofErr w:type="spellEnd"/>
      <w:r w:rsidRPr="007C1F3B">
        <w:t xml:space="preserve"> English“. Apie 10 proc. pamokų anglų kalbos mokytojos veda naudodamos šią programą, kuri suteikia galimybę diferencijuoti bei individualizuoti užduotis. 14 kabinetų buvo aprūpinti nuotolinio sinchroninio mokymo įranga. Mokykla siekė, kad iki 3 proc. mokinių dėl įvairių priežasčių galės mokytis namuose, tačiau pasaulinė pandemija pakoregavo situaciją ir dėl izoliacijos bei didesnio sergamumo šia įranga praėjusiais mokslo metais pasinaudojo 28 proc. mokinių, kuriems buvo suteiktos tinkamos galimybės mokytis hibridiniu būdu. Šokio pamokose, popamokinėje veikloje, mokyklos renginiuose naudojama nupirkta garso aparatūra. Neformaliojo ugdymo technologijų būrelis kūrybingai naudojasi įsigytomis graviravimo staklėmis. Dirbdami jomis mokiniai ugdo(</w:t>
      </w:r>
      <w:proofErr w:type="spellStart"/>
      <w:r w:rsidRPr="007C1F3B">
        <w:t>si</w:t>
      </w:r>
      <w:proofErr w:type="spellEnd"/>
      <w:r w:rsidRPr="007C1F3B">
        <w:t>) vaizduotę, kūrybiškumą: graviruoja lenteles, organinį stiklą, gamina pakabukus, informacinius ženkliukus, reklamines lenteles, dalyvauja įvairiuose kūrybinių darbų konkursuose.</w:t>
      </w:r>
    </w:p>
    <w:p w14:paraId="15A43F65" w14:textId="02018878" w:rsidR="00CA7DC2" w:rsidRPr="007C1F3B" w:rsidRDefault="00E765DB" w:rsidP="00C60BAF">
      <w:pPr>
        <w:shd w:val="clear" w:color="auto" w:fill="FFFFFF"/>
        <w:ind w:firstLine="567"/>
        <w:jc w:val="both"/>
      </w:pPr>
      <w:r w:rsidRPr="007C1F3B">
        <w:t xml:space="preserve">2022 m. mokykloje įrengtos </w:t>
      </w:r>
      <w:r w:rsidR="000A75C9" w:rsidRPr="007C1F3B">
        <w:t xml:space="preserve">dvi </w:t>
      </w:r>
      <w:r w:rsidRPr="007C1F3B">
        <w:t>naujos aplinkos. Relaksaciniame kabinete lankosi emociškai blogai besijaučiantys, išgyvenantys sukrėtimą, dvasinę įtampą mokiniai. Jaukioje, patogioje ir tinkamoje įvairiai veiklai konferencijų klasėje vyksta susitikimai, klasės valandėlės, pasitarimai, posėdžiai.</w:t>
      </w:r>
      <w:r w:rsidR="000A75C9" w:rsidRPr="007C1F3B">
        <w:t xml:space="preserve"> Aktyvi veikla vyksta ir praėjusiais mokslo metais įrengtame Namų ruošos klube. Nupirkti nauji baldai ir priemonės pradinių klasių pailgintos dienos grup</w:t>
      </w:r>
      <w:r w:rsidR="00861D88" w:rsidRPr="007C1F3B">
        <w:t>ėje</w:t>
      </w:r>
      <w:r w:rsidR="000A75C9" w:rsidRPr="007C1F3B">
        <w:t xml:space="preserve"> kuria jaukią, estetišką fizinę aplinką, kuri motyvuoja noriai mokytis</w:t>
      </w:r>
      <w:r w:rsidR="009A638A" w:rsidRPr="007C1F3B">
        <w:t xml:space="preserve">. </w:t>
      </w:r>
      <w:r w:rsidRPr="007C1F3B">
        <w:t>Žaidimų ir šviečiamosios, ugdomosios medžiagos turtingame pradinukų koridoriuje mokiniai turiningai, fiziškai aktyviai leidžia pertraukas. Metų pabaigoje suremontuota mokyklos sporto salė, kuri atitinka higienos normų reikalavimus.</w:t>
      </w:r>
    </w:p>
    <w:p w14:paraId="1F3CD10C" w14:textId="43B562B0" w:rsidR="00135789" w:rsidRPr="007C1F3B" w:rsidRDefault="00135789" w:rsidP="00C60BAF">
      <w:pPr>
        <w:shd w:val="clear" w:color="auto" w:fill="FFFFFF"/>
        <w:ind w:firstLine="567"/>
        <w:jc w:val="both"/>
      </w:pPr>
      <w:r w:rsidRPr="007C1F3B">
        <w:t xml:space="preserve">Labai suaktyvėjo dalyvavimas tarptautinės programos </w:t>
      </w:r>
      <w:proofErr w:type="spellStart"/>
      <w:r w:rsidRPr="007C1F3B">
        <w:t>eTwinning</w:t>
      </w:r>
      <w:proofErr w:type="spellEnd"/>
      <w:r w:rsidRPr="007C1F3B">
        <w:t xml:space="preserve"> projektuose. Tarptautinė veikla </w:t>
      </w:r>
      <w:proofErr w:type="spellStart"/>
      <w:r w:rsidRPr="007C1F3B">
        <w:t>eTwinning</w:t>
      </w:r>
      <w:proofErr w:type="spellEnd"/>
      <w:r w:rsidRPr="007C1F3B">
        <w:t xml:space="preserve"> yra įtraukta į Europos Komisijos programą. Ji suteikia galimybes pakeisti bendravimo, bendradarbiavimo ir mokymo(</w:t>
      </w:r>
      <w:proofErr w:type="spellStart"/>
      <w:r w:rsidRPr="007C1F3B">
        <w:t>si</w:t>
      </w:r>
      <w:proofErr w:type="spellEnd"/>
      <w:r w:rsidRPr="007C1F3B">
        <w:t>) būdus. Mokiniai dalyvavo „</w:t>
      </w:r>
      <w:proofErr w:type="spellStart"/>
      <w:r w:rsidRPr="007C1F3B">
        <w:t>Transformation</w:t>
      </w:r>
      <w:proofErr w:type="spellEnd"/>
      <w:r w:rsidRPr="007C1F3B">
        <w:t xml:space="preserve"> To </w:t>
      </w:r>
      <w:proofErr w:type="spellStart"/>
      <w:r w:rsidRPr="007C1F3B">
        <w:t>Green</w:t>
      </w:r>
      <w:proofErr w:type="spellEnd"/>
      <w:r w:rsidRPr="007C1F3B">
        <w:t xml:space="preserve"> IT“, „</w:t>
      </w:r>
      <w:proofErr w:type="spellStart"/>
      <w:r w:rsidRPr="007C1F3B">
        <w:t>Language</w:t>
      </w:r>
      <w:proofErr w:type="spellEnd"/>
      <w:r w:rsidRPr="007C1F3B">
        <w:t xml:space="preserve"> </w:t>
      </w:r>
      <w:proofErr w:type="spellStart"/>
      <w:r w:rsidRPr="007C1F3B">
        <w:t>Learning</w:t>
      </w:r>
      <w:proofErr w:type="spellEnd"/>
      <w:r w:rsidRPr="007C1F3B">
        <w:t xml:space="preserve"> </w:t>
      </w:r>
      <w:proofErr w:type="spellStart"/>
      <w:r w:rsidRPr="007C1F3B">
        <w:t>Games</w:t>
      </w:r>
      <w:proofErr w:type="spellEnd"/>
      <w:r w:rsidRPr="007C1F3B">
        <w:t>“, „</w:t>
      </w:r>
      <w:proofErr w:type="spellStart"/>
      <w:r w:rsidRPr="007C1F3B">
        <w:t>We</w:t>
      </w:r>
      <w:proofErr w:type="spellEnd"/>
      <w:r w:rsidRPr="007C1F3B">
        <w:t xml:space="preserve"> </w:t>
      </w:r>
      <w:proofErr w:type="spellStart"/>
      <w:r w:rsidRPr="007C1F3B">
        <w:t>Want</w:t>
      </w:r>
      <w:proofErr w:type="spellEnd"/>
      <w:r w:rsidRPr="007C1F3B">
        <w:t xml:space="preserve"> To </w:t>
      </w:r>
      <w:proofErr w:type="spellStart"/>
      <w:r w:rsidRPr="007C1F3B">
        <w:t>Plant</w:t>
      </w:r>
      <w:proofErr w:type="spellEnd"/>
      <w:r w:rsidRPr="007C1F3B">
        <w:t xml:space="preserve"> </w:t>
      </w:r>
      <w:proofErr w:type="spellStart"/>
      <w:r w:rsidRPr="007C1F3B">
        <w:t>Trees</w:t>
      </w:r>
      <w:proofErr w:type="spellEnd"/>
      <w:r w:rsidRPr="007C1F3B">
        <w:t xml:space="preserve">”, „Baltic </w:t>
      </w:r>
      <w:proofErr w:type="spellStart"/>
      <w:r w:rsidRPr="007C1F3B">
        <w:t>Sky</w:t>
      </w:r>
      <w:proofErr w:type="spellEnd"/>
      <w:r w:rsidRPr="007C1F3B">
        <w:t>”, „</w:t>
      </w:r>
      <w:proofErr w:type="spellStart"/>
      <w:r w:rsidRPr="007C1F3B">
        <w:t>We</w:t>
      </w:r>
      <w:proofErr w:type="spellEnd"/>
      <w:r w:rsidRPr="007C1F3B">
        <w:t xml:space="preserve"> </w:t>
      </w:r>
      <w:proofErr w:type="spellStart"/>
      <w:r w:rsidRPr="007C1F3B">
        <w:t>Want</w:t>
      </w:r>
      <w:proofErr w:type="spellEnd"/>
      <w:r w:rsidRPr="007C1F3B">
        <w:t xml:space="preserve"> To </w:t>
      </w:r>
      <w:proofErr w:type="spellStart"/>
      <w:r w:rsidRPr="007C1F3B">
        <w:t>Plant</w:t>
      </w:r>
      <w:proofErr w:type="spellEnd"/>
      <w:r w:rsidRPr="007C1F3B">
        <w:t xml:space="preserve"> </w:t>
      </w:r>
      <w:proofErr w:type="spellStart"/>
      <w:r w:rsidRPr="007C1F3B">
        <w:t>Trees</w:t>
      </w:r>
      <w:proofErr w:type="spellEnd"/>
      <w:r w:rsidRPr="007C1F3B">
        <w:t xml:space="preserve">” bei daugelyje kitų projektų. Praeitais metais mokykla vykdė </w:t>
      </w:r>
      <w:proofErr w:type="spellStart"/>
      <w:r w:rsidRPr="007C1F3B">
        <w:t>eTwinning</w:t>
      </w:r>
      <w:proofErr w:type="spellEnd"/>
      <w:r w:rsidRPr="007C1F3B">
        <w:t xml:space="preserve"> projektą "</w:t>
      </w:r>
      <w:proofErr w:type="spellStart"/>
      <w:r w:rsidRPr="007C1F3B">
        <w:t>STEAMing</w:t>
      </w:r>
      <w:proofErr w:type="spellEnd"/>
      <w:r w:rsidRPr="007C1F3B">
        <w:t xml:space="preserve"> Up", kuriame bendradarbiavo 6 Telšių rajono mokyklos, dalyvavo 7-ios anglų kalbos mokytojos. </w:t>
      </w:r>
      <w:r w:rsidRPr="007C1F3B">
        <w:lastRenderedPageBreak/>
        <w:t>Projektas buvo pripažintas</w:t>
      </w:r>
      <w:r w:rsidR="00993984" w:rsidRPr="007C1F3B">
        <w:t xml:space="preserve"> vertinimo komisijos </w:t>
      </w:r>
      <w:r w:rsidRPr="007C1F3B">
        <w:t xml:space="preserve"> ir gavo apdovanojimą kaip geriausias</w:t>
      </w:r>
      <w:r w:rsidR="00861D88" w:rsidRPr="007C1F3B">
        <w:t xml:space="preserve"> 2022-ųjų metų</w:t>
      </w:r>
      <w:r w:rsidRPr="007C1F3B">
        <w:t xml:space="preserve"> </w:t>
      </w:r>
      <w:proofErr w:type="spellStart"/>
      <w:r w:rsidRPr="007C1F3B">
        <w:t>eTwinning</w:t>
      </w:r>
      <w:proofErr w:type="spellEnd"/>
      <w:r w:rsidRPr="007C1F3B">
        <w:t xml:space="preserve"> projektas. </w:t>
      </w:r>
    </w:p>
    <w:p w14:paraId="7317994E" w14:textId="77777777" w:rsidR="00E82E5C" w:rsidRPr="007C1F3B" w:rsidRDefault="00E82E5C" w:rsidP="004A6645">
      <w:pPr>
        <w:rPr>
          <w:b/>
        </w:rPr>
      </w:pPr>
    </w:p>
    <w:p w14:paraId="217C532E" w14:textId="6B0429E0" w:rsidR="00E82E5C" w:rsidRPr="007C1F3B" w:rsidRDefault="00E82E5C" w:rsidP="00E82E5C">
      <w:pPr>
        <w:pStyle w:val="Antrat1"/>
        <w:rPr>
          <w:sz w:val="24"/>
        </w:rPr>
      </w:pPr>
      <w:r w:rsidRPr="007C1F3B">
        <w:rPr>
          <w:sz w:val="24"/>
        </w:rPr>
        <w:t>I</w:t>
      </w:r>
      <w:r w:rsidR="00CA53BC">
        <w:rPr>
          <w:sz w:val="24"/>
        </w:rPr>
        <w:t>II</w:t>
      </w:r>
      <w:r w:rsidRPr="007C1F3B">
        <w:rPr>
          <w:sz w:val="24"/>
        </w:rPr>
        <w:t>. 2023 M. VEIKLOS TIKSLAI, UŽDAVINIAI, PRIEMONĖS</w:t>
      </w:r>
    </w:p>
    <w:p w14:paraId="398FD5E5" w14:textId="77777777" w:rsidR="00E82E5C" w:rsidRPr="007C1F3B" w:rsidRDefault="00E82E5C" w:rsidP="00E82E5C">
      <w:pPr>
        <w:pStyle w:val="Sraopastraipa"/>
        <w:numPr>
          <w:ilvl w:val="0"/>
          <w:numId w:val="7"/>
        </w:numPr>
        <w:ind w:left="567" w:firstLine="0"/>
        <w:jc w:val="both"/>
        <w:rPr>
          <w:rStyle w:val="Grietas"/>
          <w:rFonts w:ascii="Times New Roman" w:hAnsi="Times New Roman"/>
          <w:bCs w:val="0"/>
          <w:color w:val="auto"/>
          <w:sz w:val="24"/>
          <w:szCs w:val="24"/>
          <w:lang w:val="lt-LT"/>
        </w:rPr>
      </w:pPr>
      <w:r w:rsidRPr="007C1F3B">
        <w:rPr>
          <w:rFonts w:ascii="Times New Roman" w:hAnsi="Times New Roman"/>
          <w:b/>
          <w:color w:val="auto"/>
          <w:sz w:val="24"/>
          <w:szCs w:val="24"/>
          <w:lang w:val="lt-LT"/>
        </w:rPr>
        <w:t xml:space="preserve">Tikslas. </w:t>
      </w:r>
      <w:r w:rsidRPr="007C1F3B">
        <w:rPr>
          <w:rStyle w:val="Grietas"/>
          <w:rFonts w:ascii="Times New Roman" w:hAnsi="Times New Roman"/>
          <w:color w:val="auto"/>
          <w:sz w:val="24"/>
          <w:szCs w:val="24"/>
          <w:lang w:val="lt-LT"/>
        </w:rPr>
        <w:t>Mokinių mokymosi motyvacijos skatinimas.</w:t>
      </w:r>
    </w:p>
    <w:p w14:paraId="5E0D75ED" w14:textId="77777777" w:rsidR="00E82E5C" w:rsidRPr="007C1F3B" w:rsidRDefault="00E82E5C" w:rsidP="00E82E5C">
      <w:pPr>
        <w:pStyle w:val="Sraopastraipa"/>
        <w:numPr>
          <w:ilvl w:val="1"/>
          <w:numId w:val="7"/>
        </w:numPr>
        <w:tabs>
          <w:tab w:val="left" w:pos="993"/>
        </w:tabs>
        <w:ind w:left="567" w:firstLine="0"/>
        <w:jc w:val="both"/>
        <w:rPr>
          <w:rFonts w:ascii="Times New Roman" w:hAnsi="Times New Roman"/>
          <w:b/>
          <w:color w:val="auto"/>
          <w:sz w:val="24"/>
          <w:szCs w:val="24"/>
          <w:lang w:val="lt-LT"/>
        </w:rPr>
      </w:pPr>
      <w:r w:rsidRPr="007C1F3B">
        <w:rPr>
          <w:rFonts w:ascii="Times New Roman" w:hAnsi="Times New Roman"/>
          <w:b/>
          <w:color w:val="auto"/>
          <w:sz w:val="24"/>
          <w:szCs w:val="24"/>
          <w:lang w:val="lt-LT"/>
        </w:rPr>
        <w:t xml:space="preserve"> Uždavinys. Atsižvelgiant į mokinių gebėjimus, tobulinti vertinimo sistemą.</w:t>
      </w:r>
    </w:p>
    <w:tbl>
      <w:tblPr>
        <w:tblW w:w="989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1418"/>
        <w:gridCol w:w="1417"/>
        <w:gridCol w:w="4678"/>
      </w:tblGrid>
      <w:tr w:rsidR="007C1F3B" w:rsidRPr="007C1F3B" w14:paraId="2A555F03" w14:textId="77777777" w:rsidTr="00CA53BC">
        <w:trPr>
          <w:trHeight w:val="230"/>
        </w:trPr>
        <w:tc>
          <w:tcPr>
            <w:tcW w:w="2380" w:type="dxa"/>
            <w:tcBorders>
              <w:top w:val="single" w:sz="4" w:space="0" w:color="auto"/>
              <w:left w:val="single" w:sz="4" w:space="0" w:color="auto"/>
              <w:bottom w:val="single" w:sz="4" w:space="0" w:color="auto"/>
              <w:right w:val="single" w:sz="4" w:space="0" w:color="auto"/>
            </w:tcBorders>
            <w:hideMark/>
          </w:tcPr>
          <w:p w14:paraId="4571E6BB" w14:textId="77777777" w:rsidR="00E82E5C" w:rsidRPr="007C1F3B" w:rsidRDefault="00E82E5C" w:rsidP="00FE1C64">
            <w:pPr>
              <w:jc w:val="center"/>
            </w:pPr>
            <w:r w:rsidRPr="007C1F3B">
              <w:t>Priemonės</w:t>
            </w:r>
          </w:p>
        </w:tc>
        <w:tc>
          <w:tcPr>
            <w:tcW w:w="1418" w:type="dxa"/>
            <w:tcBorders>
              <w:top w:val="single" w:sz="4" w:space="0" w:color="auto"/>
              <w:left w:val="single" w:sz="4" w:space="0" w:color="auto"/>
              <w:bottom w:val="single" w:sz="4" w:space="0" w:color="auto"/>
              <w:right w:val="single" w:sz="4" w:space="0" w:color="auto"/>
            </w:tcBorders>
            <w:hideMark/>
          </w:tcPr>
          <w:p w14:paraId="3DAD6169" w14:textId="77777777" w:rsidR="00E82E5C" w:rsidRPr="007C1F3B" w:rsidRDefault="00E82E5C" w:rsidP="00FE1C64">
            <w:pPr>
              <w:jc w:val="center"/>
            </w:pPr>
            <w:r w:rsidRPr="007C1F3B">
              <w:t>Vykdytojai</w:t>
            </w:r>
          </w:p>
        </w:tc>
        <w:tc>
          <w:tcPr>
            <w:tcW w:w="1417" w:type="dxa"/>
            <w:tcBorders>
              <w:top w:val="single" w:sz="4" w:space="0" w:color="auto"/>
              <w:left w:val="single" w:sz="4" w:space="0" w:color="auto"/>
              <w:bottom w:val="single" w:sz="4" w:space="0" w:color="auto"/>
              <w:right w:val="single" w:sz="4" w:space="0" w:color="auto"/>
            </w:tcBorders>
            <w:hideMark/>
          </w:tcPr>
          <w:p w14:paraId="3F7ECBF1" w14:textId="77777777" w:rsidR="00E82E5C" w:rsidRPr="007C1F3B" w:rsidRDefault="00E82E5C" w:rsidP="00FE1C64">
            <w:pPr>
              <w:jc w:val="center"/>
            </w:pPr>
            <w:r w:rsidRPr="007C1F3B">
              <w:t>Laikas</w:t>
            </w:r>
          </w:p>
        </w:tc>
        <w:tc>
          <w:tcPr>
            <w:tcW w:w="4678" w:type="dxa"/>
            <w:tcBorders>
              <w:top w:val="single" w:sz="4" w:space="0" w:color="auto"/>
              <w:left w:val="single" w:sz="4" w:space="0" w:color="auto"/>
              <w:bottom w:val="single" w:sz="4" w:space="0" w:color="auto"/>
              <w:right w:val="single" w:sz="4" w:space="0" w:color="auto"/>
            </w:tcBorders>
            <w:hideMark/>
          </w:tcPr>
          <w:p w14:paraId="7E62AB5F" w14:textId="77777777" w:rsidR="00E82E5C" w:rsidRPr="007C1F3B" w:rsidRDefault="00E82E5C" w:rsidP="00FE1C64">
            <w:pPr>
              <w:jc w:val="center"/>
            </w:pPr>
            <w:r w:rsidRPr="007C1F3B">
              <w:t>Laukiamas rezultatas</w:t>
            </w:r>
          </w:p>
        </w:tc>
      </w:tr>
      <w:tr w:rsidR="007C1F3B" w:rsidRPr="007C1F3B" w14:paraId="035298AE" w14:textId="77777777" w:rsidTr="00CA53BC">
        <w:trPr>
          <w:trHeight w:val="1342"/>
        </w:trPr>
        <w:tc>
          <w:tcPr>
            <w:tcW w:w="2380" w:type="dxa"/>
            <w:tcBorders>
              <w:top w:val="single" w:sz="4" w:space="0" w:color="auto"/>
              <w:left w:val="single" w:sz="4" w:space="0" w:color="auto"/>
              <w:bottom w:val="single" w:sz="4" w:space="0" w:color="auto"/>
              <w:right w:val="single" w:sz="4" w:space="0" w:color="auto"/>
            </w:tcBorders>
          </w:tcPr>
          <w:p w14:paraId="282AC78A" w14:textId="77777777" w:rsidR="00E82E5C" w:rsidRPr="007C1F3B" w:rsidRDefault="00E82E5C" w:rsidP="00FE1C64">
            <w:pPr>
              <w:spacing w:before="100" w:beforeAutospacing="1" w:after="100" w:afterAutospacing="1"/>
              <w:ind w:left="36"/>
            </w:pPr>
            <w:r w:rsidRPr="007C1F3B">
              <w:t>1. Mokinių pasiekimų ir pažangos vertinimo tvarkos aprašo atnaujinimas.</w:t>
            </w:r>
          </w:p>
        </w:tc>
        <w:tc>
          <w:tcPr>
            <w:tcW w:w="1418" w:type="dxa"/>
            <w:tcBorders>
              <w:top w:val="single" w:sz="4" w:space="0" w:color="auto"/>
              <w:left w:val="single" w:sz="4" w:space="0" w:color="auto"/>
              <w:bottom w:val="single" w:sz="4" w:space="0" w:color="auto"/>
              <w:right w:val="single" w:sz="4" w:space="0" w:color="auto"/>
            </w:tcBorders>
          </w:tcPr>
          <w:p w14:paraId="0C35BD9F" w14:textId="77777777" w:rsidR="00E82E5C" w:rsidRPr="007C1F3B" w:rsidRDefault="00E82E5C" w:rsidP="00FE1C64">
            <w:r w:rsidRPr="007C1F3B">
              <w:t>Pavaduotoja ugdymui</w:t>
            </w:r>
          </w:p>
        </w:tc>
        <w:tc>
          <w:tcPr>
            <w:tcW w:w="1417" w:type="dxa"/>
            <w:tcBorders>
              <w:top w:val="single" w:sz="4" w:space="0" w:color="auto"/>
              <w:left w:val="single" w:sz="4" w:space="0" w:color="auto"/>
              <w:bottom w:val="single" w:sz="4" w:space="0" w:color="auto"/>
              <w:right w:val="single" w:sz="4" w:space="0" w:color="auto"/>
            </w:tcBorders>
          </w:tcPr>
          <w:p w14:paraId="04B830FE" w14:textId="77777777" w:rsidR="00E82E5C" w:rsidRPr="007C1F3B" w:rsidRDefault="00E82E5C" w:rsidP="00FE1C64">
            <w:r w:rsidRPr="007C1F3B">
              <w:t>Birželis</w:t>
            </w:r>
          </w:p>
        </w:tc>
        <w:tc>
          <w:tcPr>
            <w:tcW w:w="4678" w:type="dxa"/>
            <w:tcBorders>
              <w:top w:val="single" w:sz="4" w:space="0" w:color="auto"/>
              <w:left w:val="single" w:sz="4" w:space="0" w:color="auto"/>
              <w:bottom w:val="single" w:sz="4" w:space="0" w:color="auto"/>
              <w:right w:val="single" w:sz="4" w:space="0" w:color="auto"/>
            </w:tcBorders>
          </w:tcPr>
          <w:p w14:paraId="293C248A" w14:textId="7ACFCC45" w:rsidR="00E82E5C" w:rsidRPr="007C1F3B" w:rsidRDefault="00E82E5C" w:rsidP="00FE1C64">
            <w:r w:rsidRPr="007C1F3B">
              <w:rPr>
                <w:rStyle w:val="markedcontent"/>
              </w:rPr>
              <w:t>Bus sukurtas naujas m</w:t>
            </w:r>
            <w:r w:rsidRPr="007C1F3B">
              <w:t>okinių pasiekimų ir pažangos vertinimo tvarkos aprašas.</w:t>
            </w:r>
            <w:r w:rsidRPr="007C1F3B">
              <w:rPr>
                <w:rStyle w:val="markedcontent"/>
              </w:rPr>
              <w:t xml:space="preserve"> Vertinimo sistema taps lankstesnė. Mokytojai bus skatinami ieškoti tinkamiausių būdų įvertinti Bendrosiose programose numatytus</w:t>
            </w:r>
            <w:r w:rsidRPr="007C1F3B">
              <w:t xml:space="preserve"> </w:t>
            </w:r>
            <w:r w:rsidRPr="007C1F3B">
              <w:rPr>
                <w:rStyle w:val="markedcontent"/>
              </w:rPr>
              <w:t>mokinių pasiekimus, didinti mokymosi motyvaciją, ugdyti</w:t>
            </w:r>
            <w:r w:rsidRPr="007C1F3B">
              <w:t xml:space="preserve"> </w:t>
            </w:r>
            <w:r w:rsidRPr="007C1F3B">
              <w:rPr>
                <w:rStyle w:val="markedcontent"/>
              </w:rPr>
              <w:t>bendrąsias kompetencijas.</w:t>
            </w:r>
          </w:p>
        </w:tc>
      </w:tr>
      <w:tr w:rsidR="007C1F3B" w:rsidRPr="007C1F3B" w14:paraId="247CB314" w14:textId="77777777" w:rsidTr="00CA53BC">
        <w:trPr>
          <w:trHeight w:val="230"/>
        </w:trPr>
        <w:tc>
          <w:tcPr>
            <w:tcW w:w="2380" w:type="dxa"/>
            <w:tcBorders>
              <w:top w:val="single" w:sz="4" w:space="0" w:color="auto"/>
              <w:left w:val="single" w:sz="4" w:space="0" w:color="auto"/>
              <w:bottom w:val="single" w:sz="4" w:space="0" w:color="auto"/>
              <w:right w:val="single" w:sz="4" w:space="0" w:color="auto"/>
            </w:tcBorders>
          </w:tcPr>
          <w:p w14:paraId="12B7F6D3" w14:textId="77777777" w:rsidR="00E82E5C" w:rsidRPr="007C1F3B" w:rsidRDefault="00E82E5C" w:rsidP="00FE1C64">
            <w:pPr>
              <w:spacing w:before="100" w:beforeAutospacing="1" w:after="100" w:afterAutospacing="1"/>
              <w:ind w:left="36"/>
            </w:pPr>
            <w:r w:rsidRPr="007C1F3B">
              <w:t>2. Tėvų ir vaikų supažindinimas su Vertinimo tvarkos aprašo pakeitimais.</w:t>
            </w:r>
          </w:p>
        </w:tc>
        <w:tc>
          <w:tcPr>
            <w:tcW w:w="1418" w:type="dxa"/>
            <w:tcBorders>
              <w:top w:val="single" w:sz="4" w:space="0" w:color="auto"/>
              <w:left w:val="single" w:sz="4" w:space="0" w:color="auto"/>
              <w:bottom w:val="single" w:sz="4" w:space="0" w:color="auto"/>
              <w:right w:val="single" w:sz="4" w:space="0" w:color="auto"/>
            </w:tcBorders>
          </w:tcPr>
          <w:p w14:paraId="3684A531" w14:textId="77777777" w:rsidR="00E82E5C" w:rsidRPr="007C1F3B" w:rsidRDefault="00E82E5C" w:rsidP="00FE1C64">
            <w:r w:rsidRPr="007C1F3B">
              <w:t>Klasių auklėtojai</w:t>
            </w:r>
          </w:p>
        </w:tc>
        <w:tc>
          <w:tcPr>
            <w:tcW w:w="1417" w:type="dxa"/>
            <w:tcBorders>
              <w:top w:val="single" w:sz="4" w:space="0" w:color="auto"/>
              <w:left w:val="single" w:sz="4" w:space="0" w:color="auto"/>
              <w:bottom w:val="single" w:sz="4" w:space="0" w:color="auto"/>
              <w:right w:val="single" w:sz="4" w:space="0" w:color="auto"/>
            </w:tcBorders>
          </w:tcPr>
          <w:p w14:paraId="19C21D8C" w14:textId="77777777" w:rsidR="00E82E5C" w:rsidRPr="007C1F3B" w:rsidRDefault="00E82E5C" w:rsidP="00FE1C64">
            <w:r w:rsidRPr="007C1F3B">
              <w:t>Rugsėjis</w:t>
            </w:r>
          </w:p>
        </w:tc>
        <w:tc>
          <w:tcPr>
            <w:tcW w:w="4678" w:type="dxa"/>
            <w:tcBorders>
              <w:top w:val="single" w:sz="4" w:space="0" w:color="auto"/>
              <w:left w:val="single" w:sz="4" w:space="0" w:color="auto"/>
              <w:bottom w:val="single" w:sz="4" w:space="0" w:color="auto"/>
              <w:right w:val="single" w:sz="4" w:space="0" w:color="auto"/>
            </w:tcBorders>
          </w:tcPr>
          <w:p w14:paraId="46F4480B" w14:textId="08FCE386" w:rsidR="00E82E5C" w:rsidRPr="007C1F3B" w:rsidRDefault="00E82E5C" w:rsidP="00FE1C64">
            <w:r w:rsidRPr="007C1F3B">
              <w:t xml:space="preserve">Visose klasėse bus pravesti tėvų susirinkimai, kurių metu tėvai (globėjai) bus supažindinami su </w:t>
            </w:r>
            <w:r w:rsidR="00135789" w:rsidRPr="007C1F3B">
              <w:t xml:space="preserve">nauju </w:t>
            </w:r>
            <w:r w:rsidRPr="007C1F3B">
              <w:t>Vertinimo tvarkos apraš</w:t>
            </w:r>
            <w:r w:rsidR="00135789" w:rsidRPr="007C1F3B">
              <w:t>u</w:t>
            </w:r>
            <w:r w:rsidRPr="007C1F3B">
              <w:t>. Mokiniams ir tėvams aiški ir suprantama vertinimo sistema sudarys prielaidas aukštesnei mokymosi motyvacijai ir geresnių rezultatų siekimui.</w:t>
            </w:r>
          </w:p>
        </w:tc>
      </w:tr>
      <w:tr w:rsidR="007C1F3B" w:rsidRPr="007C1F3B" w14:paraId="0563B218" w14:textId="77777777" w:rsidTr="00CA53BC">
        <w:trPr>
          <w:trHeight w:val="1683"/>
        </w:trPr>
        <w:tc>
          <w:tcPr>
            <w:tcW w:w="2380" w:type="dxa"/>
            <w:tcBorders>
              <w:top w:val="single" w:sz="4" w:space="0" w:color="auto"/>
              <w:left w:val="single" w:sz="4" w:space="0" w:color="auto"/>
              <w:bottom w:val="single" w:sz="4" w:space="0" w:color="auto"/>
              <w:right w:val="single" w:sz="4" w:space="0" w:color="auto"/>
            </w:tcBorders>
          </w:tcPr>
          <w:p w14:paraId="5EEEBB03" w14:textId="77777777" w:rsidR="00E82E5C" w:rsidRPr="007C1F3B" w:rsidRDefault="00E82E5C" w:rsidP="00FE1C64">
            <w:pPr>
              <w:ind w:left="34"/>
            </w:pPr>
            <w:r w:rsidRPr="007C1F3B">
              <w:t>3. Mokytojų ir tėvų apklausa „Veiksnių, lemiančių mokinių mokymosi motyvaciją, identifikavimas“.</w:t>
            </w:r>
          </w:p>
        </w:tc>
        <w:tc>
          <w:tcPr>
            <w:tcW w:w="1418" w:type="dxa"/>
            <w:tcBorders>
              <w:top w:val="single" w:sz="4" w:space="0" w:color="auto"/>
              <w:left w:val="single" w:sz="4" w:space="0" w:color="auto"/>
              <w:bottom w:val="single" w:sz="4" w:space="0" w:color="auto"/>
              <w:right w:val="single" w:sz="4" w:space="0" w:color="auto"/>
            </w:tcBorders>
          </w:tcPr>
          <w:p w14:paraId="07895D80" w14:textId="77777777" w:rsidR="00E82E5C" w:rsidRPr="007C1F3B" w:rsidRDefault="00E82E5C" w:rsidP="00FE1C64">
            <w:r w:rsidRPr="007C1F3B">
              <w:t>Vidaus įsivertinimo grupė</w:t>
            </w:r>
          </w:p>
        </w:tc>
        <w:tc>
          <w:tcPr>
            <w:tcW w:w="1417" w:type="dxa"/>
            <w:tcBorders>
              <w:top w:val="single" w:sz="4" w:space="0" w:color="auto"/>
              <w:left w:val="single" w:sz="4" w:space="0" w:color="auto"/>
              <w:bottom w:val="single" w:sz="4" w:space="0" w:color="auto"/>
              <w:right w:val="single" w:sz="4" w:space="0" w:color="auto"/>
            </w:tcBorders>
          </w:tcPr>
          <w:p w14:paraId="3BD4B132" w14:textId="77777777" w:rsidR="00E82E5C" w:rsidRPr="007C1F3B" w:rsidRDefault="00E82E5C" w:rsidP="00FE1C64">
            <w:r w:rsidRPr="007C1F3B">
              <w:t>Balandis</w:t>
            </w:r>
          </w:p>
        </w:tc>
        <w:tc>
          <w:tcPr>
            <w:tcW w:w="4678" w:type="dxa"/>
            <w:tcBorders>
              <w:top w:val="single" w:sz="4" w:space="0" w:color="auto"/>
              <w:left w:val="single" w:sz="4" w:space="0" w:color="auto"/>
              <w:bottom w:val="single" w:sz="4" w:space="0" w:color="auto"/>
              <w:right w:val="single" w:sz="4" w:space="0" w:color="auto"/>
            </w:tcBorders>
          </w:tcPr>
          <w:p w14:paraId="699E9FC2" w14:textId="074EBEED" w:rsidR="00E82E5C" w:rsidRPr="007C1F3B" w:rsidRDefault="00E82E5C" w:rsidP="00FE1C64">
            <w:r w:rsidRPr="007C1F3B">
              <w:t>Apklausoje dalyvaus apie 70 proc. tėvų ir mokytojų</w:t>
            </w:r>
            <w:r w:rsidR="00135789" w:rsidRPr="007C1F3B">
              <w:t>.</w:t>
            </w:r>
            <w:r w:rsidRPr="007C1F3B">
              <w:t xml:space="preserve"> Remiantis apklausos duomenimis bus sudarytos rekomendacijos mokytojams, kurie  galės pakoreguoti savo vertinimo sistemas bei prisidėti prie „Mokinių pasiekimų ir pažangos vertinimo tvarkos aprašo“ atnaujinimo.</w:t>
            </w:r>
          </w:p>
        </w:tc>
      </w:tr>
      <w:tr w:rsidR="007C1F3B" w:rsidRPr="007C1F3B" w14:paraId="403D4A67" w14:textId="77777777" w:rsidTr="00CA53BC">
        <w:trPr>
          <w:trHeight w:val="230"/>
        </w:trPr>
        <w:tc>
          <w:tcPr>
            <w:tcW w:w="2380" w:type="dxa"/>
            <w:tcBorders>
              <w:top w:val="single" w:sz="4" w:space="0" w:color="auto"/>
              <w:left w:val="single" w:sz="4" w:space="0" w:color="auto"/>
              <w:bottom w:val="single" w:sz="4" w:space="0" w:color="auto"/>
              <w:right w:val="single" w:sz="4" w:space="0" w:color="auto"/>
            </w:tcBorders>
          </w:tcPr>
          <w:p w14:paraId="5CB3E350" w14:textId="77777777" w:rsidR="00E82E5C" w:rsidRPr="007C1F3B" w:rsidRDefault="00E82E5C" w:rsidP="00FE1C64">
            <w:pPr>
              <w:tabs>
                <w:tab w:val="left" w:pos="36"/>
              </w:tabs>
              <w:spacing w:before="100" w:beforeAutospacing="1" w:after="100" w:afterAutospacing="1"/>
              <w:ind w:left="36"/>
            </w:pPr>
            <w:r w:rsidRPr="007C1F3B">
              <w:t>4. Mokinių mokymosi stilių nustatymas naujai atvykusiems mokiniams.</w:t>
            </w:r>
          </w:p>
        </w:tc>
        <w:tc>
          <w:tcPr>
            <w:tcW w:w="1418" w:type="dxa"/>
            <w:tcBorders>
              <w:top w:val="single" w:sz="4" w:space="0" w:color="auto"/>
              <w:left w:val="single" w:sz="4" w:space="0" w:color="auto"/>
              <w:bottom w:val="single" w:sz="4" w:space="0" w:color="auto"/>
              <w:right w:val="single" w:sz="4" w:space="0" w:color="auto"/>
            </w:tcBorders>
          </w:tcPr>
          <w:p w14:paraId="7C244E6C" w14:textId="77777777" w:rsidR="00E82E5C" w:rsidRPr="007C1F3B" w:rsidRDefault="00E82E5C" w:rsidP="00FE1C64">
            <w:r w:rsidRPr="007C1F3B">
              <w:t xml:space="preserve">VGK </w:t>
            </w:r>
          </w:p>
        </w:tc>
        <w:tc>
          <w:tcPr>
            <w:tcW w:w="1417" w:type="dxa"/>
            <w:tcBorders>
              <w:top w:val="single" w:sz="4" w:space="0" w:color="auto"/>
              <w:left w:val="single" w:sz="4" w:space="0" w:color="auto"/>
              <w:bottom w:val="single" w:sz="4" w:space="0" w:color="auto"/>
              <w:right w:val="single" w:sz="4" w:space="0" w:color="auto"/>
            </w:tcBorders>
          </w:tcPr>
          <w:p w14:paraId="17E187B0" w14:textId="77777777" w:rsidR="00E82E5C" w:rsidRPr="007C1F3B" w:rsidRDefault="00E82E5C" w:rsidP="00FE1C64">
            <w:r w:rsidRPr="007C1F3B">
              <w:t>Rugsėjis</w:t>
            </w:r>
          </w:p>
        </w:tc>
        <w:tc>
          <w:tcPr>
            <w:tcW w:w="4678" w:type="dxa"/>
            <w:tcBorders>
              <w:top w:val="single" w:sz="4" w:space="0" w:color="auto"/>
              <w:left w:val="single" w:sz="4" w:space="0" w:color="auto"/>
              <w:bottom w:val="single" w:sz="4" w:space="0" w:color="auto"/>
              <w:right w:val="single" w:sz="4" w:space="0" w:color="auto"/>
            </w:tcBorders>
          </w:tcPr>
          <w:p w14:paraId="421F278E" w14:textId="64B4F772" w:rsidR="00E82E5C" w:rsidRPr="007C1F3B" w:rsidRDefault="00E82E5C" w:rsidP="00FE1C64">
            <w:r w:rsidRPr="007C1F3B">
              <w:t>Bus atliktas testas naujai atvykusių mokinių stilių nustatym</w:t>
            </w:r>
            <w:r w:rsidR="00BD3E2C" w:rsidRPr="007C1F3B">
              <w:t>ui</w:t>
            </w:r>
            <w:r w:rsidRPr="007C1F3B">
              <w:t>, kuris padės suprasti, kokie mokymosi būdai mokiniams tinkamiausi.</w:t>
            </w:r>
          </w:p>
        </w:tc>
      </w:tr>
      <w:tr w:rsidR="007C1F3B" w:rsidRPr="007C1F3B" w14:paraId="5688B371" w14:textId="77777777" w:rsidTr="00CA53BC">
        <w:trPr>
          <w:trHeight w:val="230"/>
        </w:trPr>
        <w:tc>
          <w:tcPr>
            <w:tcW w:w="2380" w:type="dxa"/>
            <w:tcBorders>
              <w:top w:val="single" w:sz="4" w:space="0" w:color="auto"/>
              <w:left w:val="single" w:sz="4" w:space="0" w:color="auto"/>
              <w:bottom w:val="single" w:sz="4" w:space="0" w:color="auto"/>
              <w:right w:val="single" w:sz="4" w:space="0" w:color="auto"/>
            </w:tcBorders>
          </w:tcPr>
          <w:p w14:paraId="0A5C26C4" w14:textId="77777777" w:rsidR="00E82E5C" w:rsidRPr="007C1F3B" w:rsidRDefault="00E82E5C" w:rsidP="00FE1C64">
            <w:pPr>
              <w:tabs>
                <w:tab w:val="left" w:pos="36"/>
              </w:tabs>
              <w:spacing w:before="100" w:beforeAutospacing="1" w:after="100" w:afterAutospacing="1"/>
              <w:ind w:left="36"/>
            </w:pPr>
            <w:r w:rsidRPr="007C1F3B">
              <w:t xml:space="preserve">5. Dalyvavimas </w:t>
            </w:r>
            <w:proofErr w:type="spellStart"/>
            <w:r w:rsidRPr="007C1F3B">
              <w:t>eTwinning</w:t>
            </w:r>
            <w:proofErr w:type="spellEnd"/>
            <w:r w:rsidRPr="007C1F3B">
              <w:t xml:space="preserve"> projektinėje veikloje.</w:t>
            </w:r>
          </w:p>
        </w:tc>
        <w:tc>
          <w:tcPr>
            <w:tcW w:w="1418" w:type="dxa"/>
            <w:tcBorders>
              <w:top w:val="single" w:sz="4" w:space="0" w:color="auto"/>
              <w:left w:val="single" w:sz="4" w:space="0" w:color="auto"/>
              <w:bottom w:val="single" w:sz="4" w:space="0" w:color="auto"/>
              <w:right w:val="single" w:sz="4" w:space="0" w:color="auto"/>
            </w:tcBorders>
          </w:tcPr>
          <w:p w14:paraId="0C47DC69" w14:textId="77777777" w:rsidR="00E82E5C" w:rsidRPr="007C1F3B" w:rsidRDefault="00E82E5C" w:rsidP="00FE1C64">
            <w:r w:rsidRPr="007C1F3B">
              <w:t xml:space="preserve">Mokytojai </w:t>
            </w:r>
          </w:p>
        </w:tc>
        <w:tc>
          <w:tcPr>
            <w:tcW w:w="1417" w:type="dxa"/>
            <w:tcBorders>
              <w:top w:val="single" w:sz="4" w:space="0" w:color="auto"/>
              <w:left w:val="single" w:sz="4" w:space="0" w:color="auto"/>
              <w:bottom w:val="single" w:sz="4" w:space="0" w:color="auto"/>
              <w:right w:val="single" w:sz="4" w:space="0" w:color="auto"/>
            </w:tcBorders>
          </w:tcPr>
          <w:p w14:paraId="3BDF6C41" w14:textId="77777777" w:rsidR="00E82E5C" w:rsidRPr="007C1F3B" w:rsidRDefault="00E82E5C" w:rsidP="00FE1C64">
            <w:r w:rsidRPr="007C1F3B">
              <w:t>Visus metus</w:t>
            </w:r>
          </w:p>
        </w:tc>
        <w:tc>
          <w:tcPr>
            <w:tcW w:w="4678" w:type="dxa"/>
            <w:tcBorders>
              <w:top w:val="single" w:sz="4" w:space="0" w:color="auto"/>
              <w:left w:val="single" w:sz="4" w:space="0" w:color="auto"/>
              <w:bottom w:val="single" w:sz="4" w:space="0" w:color="auto"/>
              <w:right w:val="single" w:sz="4" w:space="0" w:color="auto"/>
            </w:tcBorders>
          </w:tcPr>
          <w:p w14:paraId="0548D7BA" w14:textId="77777777" w:rsidR="00E82E5C" w:rsidRPr="007C1F3B" w:rsidRDefault="00E82E5C" w:rsidP="00FE1C64">
            <w:r w:rsidRPr="007C1F3B">
              <w:rPr>
                <w:rStyle w:val="markedcontent"/>
              </w:rPr>
              <w:t>90 proc. pedagoginių darbuotojų dalyvaus „</w:t>
            </w:r>
            <w:proofErr w:type="spellStart"/>
            <w:r w:rsidRPr="007C1F3B">
              <w:rPr>
                <w:rStyle w:val="markedcontent"/>
              </w:rPr>
              <w:t>eTwinning</w:t>
            </w:r>
            <w:proofErr w:type="spellEnd"/>
            <w:r w:rsidRPr="007C1F3B">
              <w:rPr>
                <w:rStyle w:val="markedcontent"/>
              </w:rPr>
              <w:t>“ programos projektuose, kurie apims mokytojų</w:t>
            </w:r>
            <w:r w:rsidRPr="007C1F3B">
              <w:t xml:space="preserve"> </w:t>
            </w:r>
            <w:r w:rsidRPr="007C1F3B">
              <w:rPr>
                <w:rStyle w:val="markedcontent"/>
              </w:rPr>
              <w:t>profesinių, pedagoginių, skaitmeninių ir bendradarbiavimo kompetencijų tobulėjimą.</w:t>
            </w:r>
          </w:p>
        </w:tc>
      </w:tr>
      <w:tr w:rsidR="007C1F3B" w:rsidRPr="007C1F3B" w14:paraId="0EA0B762" w14:textId="77777777" w:rsidTr="00CA53BC">
        <w:trPr>
          <w:trHeight w:val="230"/>
        </w:trPr>
        <w:tc>
          <w:tcPr>
            <w:tcW w:w="2380" w:type="dxa"/>
            <w:tcBorders>
              <w:top w:val="single" w:sz="4" w:space="0" w:color="auto"/>
              <w:left w:val="single" w:sz="4" w:space="0" w:color="auto"/>
              <w:bottom w:val="single" w:sz="4" w:space="0" w:color="auto"/>
              <w:right w:val="single" w:sz="4" w:space="0" w:color="auto"/>
            </w:tcBorders>
          </w:tcPr>
          <w:p w14:paraId="5558CAB8" w14:textId="77777777" w:rsidR="00E82E5C" w:rsidRPr="007C1F3B" w:rsidRDefault="00E82E5C" w:rsidP="00FE1C64">
            <w:pPr>
              <w:tabs>
                <w:tab w:val="left" w:pos="36"/>
              </w:tabs>
              <w:spacing w:before="100" w:beforeAutospacing="1" w:after="100" w:afterAutospacing="1"/>
              <w:ind w:left="36"/>
            </w:pPr>
            <w:r w:rsidRPr="007C1F3B">
              <w:t>6. 1-4 ir 5-8 kl. mokinių geriausių projektų pristatymas.</w:t>
            </w:r>
          </w:p>
        </w:tc>
        <w:tc>
          <w:tcPr>
            <w:tcW w:w="1418" w:type="dxa"/>
            <w:tcBorders>
              <w:top w:val="single" w:sz="4" w:space="0" w:color="auto"/>
              <w:left w:val="single" w:sz="4" w:space="0" w:color="auto"/>
              <w:bottom w:val="single" w:sz="4" w:space="0" w:color="auto"/>
              <w:right w:val="single" w:sz="4" w:space="0" w:color="auto"/>
            </w:tcBorders>
          </w:tcPr>
          <w:p w14:paraId="4A65D86C" w14:textId="77777777" w:rsidR="00E82E5C" w:rsidRPr="007C1F3B" w:rsidRDefault="00E82E5C" w:rsidP="00FE1C64">
            <w:r w:rsidRPr="007C1F3B">
              <w:t xml:space="preserve">Pavaduotoja ugdymui </w:t>
            </w:r>
          </w:p>
        </w:tc>
        <w:tc>
          <w:tcPr>
            <w:tcW w:w="1417" w:type="dxa"/>
            <w:tcBorders>
              <w:top w:val="single" w:sz="4" w:space="0" w:color="auto"/>
              <w:left w:val="single" w:sz="4" w:space="0" w:color="auto"/>
              <w:bottom w:val="single" w:sz="4" w:space="0" w:color="auto"/>
              <w:right w:val="single" w:sz="4" w:space="0" w:color="auto"/>
            </w:tcBorders>
          </w:tcPr>
          <w:p w14:paraId="402C906F" w14:textId="77777777" w:rsidR="00E82E5C" w:rsidRPr="007C1F3B" w:rsidRDefault="00E82E5C" w:rsidP="00FE1C64">
            <w:r w:rsidRPr="007C1F3B">
              <w:t>Birželis</w:t>
            </w:r>
          </w:p>
        </w:tc>
        <w:tc>
          <w:tcPr>
            <w:tcW w:w="4678" w:type="dxa"/>
            <w:tcBorders>
              <w:top w:val="single" w:sz="4" w:space="0" w:color="auto"/>
              <w:left w:val="single" w:sz="4" w:space="0" w:color="auto"/>
              <w:bottom w:val="single" w:sz="4" w:space="0" w:color="auto"/>
              <w:right w:val="single" w:sz="4" w:space="0" w:color="auto"/>
            </w:tcBorders>
          </w:tcPr>
          <w:p w14:paraId="08ADCD11" w14:textId="77777777" w:rsidR="00E82E5C" w:rsidRPr="007C1F3B" w:rsidRDefault="00E82E5C" w:rsidP="00FE1C64">
            <w:r w:rsidRPr="007C1F3B">
              <w:t>Metų pabaigoje bus paviešinti 10 (po 5 kiekvienoje grupėje) geriausi  projektai. Mokiniai lavins skaitmeninio raštingumo bei viešojo kalbėjimo įgūdžius.</w:t>
            </w:r>
          </w:p>
        </w:tc>
      </w:tr>
      <w:tr w:rsidR="007C1F3B" w:rsidRPr="007C1F3B" w14:paraId="09791A5B" w14:textId="77777777" w:rsidTr="00CA53BC">
        <w:trPr>
          <w:trHeight w:val="230"/>
        </w:trPr>
        <w:tc>
          <w:tcPr>
            <w:tcW w:w="2380" w:type="dxa"/>
            <w:tcBorders>
              <w:top w:val="single" w:sz="4" w:space="0" w:color="auto"/>
              <w:left w:val="single" w:sz="4" w:space="0" w:color="auto"/>
              <w:bottom w:val="single" w:sz="4" w:space="0" w:color="auto"/>
              <w:right w:val="single" w:sz="4" w:space="0" w:color="auto"/>
            </w:tcBorders>
          </w:tcPr>
          <w:p w14:paraId="46A7D28A" w14:textId="77777777" w:rsidR="00E82E5C" w:rsidRPr="007C1F3B" w:rsidRDefault="00E82E5C" w:rsidP="00FE1C64">
            <w:pPr>
              <w:tabs>
                <w:tab w:val="left" w:pos="36"/>
              </w:tabs>
              <w:spacing w:before="100" w:beforeAutospacing="1" w:after="100" w:afterAutospacing="1"/>
              <w:ind w:left="36"/>
            </w:pPr>
            <w:r w:rsidRPr="007C1F3B">
              <w:t>7. Vertinimo formų įvairovė.</w:t>
            </w:r>
          </w:p>
        </w:tc>
        <w:tc>
          <w:tcPr>
            <w:tcW w:w="1418" w:type="dxa"/>
            <w:tcBorders>
              <w:top w:val="single" w:sz="4" w:space="0" w:color="auto"/>
              <w:left w:val="single" w:sz="4" w:space="0" w:color="auto"/>
              <w:bottom w:val="single" w:sz="4" w:space="0" w:color="auto"/>
              <w:right w:val="single" w:sz="4" w:space="0" w:color="auto"/>
            </w:tcBorders>
          </w:tcPr>
          <w:p w14:paraId="2F44CADB" w14:textId="77777777" w:rsidR="00E82E5C" w:rsidRPr="007C1F3B" w:rsidRDefault="00E82E5C" w:rsidP="00FE1C64">
            <w:r w:rsidRPr="007C1F3B">
              <w:t>Metodinė taryba</w:t>
            </w:r>
          </w:p>
        </w:tc>
        <w:tc>
          <w:tcPr>
            <w:tcW w:w="1417" w:type="dxa"/>
            <w:tcBorders>
              <w:top w:val="single" w:sz="4" w:space="0" w:color="auto"/>
              <w:left w:val="single" w:sz="4" w:space="0" w:color="auto"/>
              <w:bottom w:val="single" w:sz="4" w:space="0" w:color="auto"/>
              <w:right w:val="single" w:sz="4" w:space="0" w:color="auto"/>
            </w:tcBorders>
          </w:tcPr>
          <w:p w14:paraId="7D26FB69" w14:textId="77777777" w:rsidR="00E82E5C" w:rsidRPr="007C1F3B" w:rsidRDefault="00E82E5C" w:rsidP="00FE1C64">
            <w:r w:rsidRPr="007C1F3B">
              <w:t>Birželis</w:t>
            </w:r>
          </w:p>
        </w:tc>
        <w:tc>
          <w:tcPr>
            <w:tcW w:w="4678" w:type="dxa"/>
            <w:tcBorders>
              <w:top w:val="single" w:sz="4" w:space="0" w:color="auto"/>
              <w:left w:val="single" w:sz="4" w:space="0" w:color="auto"/>
              <w:bottom w:val="single" w:sz="4" w:space="0" w:color="auto"/>
              <w:right w:val="single" w:sz="4" w:space="0" w:color="auto"/>
            </w:tcBorders>
          </w:tcPr>
          <w:p w14:paraId="5B87F2C3" w14:textId="52132369" w:rsidR="00E82E5C" w:rsidRPr="007C1F3B" w:rsidRDefault="00E82E5C" w:rsidP="00FE1C64">
            <w:r w:rsidRPr="007C1F3B">
              <w:t xml:space="preserve">Kiekvienoje metodinėje grupėje bus aptartos įvairios vertinimo formos, susitarta ir priimti bendri mokyklos susitarimai, kaip turėtų vykti mokinių pasiekimų vertinimas ir stebėjimas, ir kaip teikiama grįžtamoji informacija mokiniams bei tėvams. </w:t>
            </w:r>
          </w:p>
        </w:tc>
      </w:tr>
    </w:tbl>
    <w:p w14:paraId="05F4BDAC" w14:textId="77777777" w:rsidR="00E82E5C" w:rsidRPr="007C1F3B" w:rsidRDefault="00E82E5C" w:rsidP="00E82E5C">
      <w:pPr>
        <w:rPr>
          <w:b/>
          <w:sz w:val="16"/>
          <w:szCs w:val="16"/>
        </w:rPr>
      </w:pPr>
    </w:p>
    <w:p w14:paraId="191D3432" w14:textId="77777777" w:rsidR="00E82E5C" w:rsidRPr="007C1F3B" w:rsidRDefault="00E82E5C" w:rsidP="00115359">
      <w:pPr>
        <w:pStyle w:val="Sraopastraipa"/>
        <w:numPr>
          <w:ilvl w:val="1"/>
          <w:numId w:val="7"/>
        </w:numPr>
        <w:tabs>
          <w:tab w:val="left" w:pos="851"/>
          <w:tab w:val="left" w:pos="993"/>
        </w:tabs>
        <w:ind w:left="851" w:hanging="284"/>
        <w:rPr>
          <w:rFonts w:ascii="Times New Roman" w:hAnsi="Times New Roman"/>
          <w:b/>
          <w:bCs/>
          <w:color w:val="auto"/>
          <w:sz w:val="24"/>
          <w:szCs w:val="24"/>
          <w:lang w:val="lt-LT"/>
        </w:rPr>
      </w:pPr>
      <w:r w:rsidRPr="007C1F3B">
        <w:rPr>
          <w:rFonts w:ascii="Times New Roman" w:hAnsi="Times New Roman"/>
          <w:b/>
          <w:bCs/>
          <w:color w:val="auto"/>
          <w:sz w:val="24"/>
          <w:szCs w:val="24"/>
          <w:lang w:val="lt-LT"/>
        </w:rPr>
        <w:t>Uždavinys. Teikti kokybišką ir savalaikę pagalbą mokiniams.</w:t>
      </w:r>
    </w:p>
    <w:tbl>
      <w:tblPr>
        <w:tblW w:w="985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1418"/>
        <w:gridCol w:w="1417"/>
        <w:gridCol w:w="4626"/>
      </w:tblGrid>
      <w:tr w:rsidR="007C1F3B" w:rsidRPr="007C1F3B" w14:paraId="4816173A" w14:textId="77777777" w:rsidTr="00CA53BC">
        <w:tc>
          <w:tcPr>
            <w:tcW w:w="2394" w:type="dxa"/>
            <w:tcBorders>
              <w:top w:val="single" w:sz="4" w:space="0" w:color="auto"/>
              <w:left w:val="single" w:sz="4" w:space="0" w:color="auto"/>
              <w:bottom w:val="single" w:sz="4" w:space="0" w:color="auto"/>
              <w:right w:val="single" w:sz="4" w:space="0" w:color="auto"/>
            </w:tcBorders>
            <w:shd w:val="clear" w:color="auto" w:fill="auto"/>
          </w:tcPr>
          <w:p w14:paraId="10682B4C" w14:textId="77777777" w:rsidR="00E82E5C" w:rsidRPr="007C1F3B" w:rsidRDefault="00E82E5C" w:rsidP="00FE1C64">
            <w:pPr>
              <w:spacing w:before="100" w:beforeAutospacing="1" w:after="100" w:afterAutospacing="1"/>
            </w:pPr>
            <w:r w:rsidRPr="007C1F3B">
              <w:t>Priemonė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51C0E1" w14:textId="77777777" w:rsidR="00E82E5C" w:rsidRPr="007C1F3B" w:rsidRDefault="00E82E5C" w:rsidP="00FE1C64">
            <w:pPr>
              <w:spacing w:before="100" w:beforeAutospacing="1" w:after="100" w:afterAutospacing="1"/>
            </w:pPr>
            <w:r w:rsidRPr="007C1F3B">
              <w:t>Vykdytojai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61290A" w14:textId="77777777" w:rsidR="00E82E5C" w:rsidRPr="007C1F3B" w:rsidRDefault="00E82E5C" w:rsidP="00FE1C64">
            <w:pPr>
              <w:spacing w:before="100" w:beforeAutospacing="1" w:after="100" w:afterAutospacing="1"/>
            </w:pPr>
            <w:r w:rsidRPr="007C1F3B">
              <w:t>Laikas</w:t>
            </w:r>
          </w:p>
        </w:tc>
        <w:tc>
          <w:tcPr>
            <w:tcW w:w="4626" w:type="dxa"/>
            <w:tcBorders>
              <w:top w:val="single" w:sz="4" w:space="0" w:color="auto"/>
              <w:left w:val="single" w:sz="4" w:space="0" w:color="auto"/>
              <w:bottom w:val="single" w:sz="4" w:space="0" w:color="auto"/>
              <w:right w:val="single" w:sz="4" w:space="0" w:color="auto"/>
            </w:tcBorders>
            <w:shd w:val="clear" w:color="auto" w:fill="auto"/>
          </w:tcPr>
          <w:p w14:paraId="38705267" w14:textId="77777777" w:rsidR="00E82E5C" w:rsidRPr="007C1F3B" w:rsidRDefault="00E82E5C" w:rsidP="00FE1C64">
            <w:pPr>
              <w:spacing w:before="100" w:beforeAutospacing="1" w:after="100" w:afterAutospacing="1"/>
            </w:pPr>
            <w:r w:rsidRPr="007C1F3B">
              <w:t>Laukiamas rezultatas</w:t>
            </w:r>
          </w:p>
        </w:tc>
      </w:tr>
      <w:tr w:rsidR="007C1F3B" w:rsidRPr="007C1F3B" w14:paraId="25F81B26" w14:textId="77777777" w:rsidTr="00CA53BC">
        <w:trPr>
          <w:trHeight w:val="563"/>
        </w:trPr>
        <w:tc>
          <w:tcPr>
            <w:tcW w:w="2394" w:type="dxa"/>
            <w:tcBorders>
              <w:top w:val="single" w:sz="4" w:space="0" w:color="auto"/>
              <w:left w:val="single" w:sz="4" w:space="0" w:color="auto"/>
              <w:bottom w:val="single" w:sz="4" w:space="0" w:color="auto"/>
              <w:right w:val="single" w:sz="4" w:space="0" w:color="auto"/>
            </w:tcBorders>
            <w:shd w:val="clear" w:color="auto" w:fill="auto"/>
          </w:tcPr>
          <w:p w14:paraId="1285F5CC" w14:textId="77777777" w:rsidR="00E82E5C" w:rsidRPr="007C1F3B" w:rsidRDefault="00E82E5C" w:rsidP="00FE1C64">
            <w:r w:rsidRPr="007C1F3B">
              <w:t xml:space="preserve">1. Socialinių emocinių įgūdžių ugdymo </w:t>
            </w:r>
            <w:r w:rsidRPr="007C1F3B">
              <w:lastRenderedPageBreak/>
              <w:t>programa „Laikas kartu“.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3351E6" w14:textId="77777777" w:rsidR="00E82E5C" w:rsidRPr="007C1F3B" w:rsidRDefault="00E82E5C" w:rsidP="009931D1">
            <w:pPr>
              <w:spacing w:before="100" w:beforeAutospacing="1" w:after="100" w:afterAutospacing="1"/>
            </w:pPr>
            <w:r w:rsidRPr="007C1F3B">
              <w:lastRenderedPageBreak/>
              <w:t>Klasių auklėtojai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D9C6A3" w14:textId="77777777" w:rsidR="00E82E5C" w:rsidRPr="007C1F3B" w:rsidRDefault="00E82E5C" w:rsidP="009931D1">
            <w:pPr>
              <w:spacing w:before="100" w:beforeAutospacing="1" w:after="100" w:afterAutospacing="1"/>
            </w:pPr>
            <w:r w:rsidRPr="007C1F3B">
              <w:t>Visus metus</w:t>
            </w:r>
          </w:p>
        </w:tc>
        <w:tc>
          <w:tcPr>
            <w:tcW w:w="4626" w:type="dxa"/>
            <w:tcBorders>
              <w:top w:val="single" w:sz="4" w:space="0" w:color="auto"/>
              <w:left w:val="single" w:sz="4" w:space="0" w:color="auto"/>
              <w:bottom w:val="single" w:sz="4" w:space="0" w:color="auto"/>
              <w:right w:val="single" w:sz="4" w:space="0" w:color="auto"/>
            </w:tcBorders>
            <w:shd w:val="clear" w:color="auto" w:fill="auto"/>
          </w:tcPr>
          <w:p w14:paraId="74A62C22" w14:textId="0D12311A" w:rsidR="00E82E5C" w:rsidRPr="007C1F3B" w:rsidRDefault="00E82E5C" w:rsidP="00FE1C64">
            <w:pPr>
              <w:spacing w:before="100" w:beforeAutospacing="1" w:after="100" w:afterAutospacing="1"/>
            </w:pPr>
            <w:r w:rsidRPr="007C1F3B">
              <w:t xml:space="preserve">1-4 klasėse bus pradėta vykdyti </w:t>
            </w:r>
            <w:proofErr w:type="spellStart"/>
            <w:r w:rsidRPr="007C1F3B">
              <w:t>Lions</w:t>
            </w:r>
            <w:proofErr w:type="spellEnd"/>
            <w:r w:rsidRPr="007C1F3B">
              <w:t xml:space="preserve"> </w:t>
            </w:r>
            <w:proofErr w:type="spellStart"/>
            <w:r w:rsidRPr="007C1F3B">
              <w:t>Quest</w:t>
            </w:r>
            <w:proofErr w:type="spellEnd"/>
            <w:r w:rsidRPr="007C1F3B">
              <w:t xml:space="preserve"> programa „Laikas kartu“, kurią vykdys 188 mokiniai. Mokytoja</w:t>
            </w:r>
            <w:r w:rsidR="00365F91" w:rsidRPr="007C1F3B">
              <w:t>i</w:t>
            </w:r>
            <w:r w:rsidRPr="007C1F3B">
              <w:t xml:space="preserve"> kurs saugią mokymosi </w:t>
            </w:r>
            <w:r w:rsidRPr="007C1F3B">
              <w:lastRenderedPageBreak/>
              <w:t>aplinką ir mokys vaikus įgūdžių, padedančių pasiekti sėkmę mokykloje ir gyvenime.</w:t>
            </w:r>
          </w:p>
        </w:tc>
      </w:tr>
      <w:tr w:rsidR="007C1F3B" w:rsidRPr="007C1F3B" w14:paraId="236B1B9A" w14:textId="77777777" w:rsidTr="00CA53BC">
        <w:trPr>
          <w:trHeight w:val="1026"/>
        </w:trPr>
        <w:tc>
          <w:tcPr>
            <w:tcW w:w="2394" w:type="dxa"/>
            <w:tcBorders>
              <w:top w:val="single" w:sz="4" w:space="0" w:color="auto"/>
              <w:left w:val="single" w:sz="4" w:space="0" w:color="auto"/>
              <w:bottom w:val="single" w:sz="4" w:space="0" w:color="auto"/>
              <w:right w:val="single" w:sz="4" w:space="0" w:color="auto"/>
            </w:tcBorders>
            <w:shd w:val="clear" w:color="auto" w:fill="auto"/>
          </w:tcPr>
          <w:p w14:paraId="3A3651F4" w14:textId="77777777" w:rsidR="00E82E5C" w:rsidRPr="007C1F3B" w:rsidRDefault="00E82E5C" w:rsidP="00FE1C64">
            <w:pPr>
              <w:tabs>
                <w:tab w:val="left" w:pos="317"/>
              </w:tabs>
              <w:spacing w:before="100" w:beforeAutospacing="1" w:after="100" w:afterAutospacing="1"/>
            </w:pPr>
            <w:r w:rsidRPr="007C1F3B">
              <w:lastRenderedPageBreak/>
              <w:t>2. Paauglių socialinių įgūdžių programa „Tiltai“.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F2CC9D" w14:textId="77777777" w:rsidR="00E82E5C" w:rsidRPr="007C1F3B" w:rsidRDefault="00E82E5C" w:rsidP="009931D1">
            <w:pPr>
              <w:spacing w:before="100" w:beforeAutospacing="1" w:after="100" w:afterAutospacing="1"/>
            </w:pPr>
            <w:r w:rsidRPr="007C1F3B">
              <w:t>Socialinės pedagogė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A08E1C" w14:textId="77777777" w:rsidR="00E82E5C" w:rsidRPr="007C1F3B" w:rsidRDefault="00E82E5C" w:rsidP="009931D1">
            <w:pPr>
              <w:spacing w:before="100" w:beforeAutospacing="1" w:after="100" w:afterAutospacing="1"/>
            </w:pPr>
            <w:r w:rsidRPr="007C1F3B">
              <w:t>Vasaris - kovas</w:t>
            </w:r>
          </w:p>
        </w:tc>
        <w:tc>
          <w:tcPr>
            <w:tcW w:w="4626" w:type="dxa"/>
            <w:tcBorders>
              <w:top w:val="single" w:sz="4" w:space="0" w:color="auto"/>
              <w:left w:val="single" w:sz="4" w:space="0" w:color="auto"/>
              <w:bottom w:val="single" w:sz="4" w:space="0" w:color="auto"/>
              <w:right w:val="single" w:sz="4" w:space="0" w:color="auto"/>
            </w:tcBorders>
            <w:shd w:val="clear" w:color="auto" w:fill="auto"/>
          </w:tcPr>
          <w:p w14:paraId="6378914D" w14:textId="77777777" w:rsidR="00E82E5C" w:rsidRPr="007C1F3B" w:rsidRDefault="00E82E5C" w:rsidP="00FE1C64">
            <w:pPr>
              <w:spacing w:before="100" w:beforeAutospacing="1" w:after="100" w:afterAutospacing="1"/>
            </w:pPr>
            <w:r w:rsidRPr="007C1F3B">
              <w:t>Metodinės priemonės pagalba 50 proc. 6-ų klasių mokinių gaus psichologo pagalbą, įgaus psichologinio atsparumo, stiprės jų</w:t>
            </w:r>
            <w:r w:rsidRPr="007C1F3B">
              <w:br/>
              <w:t xml:space="preserve">vertybinės nuostatos. </w:t>
            </w:r>
          </w:p>
        </w:tc>
      </w:tr>
      <w:tr w:rsidR="007C1F3B" w:rsidRPr="007C1F3B" w14:paraId="3EB8E818" w14:textId="77777777" w:rsidTr="00CA53BC">
        <w:tc>
          <w:tcPr>
            <w:tcW w:w="2394" w:type="dxa"/>
            <w:tcBorders>
              <w:top w:val="single" w:sz="4" w:space="0" w:color="auto"/>
              <w:left w:val="single" w:sz="4" w:space="0" w:color="auto"/>
              <w:bottom w:val="single" w:sz="4" w:space="0" w:color="auto"/>
              <w:right w:val="single" w:sz="4" w:space="0" w:color="auto"/>
            </w:tcBorders>
            <w:shd w:val="clear" w:color="auto" w:fill="auto"/>
          </w:tcPr>
          <w:p w14:paraId="5F0EBA9C" w14:textId="77777777" w:rsidR="00E82E5C" w:rsidRPr="007C1F3B" w:rsidRDefault="00E82E5C" w:rsidP="00FE1C64">
            <w:pPr>
              <w:tabs>
                <w:tab w:val="left" w:pos="317"/>
              </w:tabs>
              <w:spacing w:before="100" w:beforeAutospacing="1" w:after="100" w:afterAutospacing="1"/>
            </w:pPr>
            <w:r w:rsidRPr="007C1F3B">
              <w:t>3. Prevencinių paskaitų ciklas.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19E071" w14:textId="77777777" w:rsidR="00E82E5C" w:rsidRPr="007C1F3B" w:rsidRDefault="00E82E5C" w:rsidP="009931D1">
            <w:r w:rsidRPr="007C1F3B">
              <w:t>Klasių auklėtojai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C42CDD" w14:textId="77777777" w:rsidR="00E82E5C" w:rsidRPr="007C1F3B" w:rsidRDefault="00E82E5C" w:rsidP="009931D1">
            <w:pPr>
              <w:spacing w:before="100" w:beforeAutospacing="1" w:after="100" w:afterAutospacing="1"/>
            </w:pPr>
            <w:r w:rsidRPr="007C1F3B">
              <w:t>Visus metus</w:t>
            </w:r>
          </w:p>
        </w:tc>
        <w:tc>
          <w:tcPr>
            <w:tcW w:w="4626" w:type="dxa"/>
            <w:tcBorders>
              <w:top w:val="single" w:sz="4" w:space="0" w:color="auto"/>
              <w:left w:val="single" w:sz="4" w:space="0" w:color="auto"/>
              <w:bottom w:val="single" w:sz="4" w:space="0" w:color="auto"/>
              <w:right w:val="single" w:sz="4" w:space="0" w:color="auto"/>
            </w:tcBorders>
            <w:shd w:val="clear" w:color="auto" w:fill="auto"/>
          </w:tcPr>
          <w:p w14:paraId="5AF9DDA5" w14:textId="77777777" w:rsidR="00E82E5C" w:rsidRPr="007C1F3B" w:rsidRDefault="00E82E5C" w:rsidP="00FE1C64">
            <w:pPr>
              <w:spacing w:before="100" w:beforeAutospacing="1" w:after="100" w:afterAutospacing="1"/>
            </w:pPr>
            <w:r w:rsidRPr="007C1F3B">
              <w:t xml:space="preserve">Per mokslo metus vyks 3-4 prevenciniai užsiėmimai 1-8 klasių mokiniams. </w:t>
            </w:r>
          </w:p>
        </w:tc>
      </w:tr>
      <w:tr w:rsidR="007C1F3B" w:rsidRPr="007C1F3B" w14:paraId="3CE4B109" w14:textId="77777777" w:rsidTr="00CA53BC">
        <w:tc>
          <w:tcPr>
            <w:tcW w:w="2394" w:type="dxa"/>
            <w:tcBorders>
              <w:top w:val="single" w:sz="4" w:space="0" w:color="auto"/>
              <w:left w:val="single" w:sz="4" w:space="0" w:color="auto"/>
              <w:bottom w:val="single" w:sz="4" w:space="0" w:color="auto"/>
              <w:right w:val="single" w:sz="4" w:space="0" w:color="auto"/>
            </w:tcBorders>
            <w:shd w:val="clear" w:color="auto" w:fill="auto"/>
          </w:tcPr>
          <w:p w14:paraId="56ACC2CC" w14:textId="77777777" w:rsidR="00E82E5C" w:rsidRPr="007C1F3B" w:rsidRDefault="00E82E5C" w:rsidP="00FE1C64">
            <w:pPr>
              <w:tabs>
                <w:tab w:val="left" w:pos="317"/>
              </w:tabs>
              <w:spacing w:before="100" w:beforeAutospacing="1" w:after="100" w:afterAutospacing="1"/>
            </w:pPr>
            <w:r w:rsidRPr="007C1F3B">
              <w:t>4. Apklausa „Patyčių paplitimas mokykloje“.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BA0365" w14:textId="77777777" w:rsidR="00E82E5C" w:rsidRPr="007C1F3B" w:rsidRDefault="00E82E5C" w:rsidP="009931D1">
            <w:pPr>
              <w:spacing w:before="100" w:beforeAutospacing="1" w:after="100" w:afterAutospacing="1"/>
            </w:pPr>
            <w:r w:rsidRPr="007C1F3B">
              <w:t>VGK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211A20" w14:textId="019E88C1" w:rsidR="00E82E5C" w:rsidRPr="007C1F3B" w:rsidRDefault="00E82E5C" w:rsidP="009931D1">
            <w:pPr>
              <w:spacing w:before="100" w:beforeAutospacing="1" w:after="100" w:afterAutospacing="1"/>
            </w:pPr>
            <w:r w:rsidRPr="007C1F3B">
              <w:t>Gegužė</w:t>
            </w:r>
          </w:p>
        </w:tc>
        <w:tc>
          <w:tcPr>
            <w:tcW w:w="4626" w:type="dxa"/>
            <w:tcBorders>
              <w:top w:val="single" w:sz="4" w:space="0" w:color="auto"/>
              <w:left w:val="single" w:sz="4" w:space="0" w:color="auto"/>
              <w:bottom w:val="single" w:sz="4" w:space="0" w:color="auto"/>
              <w:right w:val="single" w:sz="4" w:space="0" w:color="auto"/>
            </w:tcBorders>
            <w:shd w:val="clear" w:color="auto" w:fill="auto"/>
          </w:tcPr>
          <w:p w14:paraId="5BF40EB2" w14:textId="068C8E21" w:rsidR="00E82E5C" w:rsidRPr="007C1F3B" w:rsidRDefault="00E82E5C" w:rsidP="00FE1C64">
            <w:pPr>
              <w:spacing w:before="100" w:beforeAutospacing="1" w:after="100" w:afterAutospacing="1"/>
            </w:pPr>
            <w:r w:rsidRPr="007C1F3B">
              <w:t>Bus apklaust</w:t>
            </w:r>
            <w:r w:rsidR="00365F91" w:rsidRPr="007C1F3B">
              <w:t>i 95 proc.</w:t>
            </w:r>
            <w:r w:rsidRPr="007C1F3B">
              <w:t xml:space="preserve"> 5-8 klasių mokini</w:t>
            </w:r>
            <w:r w:rsidR="00365F91" w:rsidRPr="007C1F3B">
              <w:t>ų</w:t>
            </w:r>
            <w:r w:rsidRPr="007C1F3B">
              <w:t>, nustatytas patyčių paplitimas mokykloje bei priimtos patyčių prevencijos priemonės.</w:t>
            </w:r>
          </w:p>
        </w:tc>
      </w:tr>
      <w:tr w:rsidR="007C1F3B" w:rsidRPr="007C1F3B" w14:paraId="3E1130CC" w14:textId="77777777" w:rsidTr="00CA53BC">
        <w:tc>
          <w:tcPr>
            <w:tcW w:w="2394" w:type="dxa"/>
            <w:tcBorders>
              <w:top w:val="single" w:sz="4" w:space="0" w:color="auto"/>
              <w:left w:val="single" w:sz="4" w:space="0" w:color="auto"/>
              <w:bottom w:val="single" w:sz="4" w:space="0" w:color="auto"/>
              <w:right w:val="single" w:sz="4" w:space="0" w:color="auto"/>
            </w:tcBorders>
            <w:shd w:val="clear" w:color="auto" w:fill="auto"/>
          </w:tcPr>
          <w:p w14:paraId="2C686F1A" w14:textId="77777777" w:rsidR="00E82E5C" w:rsidRPr="007C1F3B" w:rsidRDefault="00E82E5C" w:rsidP="00FE1C64">
            <w:pPr>
              <w:tabs>
                <w:tab w:val="left" w:pos="317"/>
              </w:tabs>
              <w:spacing w:before="100" w:beforeAutospacing="1" w:after="100" w:afterAutospacing="1"/>
            </w:pPr>
            <w:r w:rsidRPr="007C1F3B">
              <w:t>5. Diskusija “Konsultacijų reikšmė keliant mokinių pažangumą“.</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7B0133" w14:textId="77777777" w:rsidR="00E82E5C" w:rsidRPr="007C1F3B" w:rsidRDefault="00E82E5C" w:rsidP="009931D1">
            <w:pPr>
              <w:spacing w:before="100" w:beforeAutospacing="1" w:after="100" w:afterAutospacing="1"/>
            </w:pPr>
            <w:r w:rsidRPr="007C1F3B">
              <w:t>Pavaduotoja ugdymui, mokinių aktyvas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E9E9AE" w14:textId="77777777" w:rsidR="00E82E5C" w:rsidRPr="007C1F3B" w:rsidRDefault="00E82E5C" w:rsidP="009931D1">
            <w:pPr>
              <w:spacing w:before="100" w:beforeAutospacing="1" w:after="100" w:afterAutospacing="1"/>
            </w:pPr>
            <w:r w:rsidRPr="007C1F3B">
              <w:t>Gegužė</w:t>
            </w:r>
          </w:p>
        </w:tc>
        <w:tc>
          <w:tcPr>
            <w:tcW w:w="4626" w:type="dxa"/>
            <w:tcBorders>
              <w:top w:val="single" w:sz="4" w:space="0" w:color="auto"/>
              <w:left w:val="single" w:sz="4" w:space="0" w:color="auto"/>
              <w:bottom w:val="single" w:sz="4" w:space="0" w:color="auto"/>
              <w:right w:val="single" w:sz="4" w:space="0" w:color="auto"/>
            </w:tcBorders>
            <w:shd w:val="clear" w:color="auto" w:fill="auto"/>
          </w:tcPr>
          <w:p w14:paraId="52B67E1E" w14:textId="6848AC25" w:rsidR="00E82E5C" w:rsidRPr="007C1F3B" w:rsidRDefault="00E82E5C" w:rsidP="00FE1C64">
            <w:pPr>
              <w:spacing w:before="100" w:beforeAutospacing="1" w:after="100" w:afterAutospacing="1"/>
            </w:pPr>
            <w:r w:rsidRPr="007C1F3B">
              <w:t>Bus išsiaiškintas mokymosi pagalbos tikslingumas, kuris apibrėžiamas kaip mokymosi palaikymas: konsultavimas, pagalba ilgesnį laiką nelankiusiems</w:t>
            </w:r>
            <w:r w:rsidRPr="007C1F3B">
              <w:br/>
              <w:t xml:space="preserve">mokyklos, mokymosi sunkumų, elgesio sutrikimų turintiems mokiniams. Jas lankys </w:t>
            </w:r>
            <w:r w:rsidR="00365F91" w:rsidRPr="007C1F3B">
              <w:t>5</w:t>
            </w:r>
            <w:r w:rsidRPr="007C1F3B">
              <w:t xml:space="preserve"> proc. daugiau mokinių nei pernai.</w:t>
            </w:r>
          </w:p>
        </w:tc>
      </w:tr>
      <w:tr w:rsidR="007C1F3B" w:rsidRPr="007C1F3B" w14:paraId="6F83326D" w14:textId="77777777" w:rsidTr="00CA53BC">
        <w:tc>
          <w:tcPr>
            <w:tcW w:w="2394" w:type="dxa"/>
            <w:tcBorders>
              <w:top w:val="single" w:sz="4" w:space="0" w:color="auto"/>
              <w:left w:val="single" w:sz="4" w:space="0" w:color="auto"/>
              <w:bottom w:val="single" w:sz="4" w:space="0" w:color="auto"/>
              <w:right w:val="single" w:sz="4" w:space="0" w:color="auto"/>
            </w:tcBorders>
            <w:shd w:val="clear" w:color="auto" w:fill="auto"/>
          </w:tcPr>
          <w:p w14:paraId="3489CB2A" w14:textId="77777777" w:rsidR="00E82E5C" w:rsidRPr="007C1F3B" w:rsidRDefault="00E82E5C" w:rsidP="00FE1C64">
            <w:pPr>
              <w:tabs>
                <w:tab w:val="left" w:pos="317"/>
              </w:tabs>
              <w:spacing w:before="100" w:beforeAutospacing="1" w:after="100" w:afterAutospacing="1"/>
            </w:pPr>
            <w:r w:rsidRPr="007C1F3B">
              <w:t>6. 1 ir 5 klasių mokinių tyrimas „Adaptacija. Sėkmės ir nesėkmės“.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43E7EC" w14:textId="77777777" w:rsidR="00E82E5C" w:rsidRPr="007C1F3B" w:rsidRDefault="00E82E5C" w:rsidP="009931D1">
            <w:pPr>
              <w:spacing w:before="100" w:beforeAutospacing="1" w:after="100" w:afterAutospacing="1"/>
            </w:pPr>
            <w:r w:rsidRPr="007C1F3B">
              <w:t>Socialinė pedagogė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24FE29" w14:textId="77777777" w:rsidR="00E82E5C" w:rsidRPr="007C1F3B" w:rsidRDefault="00E82E5C" w:rsidP="009931D1">
            <w:pPr>
              <w:spacing w:before="100" w:beforeAutospacing="1" w:after="100" w:afterAutospacing="1"/>
            </w:pPr>
            <w:r w:rsidRPr="007C1F3B">
              <w:t>Spalis</w:t>
            </w:r>
          </w:p>
        </w:tc>
        <w:tc>
          <w:tcPr>
            <w:tcW w:w="4626" w:type="dxa"/>
            <w:tcBorders>
              <w:top w:val="single" w:sz="4" w:space="0" w:color="auto"/>
              <w:left w:val="single" w:sz="4" w:space="0" w:color="auto"/>
              <w:bottom w:val="single" w:sz="4" w:space="0" w:color="auto"/>
              <w:right w:val="single" w:sz="4" w:space="0" w:color="auto"/>
            </w:tcBorders>
            <w:shd w:val="clear" w:color="auto" w:fill="auto"/>
          </w:tcPr>
          <w:p w14:paraId="5B3731ED" w14:textId="77777777" w:rsidR="00E82E5C" w:rsidRPr="007C1F3B" w:rsidRDefault="00E82E5C" w:rsidP="00FE1C64">
            <w:pPr>
              <w:spacing w:before="100" w:beforeAutospacing="1" w:after="100" w:afterAutospacing="1"/>
            </w:pPr>
            <w:r w:rsidRPr="007C1F3B">
              <w:t>Bus atliktas 1-ų ir 5-ų klasių mokinių tyrimas, kuris padės</w:t>
            </w:r>
            <w:r w:rsidRPr="007C1F3B">
              <w:rPr>
                <w:rStyle w:val="Antrat1Diagrama"/>
              </w:rPr>
              <w:t xml:space="preserve"> </w:t>
            </w:r>
            <w:r w:rsidRPr="007C1F3B">
              <w:rPr>
                <w:rStyle w:val="markedcontent"/>
              </w:rPr>
              <w:t>ištirti mokinių adaptaciją mokykloje bei</w:t>
            </w:r>
            <w:r w:rsidRPr="007C1F3B">
              <w:t xml:space="preserve"> </w:t>
            </w:r>
            <w:r w:rsidRPr="007C1F3B">
              <w:rPr>
                <w:rStyle w:val="markedcontent"/>
              </w:rPr>
              <w:t>nustatyti sėkmingą mokymąsi sąlygojančius veiksnius.</w:t>
            </w:r>
          </w:p>
        </w:tc>
      </w:tr>
    </w:tbl>
    <w:p w14:paraId="17327DEE" w14:textId="77777777" w:rsidR="00E82E5C" w:rsidRPr="007C1F3B" w:rsidRDefault="00E82E5C" w:rsidP="00E82E5C">
      <w:pPr>
        <w:pStyle w:val="Sraopastraipa"/>
        <w:rPr>
          <w:rFonts w:ascii="Times New Roman" w:hAnsi="Times New Roman"/>
          <w:color w:val="auto"/>
          <w:sz w:val="16"/>
          <w:szCs w:val="16"/>
          <w:lang w:val="lt-LT"/>
        </w:rPr>
      </w:pPr>
    </w:p>
    <w:p w14:paraId="0715D088" w14:textId="156FFA7A" w:rsidR="00E82E5C" w:rsidRPr="007C1F3B" w:rsidRDefault="00E82E5C" w:rsidP="00115359">
      <w:pPr>
        <w:pStyle w:val="Sraopastraipa"/>
        <w:numPr>
          <w:ilvl w:val="1"/>
          <w:numId w:val="7"/>
        </w:numPr>
        <w:tabs>
          <w:tab w:val="left" w:pos="851"/>
          <w:tab w:val="left" w:pos="993"/>
        </w:tabs>
        <w:suppressAutoHyphens/>
        <w:autoSpaceDN w:val="0"/>
        <w:spacing w:after="0" w:line="256" w:lineRule="auto"/>
        <w:ind w:left="786" w:hanging="219"/>
        <w:textAlignment w:val="baseline"/>
        <w:rPr>
          <w:rFonts w:ascii="Times New Roman" w:hAnsi="Times New Roman"/>
          <w:b/>
          <w:color w:val="auto"/>
          <w:sz w:val="24"/>
          <w:szCs w:val="24"/>
        </w:rPr>
      </w:pPr>
      <w:r w:rsidRPr="007C1F3B">
        <w:rPr>
          <w:rFonts w:ascii="Times New Roman" w:hAnsi="Times New Roman"/>
          <w:b/>
          <w:color w:val="auto"/>
          <w:sz w:val="24"/>
          <w:szCs w:val="24"/>
          <w:lang w:val="lt-LT"/>
        </w:rPr>
        <w:t xml:space="preserve"> </w:t>
      </w:r>
      <w:proofErr w:type="spellStart"/>
      <w:r w:rsidRPr="007C1F3B">
        <w:rPr>
          <w:rFonts w:ascii="Times New Roman" w:hAnsi="Times New Roman"/>
          <w:b/>
          <w:color w:val="auto"/>
          <w:sz w:val="24"/>
          <w:szCs w:val="24"/>
        </w:rPr>
        <w:t>Uždavinys</w:t>
      </w:r>
      <w:proofErr w:type="spellEnd"/>
      <w:r w:rsidRPr="007C1F3B">
        <w:rPr>
          <w:rFonts w:ascii="Times New Roman" w:hAnsi="Times New Roman"/>
          <w:b/>
          <w:color w:val="auto"/>
          <w:sz w:val="24"/>
          <w:szCs w:val="24"/>
        </w:rPr>
        <w:t xml:space="preserve">. </w:t>
      </w:r>
      <w:proofErr w:type="spellStart"/>
      <w:r w:rsidRPr="007C1F3B">
        <w:rPr>
          <w:rFonts w:ascii="Times New Roman" w:hAnsi="Times New Roman"/>
          <w:b/>
          <w:color w:val="auto"/>
          <w:sz w:val="24"/>
          <w:szCs w:val="24"/>
        </w:rPr>
        <w:t>Pamokos</w:t>
      </w:r>
      <w:proofErr w:type="spellEnd"/>
      <w:r w:rsidRPr="007C1F3B">
        <w:rPr>
          <w:rFonts w:ascii="Times New Roman" w:hAnsi="Times New Roman"/>
          <w:b/>
          <w:color w:val="auto"/>
          <w:sz w:val="24"/>
          <w:szCs w:val="24"/>
        </w:rPr>
        <w:t xml:space="preserve"> </w:t>
      </w:r>
      <w:proofErr w:type="spellStart"/>
      <w:r w:rsidRPr="007C1F3B">
        <w:rPr>
          <w:rFonts w:ascii="Times New Roman" w:hAnsi="Times New Roman"/>
          <w:b/>
          <w:color w:val="auto"/>
          <w:sz w:val="24"/>
          <w:szCs w:val="24"/>
        </w:rPr>
        <w:t>vadybos</w:t>
      </w:r>
      <w:proofErr w:type="spellEnd"/>
      <w:r w:rsidRPr="007C1F3B">
        <w:rPr>
          <w:rFonts w:ascii="Times New Roman" w:hAnsi="Times New Roman"/>
          <w:b/>
          <w:color w:val="auto"/>
          <w:sz w:val="24"/>
          <w:szCs w:val="24"/>
        </w:rPr>
        <w:t xml:space="preserve"> </w:t>
      </w:r>
      <w:proofErr w:type="spellStart"/>
      <w:r w:rsidRPr="007C1F3B">
        <w:rPr>
          <w:rFonts w:ascii="Times New Roman" w:hAnsi="Times New Roman"/>
          <w:b/>
          <w:color w:val="auto"/>
          <w:sz w:val="24"/>
          <w:szCs w:val="24"/>
        </w:rPr>
        <w:t>tobulinimas</w:t>
      </w:r>
      <w:proofErr w:type="spellEnd"/>
      <w:r w:rsidRPr="007C1F3B">
        <w:rPr>
          <w:rFonts w:ascii="Times New Roman" w:hAnsi="Times New Roman"/>
          <w:b/>
          <w:color w:val="auto"/>
          <w:sz w:val="24"/>
          <w:szCs w:val="24"/>
        </w:rPr>
        <w:t>.</w:t>
      </w:r>
    </w:p>
    <w:p w14:paraId="6AEDA64E" w14:textId="77777777" w:rsidR="00E82E5C" w:rsidRPr="007C1F3B" w:rsidRDefault="00E82E5C" w:rsidP="00E82E5C">
      <w:pPr>
        <w:pStyle w:val="Sraopastraipa"/>
        <w:suppressAutoHyphens/>
        <w:autoSpaceDN w:val="0"/>
        <w:spacing w:after="0" w:line="256" w:lineRule="auto"/>
        <w:ind w:left="786"/>
        <w:textAlignment w:val="baseline"/>
        <w:rPr>
          <w:rFonts w:ascii="Times New Roman" w:hAnsi="Times New Roman"/>
          <w:b/>
          <w:color w:val="auto"/>
          <w:sz w:val="16"/>
          <w:szCs w:val="16"/>
        </w:rPr>
      </w:pPr>
    </w:p>
    <w:tbl>
      <w:tblPr>
        <w:tblW w:w="984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1418"/>
        <w:gridCol w:w="1417"/>
        <w:gridCol w:w="4626"/>
      </w:tblGrid>
      <w:tr w:rsidR="007C1F3B" w:rsidRPr="007C1F3B" w14:paraId="36F2D9A8" w14:textId="77777777" w:rsidTr="00CA53BC">
        <w:tc>
          <w:tcPr>
            <w:tcW w:w="2380" w:type="dxa"/>
            <w:shd w:val="clear" w:color="auto" w:fill="auto"/>
          </w:tcPr>
          <w:p w14:paraId="3A11E151" w14:textId="77777777" w:rsidR="00E82E5C" w:rsidRPr="007C1F3B" w:rsidRDefault="00E82E5C" w:rsidP="00FE1C64">
            <w:pPr>
              <w:spacing w:before="100" w:beforeAutospacing="1" w:after="100" w:afterAutospacing="1"/>
              <w:jc w:val="center"/>
            </w:pPr>
            <w:r w:rsidRPr="007C1F3B">
              <w:t>Priemonė</w:t>
            </w:r>
          </w:p>
        </w:tc>
        <w:tc>
          <w:tcPr>
            <w:tcW w:w="1418" w:type="dxa"/>
            <w:shd w:val="clear" w:color="auto" w:fill="auto"/>
          </w:tcPr>
          <w:p w14:paraId="5AFDB851" w14:textId="77777777" w:rsidR="00E82E5C" w:rsidRPr="007C1F3B" w:rsidRDefault="00E82E5C" w:rsidP="00FE1C64">
            <w:pPr>
              <w:spacing w:before="100" w:beforeAutospacing="1" w:after="100" w:afterAutospacing="1"/>
              <w:jc w:val="center"/>
            </w:pPr>
            <w:r w:rsidRPr="007C1F3B">
              <w:t>Vykdytojai</w:t>
            </w:r>
          </w:p>
        </w:tc>
        <w:tc>
          <w:tcPr>
            <w:tcW w:w="1417" w:type="dxa"/>
            <w:shd w:val="clear" w:color="auto" w:fill="auto"/>
          </w:tcPr>
          <w:p w14:paraId="5294D7BD" w14:textId="77777777" w:rsidR="00E82E5C" w:rsidRPr="007C1F3B" w:rsidRDefault="00E82E5C" w:rsidP="00FE1C64">
            <w:pPr>
              <w:spacing w:before="100" w:beforeAutospacing="1" w:after="100" w:afterAutospacing="1"/>
              <w:jc w:val="center"/>
            </w:pPr>
            <w:r w:rsidRPr="007C1F3B">
              <w:t>Laikas</w:t>
            </w:r>
          </w:p>
        </w:tc>
        <w:tc>
          <w:tcPr>
            <w:tcW w:w="4626" w:type="dxa"/>
            <w:shd w:val="clear" w:color="auto" w:fill="auto"/>
          </w:tcPr>
          <w:p w14:paraId="33253F1C" w14:textId="77777777" w:rsidR="00E82E5C" w:rsidRPr="007C1F3B" w:rsidRDefault="00E82E5C" w:rsidP="00FE1C64">
            <w:pPr>
              <w:spacing w:before="100" w:beforeAutospacing="1" w:after="100" w:afterAutospacing="1"/>
              <w:jc w:val="center"/>
            </w:pPr>
            <w:r w:rsidRPr="007C1F3B">
              <w:t>Laukiamas rezultatas</w:t>
            </w:r>
          </w:p>
        </w:tc>
      </w:tr>
      <w:tr w:rsidR="007C1F3B" w:rsidRPr="007C1F3B" w14:paraId="40FDD251" w14:textId="77777777" w:rsidTr="00CA53BC">
        <w:tc>
          <w:tcPr>
            <w:tcW w:w="2380" w:type="dxa"/>
            <w:shd w:val="clear" w:color="auto" w:fill="auto"/>
          </w:tcPr>
          <w:p w14:paraId="1D94DC9F" w14:textId="77777777" w:rsidR="00E82E5C" w:rsidRPr="007C1F3B" w:rsidRDefault="00E82E5C" w:rsidP="00E82E5C">
            <w:pPr>
              <w:numPr>
                <w:ilvl w:val="0"/>
                <w:numId w:val="2"/>
              </w:numPr>
              <w:tabs>
                <w:tab w:val="left" w:pos="284"/>
              </w:tabs>
              <w:spacing w:before="100" w:beforeAutospacing="1" w:after="100" w:afterAutospacing="1"/>
              <w:ind w:left="0" w:firstLine="0"/>
              <w:rPr>
                <w:bCs/>
              </w:rPr>
            </w:pPr>
            <w:r w:rsidRPr="007C1F3B">
              <w:rPr>
                <w:bCs/>
              </w:rPr>
              <w:t>Disputas „Geros pamokos požymiai“.</w:t>
            </w:r>
          </w:p>
        </w:tc>
        <w:tc>
          <w:tcPr>
            <w:tcW w:w="1418" w:type="dxa"/>
            <w:shd w:val="clear" w:color="auto" w:fill="auto"/>
          </w:tcPr>
          <w:p w14:paraId="72E08A63" w14:textId="77777777" w:rsidR="00E82E5C" w:rsidRPr="007C1F3B" w:rsidRDefault="00E82E5C" w:rsidP="009931D1">
            <w:pPr>
              <w:spacing w:before="100" w:beforeAutospacing="1" w:after="100" w:afterAutospacing="1"/>
            </w:pPr>
            <w:r w:rsidRPr="007C1F3B">
              <w:t>Pavaduotoja ugdymui</w:t>
            </w:r>
          </w:p>
        </w:tc>
        <w:tc>
          <w:tcPr>
            <w:tcW w:w="1417" w:type="dxa"/>
            <w:shd w:val="clear" w:color="auto" w:fill="auto"/>
          </w:tcPr>
          <w:p w14:paraId="2B29F4DF" w14:textId="77777777" w:rsidR="00E82E5C" w:rsidRPr="007C1F3B" w:rsidRDefault="00E82E5C" w:rsidP="009931D1">
            <w:pPr>
              <w:spacing w:before="100" w:beforeAutospacing="1" w:after="100" w:afterAutospacing="1"/>
            </w:pPr>
            <w:r w:rsidRPr="007C1F3B">
              <w:t>Visus metus</w:t>
            </w:r>
          </w:p>
        </w:tc>
        <w:tc>
          <w:tcPr>
            <w:tcW w:w="4626" w:type="dxa"/>
            <w:shd w:val="clear" w:color="auto" w:fill="auto"/>
          </w:tcPr>
          <w:p w14:paraId="03A3E110" w14:textId="77777777" w:rsidR="00E82E5C" w:rsidRPr="007C1F3B" w:rsidRDefault="00E82E5C" w:rsidP="00FE1C64">
            <w:r w:rsidRPr="007C1F3B">
              <w:t>Bus pravesta ir stebėta 20 atvirų pamokų, aptartos sėkmės ir šiuolaikinės pamokos vadybos aspektai.</w:t>
            </w:r>
          </w:p>
        </w:tc>
      </w:tr>
      <w:tr w:rsidR="007C1F3B" w:rsidRPr="007C1F3B" w14:paraId="64D9D578" w14:textId="77777777" w:rsidTr="00CA53BC">
        <w:tc>
          <w:tcPr>
            <w:tcW w:w="2380" w:type="dxa"/>
            <w:shd w:val="clear" w:color="auto" w:fill="auto"/>
          </w:tcPr>
          <w:p w14:paraId="647A4D68" w14:textId="77777777" w:rsidR="00E82E5C" w:rsidRPr="007C1F3B" w:rsidRDefault="00E82E5C" w:rsidP="00E82E5C">
            <w:pPr>
              <w:numPr>
                <w:ilvl w:val="0"/>
                <w:numId w:val="2"/>
              </w:numPr>
              <w:tabs>
                <w:tab w:val="left" w:pos="284"/>
              </w:tabs>
              <w:spacing w:before="100" w:beforeAutospacing="1" w:after="100" w:afterAutospacing="1"/>
              <w:ind w:left="0" w:firstLine="0"/>
              <w:rPr>
                <w:bCs/>
              </w:rPr>
            </w:pPr>
            <w:r w:rsidRPr="007C1F3B">
              <w:rPr>
                <w:bCs/>
              </w:rPr>
              <w:t>Seminaras mokytojams „Šiuolaikinės pamokos vadyba“.</w:t>
            </w:r>
          </w:p>
        </w:tc>
        <w:tc>
          <w:tcPr>
            <w:tcW w:w="1418" w:type="dxa"/>
            <w:shd w:val="clear" w:color="auto" w:fill="auto"/>
          </w:tcPr>
          <w:p w14:paraId="42F882C5" w14:textId="77777777" w:rsidR="00E82E5C" w:rsidRPr="007C1F3B" w:rsidRDefault="00E82E5C" w:rsidP="009931D1">
            <w:pPr>
              <w:spacing w:before="100" w:beforeAutospacing="1" w:after="100" w:afterAutospacing="1"/>
            </w:pPr>
            <w:r w:rsidRPr="007C1F3B">
              <w:t>Pavaduotoja ugdymui</w:t>
            </w:r>
          </w:p>
        </w:tc>
        <w:tc>
          <w:tcPr>
            <w:tcW w:w="1417" w:type="dxa"/>
            <w:shd w:val="clear" w:color="auto" w:fill="auto"/>
          </w:tcPr>
          <w:p w14:paraId="52BDA04C" w14:textId="7A9AFBD5" w:rsidR="00E82E5C" w:rsidRPr="007C1F3B" w:rsidRDefault="00135789" w:rsidP="009931D1">
            <w:pPr>
              <w:spacing w:before="100" w:beforeAutospacing="1" w:after="100" w:afterAutospacing="1"/>
            </w:pPr>
            <w:r w:rsidRPr="007C1F3B">
              <w:t>Rugsėjis</w:t>
            </w:r>
          </w:p>
        </w:tc>
        <w:tc>
          <w:tcPr>
            <w:tcW w:w="4626" w:type="dxa"/>
            <w:shd w:val="clear" w:color="auto" w:fill="auto"/>
          </w:tcPr>
          <w:p w14:paraId="4FBB708E" w14:textId="0A7B7A0D" w:rsidR="00E82E5C" w:rsidRPr="007C1F3B" w:rsidRDefault="00E82E5C" w:rsidP="00FE1C64">
            <w:r w:rsidRPr="007C1F3B">
              <w:t>100 proc. mokytojų išklausys seminar</w:t>
            </w:r>
            <w:r w:rsidR="00365F91" w:rsidRPr="007C1F3B">
              <w:t>ą</w:t>
            </w:r>
            <w:r w:rsidRPr="007C1F3B">
              <w:t>, išmoks plėtoti savo gebėjimus planuoti pamoką ir ją organizuoti atsižvelgiant į šiuolaikinius reikalavimus pamokai. 70 proc. mokytojų gebės planuoti mokinių veiklą, nukreiptą į aktyvų mokymąsi, skatinančią mokinių mokymosi motyvaciją.</w:t>
            </w:r>
          </w:p>
        </w:tc>
      </w:tr>
      <w:tr w:rsidR="007C1F3B" w:rsidRPr="007C1F3B" w14:paraId="7B7CBF9A" w14:textId="77777777" w:rsidTr="00CA53BC">
        <w:tc>
          <w:tcPr>
            <w:tcW w:w="2380" w:type="dxa"/>
            <w:shd w:val="clear" w:color="auto" w:fill="auto"/>
          </w:tcPr>
          <w:p w14:paraId="13DF4D4A" w14:textId="77777777" w:rsidR="00E82E5C" w:rsidRPr="007C1F3B" w:rsidRDefault="00E82E5C" w:rsidP="00E82E5C">
            <w:pPr>
              <w:numPr>
                <w:ilvl w:val="0"/>
                <w:numId w:val="2"/>
              </w:numPr>
              <w:tabs>
                <w:tab w:val="left" w:pos="284"/>
              </w:tabs>
              <w:spacing w:before="100" w:beforeAutospacing="1" w:after="100" w:afterAutospacing="1"/>
              <w:ind w:left="0" w:firstLine="0"/>
              <w:rPr>
                <w:bCs/>
              </w:rPr>
            </w:pPr>
            <w:r w:rsidRPr="007C1F3B">
              <w:rPr>
                <w:bCs/>
              </w:rPr>
              <w:t>Edukacinės teminės išvykos.</w:t>
            </w:r>
          </w:p>
        </w:tc>
        <w:tc>
          <w:tcPr>
            <w:tcW w:w="1418" w:type="dxa"/>
            <w:shd w:val="clear" w:color="auto" w:fill="auto"/>
          </w:tcPr>
          <w:p w14:paraId="78A4CA8C" w14:textId="77777777" w:rsidR="00E82E5C" w:rsidRPr="007C1F3B" w:rsidRDefault="00E82E5C" w:rsidP="009931D1">
            <w:pPr>
              <w:spacing w:before="100" w:beforeAutospacing="1" w:after="100" w:afterAutospacing="1"/>
            </w:pPr>
            <w:r w:rsidRPr="007C1F3B">
              <w:t>Mokytojai, klasių auklėtojai</w:t>
            </w:r>
          </w:p>
        </w:tc>
        <w:tc>
          <w:tcPr>
            <w:tcW w:w="1417" w:type="dxa"/>
            <w:shd w:val="clear" w:color="auto" w:fill="auto"/>
          </w:tcPr>
          <w:p w14:paraId="64FB65AD" w14:textId="77777777" w:rsidR="00E82E5C" w:rsidRPr="007C1F3B" w:rsidRDefault="00E82E5C" w:rsidP="009931D1">
            <w:pPr>
              <w:spacing w:before="100" w:beforeAutospacing="1" w:after="100" w:afterAutospacing="1"/>
            </w:pPr>
            <w:r w:rsidRPr="007C1F3B">
              <w:t>Visus metus</w:t>
            </w:r>
          </w:p>
        </w:tc>
        <w:tc>
          <w:tcPr>
            <w:tcW w:w="4626" w:type="dxa"/>
            <w:shd w:val="clear" w:color="auto" w:fill="auto"/>
          </w:tcPr>
          <w:p w14:paraId="1B7891C4" w14:textId="77777777" w:rsidR="00E82E5C" w:rsidRPr="007C1F3B" w:rsidRDefault="00E82E5C" w:rsidP="00FE1C64">
            <w:r w:rsidRPr="007C1F3B">
              <w:t>Kiekviena klasė du kartus metuose organizuos edukacines išvykas, iš kurių viena skirta savo krašto pažinimui.</w:t>
            </w:r>
          </w:p>
        </w:tc>
      </w:tr>
      <w:tr w:rsidR="007C1F3B" w:rsidRPr="007C1F3B" w14:paraId="6C0DA846" w14:textId="77777777" w:rsidTr="00CA53BC">
        <w:tc>
          <w:tcPr>
            <w:tcW w:w="2380" w:type="dxa"/>
            <w:shd w:val="clear" w:color="auto" w:fill="auto"/>
          </w:tcPr>
          <w:p w14:paraId="7BCF6802" w14:textId="77777777" w:rsidR="00E82E5C" w:rsidRPr="007C1F3B" w:rsidRDefault="00E82E5C" w:rsidP="00E82E5C">
            <w:pPr>
              <w:numPr>
                <w:ilvl w:val="0"/>
                <w:numId w:val="2"/>
              </w:numPr>
              <w:tabs>
                <w:tab w:val="left" w:pos="284"/>
              </w:tabs>
              <w:spacing w:before="100" w:beforeAutospacing="1" w:after="100" w:afterAutospacing="1"/>
              <w:ind w:left="0" w:firstLine="0"/>
              <w:rPr>
                <w:bCs/>
              </w:rPr>
            </w:pPr>
            <w:r w:rsidRPr="007C1F3B">
              <w:rPr>
                <w:rFonts w:eastAsia="Calibri"/>
                <w:lang w:eastAsia="en-US"/>
              </w:rPr>
              <w:t>Kolegialus ryšys.</w:t>
            </w:r>
          </w:p>
        </w:tc>
        <w:tc>
          <w:tcPr>
            <w:tcW w:w="1418" w:type="dxa"/>
            <w:shd w:val="clear" w:color="auto" w:fill="auto"/>
          </w:tcPr>
          <w:p w14:paraId="5ED618AC" w14:textId="77777777" w:rsidR="00E82E5C" w:rsidRPr="007C1F3B" w:rsidRDefault="00E82E5C" w:rsidP="009931D1">
            <w:pPr>
              <w:spacing w:before="100" w:beforeAutospacing="1" w:after="100" w:afterAutospacing="1"/>
            </w:pPr>
            <w:r w:rsidRPr="007C1F3B">
              <w:t>Mokytojai</w:t>
            </w:r>
          </w:p>
        </w:tc>
        <w:tc>
          <w:tcPr>
            <w:tcW w:w="1417" w:type="dxa"/>
            <w:shd w:val="clear" w:color="auto" w:fill="auto"/>
          </w:tcPr>
          <w:p w14:paraId="567D79BE" w14:textId="77777777" w:rsidR="00E82E5C" w:rsidRPr="007C1F3B" w:rsidRDefault="00E82E5C" w:rsidP="009931D1">
            <w:pPr>
              <w:spacing w:before="100" w:beforeAutospacing="1" w:after="100" w:afterAutospacing="1"/>
            </w:pPr>
            <w:r w:rsidRPr="007C1F3B">
              <w:t>Visus metus</w:t>
            </w:r>
          </w:p>
        </w:tc>
        <w:tc>
          <w:tcPr>
            <w:tcW w:w="4626" w:type="dxa"/>
            <w:shd w:val="clear" w:color="auto" w:fill="auto"/>
          </w:tcPr>
          <w:p w14:paraId="26B44026" w14:textId="77777777" w:rsidR="00E82E5C" w:rsidRPr="007C1F3B" w:rsidRDefault="00E82E5C" w:rsidP="00FE1C64">
            <w:r w:rsidRPr="007C1F3B">
              <w:t>Mokytojai bendradarbiaus ne mažiau kaip dviejuose duetuose, bus teikiamas teigiamas grįžtamasis ryšys, skatinantis analizuoti savo ir kolegų profesinę elgseną.</w:t>
            </w:r>
          </w:p>
        </w:tc>
      </w:tr>
      <w:tr w:rsidR="007C1F3B" w:rsidRPr="007C1F3B" w14:paraId="60E1ED53" w14:textId="77777777" w:rsidTr="00CA53BC">
        <w:tc>
          <w:tcPr>
            <w:tcW w:w="2380" w:type="dxa"/>
            <w:shd w:val="clear" w:color="auto" w:fill="auto"/>
          </w:tcPr>
          <w:p w14:paraId="62FD87A7" w14:textId="77777777" w:rsidR="00E82E5C" w:rsidRPr="007C1F3B" w:rsidRDefault="00E82E5C" w:rsidP="00E82E5C">
            <w:pPr>
              <w:numPr>
                <w:ilvl w:val="0"/>
                <w:numId w:val="2"/>
              </w:numPr>
              <w:tabs>
                <w:tab w:val="left" w:pos="284"/>
              </w:tabs>
              <w:spacing w:before="100" w:beforeAutospacing="1" w:after="100" w:afterAutospacing="1"/>
              <w:ind w:left="0" w:firstLine="0"/>
              <w:rPr>
                <w:bCs/>
              </w:rPr>
            </w:pPr>
            <w:r w:rsidRPr="007C1F3B">
              <w:t>Atvirų pamokų organizavimas ir aptarimas.</w:t>
            </w:r>
          </w:p>
        </w:tc>
        <w:tc>
          <w:tcPr>
            <w:tcW w:w="1418" w:type="dxa"/>
            <w:shd w:val="clear" w:color="auto" w:fill="auto"/>
          </w:tcPr>
          <w:p w14:paraId="334A062F" w14:textId="77777777" w:rsidR="00E82E5C" w:rsidRPr="007C1F3B" w:rsidRDefault="00E82E5C" w:rsidP="009931D1">
            <w:pPr>
              <w:spacing w:before="100" w:beforeAutospacing="1" w:after="100" w:afterAutospacing="1"/>
            </w:pPr>
            <w:r w:rsidRPr="007C1F3B">
              <w:t>Mokytojai</w:t>
            </w:r>
          </w:p>
        </w:tc>
        <w:tc>
          <w:tcPr>
            <w:tcW w:w="1417" w:type="dxa"/>
            <w:shd w:val="clear" w:color="auto" w:fill="auto"/>
          </w:tcPr>
          <w:p w14:paraId="39DBFDDC" w14:textId="77777777" w:rsidR="00E82E5C" w:rsidRPr="007C1F3B" w:rsidRDefault="00E82E5C" w:rsidP="009931D1">
            <w:pPr>
              <w:spacing w:before="100" w:beforeAutospacing="1" w:after="100" w:afterAutospacing="1"/>
            </w:pPr>
            <w:r w:rsidRPr="007C1F3B">
              <w:t>Visus metus</w:t>
            </w:r>
          </w:p>
        </w:tc>
        <w:tc>
          <w:tcPr>
            <w:tcW w:w="4626" w:type="dxa"/>
            <w:shd w:val="clear" w:color="auto" w:fill="auto"/>
          </w:tcPr>
          <w:p w14:paraId="47A6B105" w14:textId="77777777" w:rsidR="00E82E5C" w:rsidRPr="007C1F3B" w:rsidRDefault="00E82E5C" w:rsidP="00FE1C64">
            <w:r w:rsidRPr="007C1F3B">
              <w:t xml:space="preserve">Mokytojai ves bent vieną atvirą pamoką kolegoms, taip plėtos profesinį bendradarbiavimą ir </w:t>
            </w:r>
            <w:r w:rsidRPr="007C1F3B">
              <w:rPr>
                <w:iCs/>
              </w:rPr>
              <w:t>gerosio</w:t>
            </w:r>
            <w:r w:rsidRPr="007C1F3B">
              <w:rPr>
                <w:i/>
                <w:iCs/>
              </w:rPr>
              <w:t>s</w:t>
            </w:r>
            <w:r w:rsidRPr="007C1F3B">
              <w:t xml:space="preserve"> darbo </w:t>
            </w:r>
            <w:r w:rsidRPr="007C1F3B">
              <w:rPr>
                <w:iCs/>
              </w:rPr>
              <w:t>patirties</w:t>
            </w:r>
            <w:r w:rsidRPr="007C1F3B">
              <w:rPr>
                <w:i/>
                <w:iCs/>
              </w:rPr>
              <w:t xml:space="preserve"> </w:t>
            </w:r>
            <w:r w:rsidRPr="007C1F3B">
              <w:rPr>
                <w:iCs/>
              </w:rPr>
              <w:t>sklaidą</w:t>
            </w:r>
            <w:r w:rsidRPr="007C1F3B">
              <w:t xml:space="preserve"> kuriant šiuolaikinį mokymą(</w:t>
            </w:r>
            <w:proofErr w:type="spellStart"/>
            <w:r w:rsidRPr="007C1F3B">
              <w:t>si</w:t>
            </w:r>
            <w:proofErr w:type="spellEnd"/>
            <w:r w:rsidRPr="007C1F3B">
              <w:t>).</w:t>
            </w:r>
          </w:p>
        </w:tc>
      </w:tr>
      <w:tr w:rsidR="007C1F3B" w:rsidRPr="007C1F3B" w14:paraId="2CC9DC66" w14:textId="77777777" w:rsidTr="00CA53BC">
        <w:tc>
          <w:tcPr>
            <w:tcW w:w="2380" w:type="dxa"/>
            <w:shd w:val="clear" w:color="auto" w:fill="auto"/>
          </w:tcPr>
          <w:p w14:paraId="565A6131" w14:textId="77777777" w:rsidR="00E82E5C" w:rsidRPr="007C1F3B" w:rsidRDefault="00E82E5C" w:rsidP="00FE1C64">
            <w:pPr>
              <w:rPr>
                <w:bCs/>
              </w:rPr>
            </w:pPr>
            <w:r w:rsidRPr="007C1F3B">
              <w:t xml:space="preserve">6. Mokytojų patirties </w:t>
            </w:r>
            <w:r w:rsidRPr="007C1F3B">
              <w:rPr>
                <w:bCs/>
              </w:rPr>
              <w:t>„Mokinių refleksijos būdai“</w:t>
            </w:r>
            <w:r w:rsidRPr="007C1F3B">
              <w:t xml:space="preserve"> pristatymas.</w:t>
            </w:r>
          </w:p>
        </w:tc>
        <w:tc>
          <w:tcPr>
            <w:tcW w:w="1418" w:type="dxa"/>
            <w:shd w:val="clear" w:color="auto" w:fill="auto"/>
          </w:tcPr>
          <w:p w14:paraId="644F7F0C" w14:textId="77777777" w:rsidR="00E82E5C" w:rsidRPr="007C1F3B" w:rsidRDefault="00E82E5C" w:rsidP="009931D1">
            <w:pPr>
              <w:spacing w:before="100" w:beforeAutospacing="1" w:after="100" w:afterAutospacing="1"/>
            </w:pPr>
            <w:r w:rsidRPr="007C1F3B">
              <w:t>Pavaduotoja ugdymui</w:t>
            </w:r>
          </w:p>
        </w:tc>
        <w:tc>
          <w:tcPr>
            <w:tcW w:w="1417" w:type="dxa"/>
            <w:shd w:val="clear" w:color="auto" w:fill="auto"/>
          </w:tcPr>
          <w:p w14:paraId="58C9DEED" w14:textId="77777777" w:rsidR="00E82E5C" w:rsidRPr="007C1F3B" w:rsidRDefault="00E82E5C" w:rsidP="009931D1">
            <w:pPr>
              <w:spacing w:before="100" w:beforeAutospacing="1" w:after="100" w:afterAutospacing="1"/>
            </w:pPr>
            <w:r w:rsidRPr="007C1F3B">
              <w:t>Balandis</w:t>
            </w:r>
          </w:p>
        </w:tc>
        <w:tc>
          <w:tcPr>
            <w:tcW w:w="4626" w:type="dxa"/>
            <w:shd w:val="clear" w:color="auto" w:fill="auto"/>
          </w:tcPr>
          <w:p w14:paraId="537A15B2" w14:textId="0415B677" w:rsidR="00E82E5C" w:rsidRPr="007C1F3B" w:rsidRDefault="00E82E5C" w:rsidP="00FE1C64">
            <w:r w:rsidRPr="007C1F3B">
              <w:t>20 proc. mokytojų pasidalins patirtimi, kokias įsivertinimo form</w:t>
            </w:r>
            <w:r w:rsidR="00365F91" w:rsidRPr="007C1F3B">
              <w:t>a</w:t>
            </w:r>
            <w:r w:rsidRPr="007C1F3B">
              <w:t xml:space="preserve">s ir būdus skatina naudoti pamokose, kaip tai </w:t>
            </w:r>
            <w:r w:rsidRPr="007C1F3B">
              <w:rPr>
                <w:lang w:val="pt-BR"/>
              </w:rPr>
              <w:t>kelia mokinių savivertę ir</w:t>
            </w:r>
          </w:p>
          <w:p w14:paraId="0D9F2136" w14:textId="77777777" w:rsidR="00E82E5C" w:rsidRPr="007C1F3B" w:rsidRDefault="00E82E5C" w:rsidP="00FE1C64">
            <w:r w:rsidRPr="007C1F3B">
              <w:t>motyvaciją.</w:t>
            </w:r>
          </w:p>
        </w:tc>
      </w:tr>
    </w:tbl>
    <w:p w14:paraId="7D71C988" w14:textId="77777777" w:rsidR="00CA53BC" w:rsidRPr="00CA53BC" w:rsidRDefault="00CA53BC" w:rsidP="00CA53BC">
      <w:pPr>
        <w:rPr>
          <w:b/>
        </w:rPr>
      </w:pPr>
    </w:p>
    <w:p w14:paraId="62633509" w14:textId="0547F202" w:rsidR="00CA53BC" w:rsidRDefault="00CA53BC" w:rsidP="00CA53BC">
      <w:pPr>
        <w:ind w:left="567"/>
        <w:rPr>
          <w:b/>
        </w:rPr>
      </w:pPr>
    </w:p>
    <w:p w14:paraId="341BF2D2" w14:textId="2F3F2FB1" w:rsidR="00CA53BC" w:rsidRDefault="00CA53BC" w:rsidP="00CA53BC">
      <w:pPr>
        <w:ind w:left="567"/>
        <w:rPr>
          <w:b/>
        </w:rPr>
      </w:pPr>
    </w:p>
    <w:p w14:paraId="26156521" w14:textId="77777777" w:rsidR="00CA53BC" w:rsidRPr="00CA53BC" w:rsidRDefault="00CA53BC" w:rsidP="00CA53BC">
      <w:pPr>
        <w:ind w:left="567"/>
        <w:rPr>
          <w:b/>
        </w:rPr>
      </w:pPr>
    </w:p>
    <w:p w14:paraId="6401CB04" w14:textId="114D6D35" w:rsidR="00E82E5C" w:rsidRPr="007C1F3B" w:rsidRDefault="00E82E5C" w:rsidP="00E82E5C">
      <w:pPr>
        <w:pStyle w:val="Sraopastraipa"/>
        <w:numPr>
          <w:ilvl w:val="0"/>
          <w:numId w:val="24"/>
        </w:numPr>
        <w:ind w:left="567" w:firstLine="0"/>
        <w:rPr>
          <w:rFonts w:ascii="Times New Roman" w:hAnsi="Times New Roman"/>
          <w:b/>
          <w:color w:val="auto"/>
          <w:sz w:val="24"/>
          <w:szCs w:val="24"/>
        </w:rPr>
      </w:pPr>
      <w:proofErr w:type="spellStart"/>
      <w:r w:rsidRPr="007C1F3B">
        <w:rPr>
          <w:rFonts w:ascii="Times New Roman" w:hAnsi="Times New Roman"/>
          <w:b/>
          <w:color w:val="auto"/>
          <w:sz w:val="24"/>
          <w:szCs w:val="24"/>
        </w:rPr>
        <w:lastRenderedPageBreak/>
        <w:t>Tikslas</w:t>
      </w:r>
      <w:proofErr w:type="spellEnd"/>
      <w:r w:rsidRPr="007C1F3B">
        <w:rPr>
          <w:rFonts w:ascii="Times New Roman" w:hAnsi="Times New Roman"/>
          <w:b/>
          <w:color w:val="auto"/>
          <w:sz w:val="24"/>
          <w:szCs w:val="24"/>
        </w:rPr>
        <w:t xml:space="preserve">. </w:t>
      </w:r>
      <w:proofErr w:type="spellStart"/>
      <w:r w:rsidRPr="007C1F3B">
        <w:rPr>
          <w:rFonts w:ascii="Times New Roman" w:hAnsi="Times New Roman"/>
          <w:b/>
          <w:color w:val="auto"/>
          <w:sz w:val="24"/>
          <w:szCs w:val="24"/>
        </w:rPr>
        <w:t>Ugdymo</w:t>
      </w:r>
      <w:proofErr w:type="spellEnd"/>
      <w:r w:rsidRPr="007C1F3B">
        <w:rPr>
          <w:rFonts w:ascii="Times New Roman" w:hAnsi="Times New Roman"/>
          <w:b/>
          <w:color w:val="auto"/>
          <w:sz w:val="24"/>
          <w:szCs w:val="24"/>
        </w:rPr>
        <w:t xml:space="preserve"> </w:t>
      </w:r>
      <w:proofErr w:type="spellStart"/>
      <w:r w:rsidRPr="007C1F3B">
        <w:rPr>
          <w:rFonts w:ascii="Times New Roman" w:hAnsi="Times New Roman"/>
          <w:b/>
          <w:color w:val="auto"/>
          <w:sz w:val="24"/>
          <w:szCs w:val="24"/>
        </w:rPr>
        <w:t>pasiekimų</w:t>
      </w:r>
      <w:proofErr w:type="spellEnd"/>
      <w:r w:rsidRPr="007C1F3B">
        <w:rPr>
          <w:rFonts w:ascii="Times New Roman" w:hAnsi="Times New Roman"/>
          <w:b/>
          <w:color w:val="auto"/>
          <w:sz w:val="24"/>
          <w:szCs w:val="24"/>
        </w:rPr>
        <w:t xml:space="preserve"> </w:t>
      </w:r>
      <w:proofErr w:type="spellStart"/>
      <w:r w:rsidRPr="007C1F3B">
        <w:rPr>
          <w:rFonts w:ascii="Times New Roman" w:hAnsi="Times New Roman"/>
          <w:b/>
          <w:color w:val="auto"/>
          <w:sz w:val="24"/>
          <w:szCs w:val="24"/>
        </w:rPr>
        <w:t>gerinimas</w:t>
      </w:r>
      <w:proofErr w:type="spellEnd"/>
      <w:r w:rsidRPr="007C1F3B">
        <w:rPr>
          <w:rFonts w:ascii="Times New Roman" w:hAnsi="Times New Roman"/>
          <w:b/>
          <w:color w:val="auto"/>
          <w:sz w:val="24"/>
          <w:szCs w:val="24"/>
        </w:rPr>
        <w:t xml:space="preserve">. </w:t>
      </w:r>
    </w:p>
    <w:p w14:paraId="33D64F5E" w14:textId="77777777" w:rsidR="00E82E5C" w:rsidRPr="007C1F3B" w:rsidRDefault="00E82E5C" w:rsidP="00E82E5C">
      <w:pPr>
        <w:pStyle w:val="Sraopastraipa"/>
        <w:tabs>
          <w:tab w:val="left" w:pos="742"/>
        </w:tabs>
        <w:ind w:left="567"/>
        <w:rPr>
          <w:rFonts w:ascii="Times New Roman" w:hAnsi="Times New Roman"/>
          <w:b/>
          <w:color w:val="auto"/>
          <w:sz w:val="24"/>
          <w:szCs w:val="24"/>
          <w:lang w:val="lt-LT"/>
        </w:rPr>
      </w:pPr>
      <w:r w:rsidRPr="007C1F3B">
        <w:rPr>
          <w:rFonts w:ascii="Times New Roman" w:hAnsi="Times New Roman"/>
          <w:b/>
          <w:color w:val="auto"/>
          <w:sz w:val="24"/>
          <w:szCs w:val="24"/>
          <w:lang w:val="lt-LT"/>
        </w:rPr>
        <w:t xml:space="preserve">2.1. Uždavinys. </w:t>
      </w:r>
      <w:proofErr w:type="spellStart"/>
      <w:r w:rsidRPr="007C1F3B">
        <w:rPr>
          <w:rFonts w:ascii="Times New Roman" w:hAnsi="Times New Roman"/>
          <w:b/>
          <w:color w:val="auto"/>
          <w:sz w:val="24"/>
          <w:szCs w:val="24"/>
        </w:rPr>
        <w:t>Gerinti</w:t>
      </w:r>
      <w:proofErr w:type="spellEnd"/>
      <w:r w:rsidRPr="007C1F3B">
        <w:rPr>
          <w:rFonts w:ascii="Times New Roman" w:hAnsi="Times New Roman"/>
          <w:b/>
          <w:color w:val="auto"/>
          <w:sz w:val="24"/>
          <w:szCs w:val="24"/>
        </w:rPr>
        <w:t xml:space="preserve"> </w:t>
      </w:r>
      <w:proofErr w:type="spellStart"/>
      <w:r w:rsidRPr="007C1F3B">
        <w:rPr>
          <w:rFonts w:ascii="Times New Roman" w:hAnsi="Times New Roman"/>
          <w:b/>
          <w:color w:val="auto"/>
          <w:sz w:val="24"/>
          <w:szCs w:val="24"/>
        </w:rPr>
        <w:t>mokinių</w:t>
      </w:r>
      <w:proofErr w:type="spellEnd"/>
      <w:r w:rsidRPr="007C1F3B">
        <w:rPr>
          <w:rFonts w:ascii="Times New Roman" w:hAnsi="Times New Roman"/>
          <w:b/>
          <w:color w:val="auto"/>
          <w:sz w:val="24"/>
          <w:szCs w:val="24"/>
        </w:rPr>
        <w:t xml:space="preserve"> </w:t>
      </w:r>
      <w:proofErr w:type="spellStart"/>
      <w:r w:rsidRPr="007C1F3B">
        <w:rPr>
          <w:rFonts w:ascii="Times New Roman" w:hAnsi="Times New Roman"/>
          <w:b/>
          <w:color w:val="auto"/>
          <w:sz w:val="24"/>
          <w:szCs w:val="24"/>
        </w:rPr>
        <w:t>akademinius</w:t>
      </w:r>
      <w:proofErr w:type="spellEnd"/>
      <w:r w:rsidRPr="007C1F3B">
        <w:rPr>
          <w:rFonts w:ascii="Times New Roman" w:hAnsi="Times New Roman"/>
          <w:b/>
          <w:color w:val="auto"/>
          <w:sz w:val="24"/>
          <w:szCs w:val="24"/>
        </w:rPr>
        <w:t xml:space="preserve"> </w:t>
      </w:r>
      <w:proofErr w:type="spellStart"/>
      <w:r w:rsidRPr="007C1F3B">
        <w:rPr>
          <w:rFonts w:ascii="Times New Roman" w:hAnsi="Times New Roman"/>
          <w:b/>
          <w:color w:val="auto"/>
          <w:sz w:val="24"/>
          <w:szCs w:val="24"/>
        </w:rPr>
        <w:t>pasiekimus</w:t>
      </w:r>
      <w:proofErr w:type="spellEnd"/>
      <w:r w:rsidRPr="007C1F3B">
        <w:rPr>
          <w:rFonts w:ascii="Times New Roman" w:hAnsi="Times New Roman"/>
          <w:b/>
          <w:color w:val="auto"/>
          <w:sz w:val="24"/>
          <w:szCs w:val="24"/>
        </w:rPr>
        <w:t>.</w:t>
      </w:r>
    </w:p>
    <w:tbl>
      <w:tblPr>
        <w:tblW w:w="98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417"/>
        <w:gridCol w:w="4626"/>
      </w:tblGrid>
      <w:tr w:rsidR="007C1F3B" w:rsidRPr="007C1F3B" w14:paraId="1C8F0024" w14:textId="77777777" w:rsidTr="00CA53BC">
        <w:tc>
          <w:tcPr>
            <w:tcW w:w="2410" w:type="dxa"/>
            <w:shd w:val="clear" w:color="auto" w:fill="auto"/>
          </w:tcPr>
          <w:p w14:paraId="3FAF86BD" w14:textId="77777777" w:rsidR="00E82E5C" w:rsidRPr="007C1F3B" w:rsidRDefault="00E82E5C" w:rsidP="00FE1C64">
            <w:pPr>
              <w:spacing w:before="100" w:beforeAutospacing="1" w:after="100" w:afterAutospacing="1"/>
              <w:jc w:val="center"/>
            </w:pPr>
            <w:r w:rsidRPr="007C1F3B">
              <w:t>Priemonė</w:t>
            </w:r>
          </w:p>
        </w:tc>
        <w:tc>
          <w:tcPr>
            <w:tcW w:w="1418" w:type="dxa"/>
            <w:shd w:val="clear" w:color="auto" w:fill="auto"/>
          </w:tcPr>
          <w:p w14:paraId="4BD0E656" w14:textId="77777777" w:rsidR="00E82E5C" w:rsidRPr="007C1F3B" w:rsidRDefault="00E82E5C" w:rsidP="00FE1C64">
            <w:pPr>
              <w:spacing w:before="100" w:beforeAutospacing="1" w:after="100" w:afterAutospacing="1"/>
              <w:jc w:val="center"/>
            </w:pPr>
            <w:r w:rsidRPr="007C1F3B">
              <w:t>Vykdytojai</w:t>
            </w:r>
          </w:p>
        </w:tc>
        <w:tc>
          <w:tcPr>
            <w:tcW w:w="1417" w:type="dxa"/>
            <w:shd w:val="clear" w:color="auto" w:fill="auto"/>
          </w:tcPr>
          <w:p w14:paraId="28215DBD" w14:textId="77777777" w:rsidR="00E82E5C" w:rsidRPr="007C1F3B" w:rsidRDefault="00E82E5C" w:rsidP="00FE1C64">
            <w:pPr>
              <w:spacing w:before="100" w:beforeAutospacing="1" w:after="100" w:afterAutospacing="1"/>
              <w:jc w:val="center"/>
            </w:pPr>
            <w:r w:rsidRPr="007C1F3B">
              <w:t>Laikas</w:t>
            </w:r>
          </w:p>
        </w:tc>
        <w:tc>
          <w:tcPr>
            <w:tcW w:w="4626" w:type="dxa"/>
            <w:shd w:val="clear" w:color="auto" w:fill="auto"/>
          </w:tcPr>
          <w:p w14:paraId="2315F61A" w14:textId="77777777" w:rsidR="00E82E5C" w:rsidRPr="007C1F3B" w:rsidRDefault="00E82E5C" w:rsidP="00FE1C64">
            <w:pPr>
              <w:spacing w:before="100" w:beforeAutospacing="1" w:after="100" w:afterAutospacing="1"/>
              <w:jc w:val="center"/>
            </w:pPr>
            <w:r w:rsidRPr="007C1F3B">
              <w:t>Laukiamas rezultatas</w:t>
            </w:r>
          </w:p>
        </w:tc>
      </w:tr>
      <w:tr w:rsidR="007C1F3B" w:rsidRPr="007C1F3B" w14:paraId="549602FB" w14:textId="77777777" w:rsidTr="00CA53BC">
        <w:tc>
          <w:tcPr>
            <w:tcW w:w="2410" w:type="dxa"/>
            <w:shd w:val="clear" w:color="auto" w:fill="auto"/>
          </w:tcPr>
          <w:p w14:paraId="35051D80" w14:textId="77777777" w:rsidR="00E82E5C" w:rsidRPr="007C1F3B" w:rsidRDefault="00E82E5C" w:rsidP="00FE1C64">
            <w:pPr>
              <w:spacing w:before="100" w:beforeAutospacing="1" w:after="100" w:afterAutospacing="1"/>
            </w:pPr>
            <w:r w:rsidRPr="007C1F3B">
              <w:t>1. Vykdyti olimpiadų, konkursų, varžybų mokyklinius turus.</w:t>
            </w:r>
          </w:p>
        </w:tc>
        <w:tc>
          <w:tcPr>
            <w:tcW w:w="1418" w:type="dxa"/>
            <w:shd w:val="clear" w:color="auto" w:fill="auto"/>
          </w:tcPr>
          <w:p w14:paraId="204988B9" w14:textId="77777777" w:rsidR="00E82E5C" w:rsidRPr="007C1F3B" w:rsidRDefault="00E82E5C" w:rsidP="009931D1">
            <w:pPr>
              <w:spacing w:before="100" w:beforeAutospacing="1" w:after="100" w:afterAutospacing="1"/>
            </w:pPr>
            <w:r w:rsidRPr="007C1F3B">
              <w:t>Pavaduotoja ugdymui</w:t>
            </w:r>
          </w:p>
        </w:tc>
        <w:tc>
          <w:tcPr>
            <w:tcW w:w="1417" w:type="dxa"/>
            <w:shd w:val="clear" w:color="auto" w:fill="auto"/>
          </w:tcPr>
          <w:p w14:paraId="400EF726" w14:textId="77777777" w:rsidR="00E82E5C" w:rsidRPr="007C1F3B" w:rsidRDefault="00E82E5C" w:rsidP="009931D1">
            <w:pPr>
              <w:spacing w:before="100" w:beforeAutospacing="1" w:after="100" w:afterAutospacing="1"/>
            </w:pPr>
            <w:r w:rsidRPr="007C1F3B">
              <w:t>Visus metus</w:t>
            </w:r>
          </w:p>
        </w:tc>
        <w:tc>
          <w:tcPr>
            <w:tcW w:w="4626" w:type="dxa"/>
            <w:shd w:val="clear" w:color="auto" w:fill="auto"/>
          </w:tcPr>
          <w:p w14:paraId="192C53C2" w14:textId="77777777" w:rsidR="00E82E5C" w:rsidRPr="007C1F3B" w:rsidRDefault="00E82E5C" w:rsidP="00FE1C64">
            <w:pPr>
              <w:spacing w:before="100" w:beforeAutospacing="1" w:after="100" w:afterAutospacing="1"/>
            </w:pPr>
            <w:r w:rsidRPr="007C1F3B">
              <w:rPr>
                <w:rStyle w:val="markedcontent"/>
              </w:rPr>
              <w:t>Bus rengiamos ir organizuojamos mokyklinės</w:t>
            </w:r>
            <w:r w:rsidRPr="007C1F3B">
              <w:t xml:space="preserve"> </w:t>
            </w:r>
            <w:r w:rsidRPr="007C1F3B">
              <w:rPr>
                <w:rStyle w:val="markedcontent"/>
              </w:rPr>
              <w:t>olimpiados, konkursai, varžybos. Geriausius rezultatus parodę mokiniai bus atrinkti atstovauti mokyklai rajoniniuose turuose.</w:t>
            </w:r>
          </w:p>
        </w:tc>
      </w:tr>
      <w:tr w:rsidR="007C1F3B" w:rsidRPr="007C1F3B" w14:paraId="6D745963" w14:textId="77777777" w:rsidTr="00CA53BC">
        <w:tc>
          <w:tcPr>
            <w:tcW w:w="2410" w:type="dxa"/>
            <w:shd w:val="clear" w:color="auto" w:fill="auto"/>
          </w:tcPr>
          <w:p w14:paraId="19FD384B" w14:textId="77777777" w:rsidR="00E82E5C" w:rsidRPr="007C1F3B" w:rsidRDefault="00E82E5C" w:rsidP="00FE1C64">
            <w:pPr>
              <w:spacing w:before="100" w:beforeAutospacing="1" w:after="100" w:afterAutospacing="1"/>
            </w:pPr>
            <w:r w:rsidRPr="007C1F3B">
              <w:t>2. Geriausiai mokyklą lankančios klasės rinkimai.</w:t>
            </w:r>
          </w:p>
        </w:tc>
        <w:tc>
          <w:tcPr>
            <w:tcW w:w="1418" w:type="dxa"/>
            <w:shd w:val="clear" w:color="auto" w:fill="auto"/>
          </w:tcPr>
          <w:p w14:paraId="2265584F" w14:textId="77777777" w:rsidR="00E82E5C" w:rsidRPr="007C1F3B" w:rsidRDefault="00E82E5C" w:rsidP="009931D1">
            <w:pPr>
              <w:spacing w:before="100" w:beforeAutospacing="1" w:after="100" w:afterAutospacing="1"/>
            </w:pPr>
            <w:r w:rsidRPr="007C1F3B">
              <w:t>Socialinė pedagogė</w:t>
            </w:r>
          </w:p>
        </w:tc>
        <w:tc>
          <w:tcPr>
            <w:tcW w:w="1417" w:type="dxa"/>
            <w:shd w:val="clear" w:color="auto" w:fill="auto"/>
          </w:tcPr>
          <w:p w14:paraId="24F997FB" w14:textId="77777777" w:rsidR="00E82E5C" w:rsidRPr="007C1F3B" w:rsidRDefault="00E82E5C" w:rsidP="009931D1">
            <w:pPr>
              <w:spacing w:before="100" w:beforeAutospacing="1" w:after="100" w:afterAutospacing="1"/>
            </w:pPr>
            <w:r w:rsidRPr="007C1F3B">
              <w:t>Birželis</w:t>
            </w:r>
          </w:p>
        </w:tc>
        <w:tc>
          <w:tcPr>
            <w:tcW w:w="4626" w:type="dxa"/>
            <w:shd w:val="clear" w:color="auto" w:fill="auto"/>
          </w:tcPr>
          <w:p w14:paraId="16484463" w14:textId="77777777" w:rsidR="00E82E5C" w:rsidRPr="007C1F3B" w:rsidRDefault="00E82E5C" w:rsidP="00FE1C64">
            <w:pPr>
              <w:spacing w:before="100" w:beforeAutospacing="1" w:after="100" w:afterAutospacing="1"/>
            </w:pPr>
            <w:r w:rsidRPr="007C1F3B">
              <w:t>Metų pabaigoje bus išrinkta geriausiai mokyklą lankanti klasė. Dalyvavimas konkurse motyvuos mokinius lankyti visas pamokas. Tai sukurs prielaidas aukštesniems ugdymosi pasiekimams.</w:t>
            </w:r>
          </w:p>
        </w:tc>
      </w:tr>
      <w:tr w:rsidR="007C1F3B" w:rsidRPr="007C1F3B" w14:paraId="03319EED" w14:textId="77777777" w:rsidTr="00CA53BC">
        <w:tc>
          <w:tcPr>
            <w:tcW w:w="2410" w:type="dxa"/>
            <w:shd w:val="clear" w:color="auto" w:fill="auto"/>
          </w:tcPr>
          <w:p w14:paraId="2396197C" w14:textId="77777777" w:rsidR="00E82E5C" w:rsidRPr="007C1F3B" w:rsidRDefault="00E82E5C" w:rsidP="00FE1C64">
            <w:pPr>
              <w:spacing w:before="100" w:beforeAutospacing="1" w:after="100" w:afterAutospacing="1"/>
            </w:pPr>
            <w:r w:rsidRPr="007C1F3B">
              <w:t>3. Lūkesčių ir pažangos aptarimas (klasės vadovas –</w:t>
            </w:r>
            <w:r w:rsidRPr="007C1F3B">
              <w:br/>
              <w:t>mokinys; dalyko mokytojas – mokinys).</w:t>
            </w:r>
          </w:p>
        </w:tc>
        <w:tc>
          <w:tcPr>
            <w:tcW w:w="1418" w:type="dxa"/>
            <w:shd w:val="clear" w:color="auto" w:fill="auto"/>
          </w:tcPr>
          <w:p w14:paraId="505C80E3" w14:textId="77777777" w:rsidR="00E82E5C" w:rsidRPr="007C1F3B" w:rsidRDefault="00E82E5C" w:rsidP="009931D1">
            <w:pPr>
              <w:spacing w:before="100" w:beforeAutospacing="1" w:after="100" w:afterAutospacing="1"/>
            </w:pPr>
            <w:r w:rsidRPr="007C1F3B">
              <w:t>Mokytojai, mokiniai</w:t>
            </w:r>
          </w:p>
        </w:tc>
        <w:tc>
          <w:tcPr>
            <w:tcW w:w="1417" w:type="dxa"/>
            <w:shd w:val="clear" w:color="auto" w:fill="auto"/>
          </w:tcPr>
          <w:p w14:paraId="07C97250" w14:textId="77777777" w:rsidR="00E82E5C" w:rsidRPr="007C1F3B" w:rsidRDefault="00E82E5C" w:rsidP="009931D1">
            <w:pPr>
              <w:spacing w:before="100" w:beforeAutospacing="1" w:after="100" w:afterAutospacing="1"/>
            </w:pPr>
            <w:r w:rsidRPr="007C1F3B">
              <w:t>4 kartus metuose</w:t>
            </w:r>
          </w:p>
        </w:tc>
        <w:tc>
          <w:tcPr>
            <w:tcW w:w="4626" w:type="dxa"/>
            <w:shd w:val="clear" w:color="auto" w:fill="auto"/>
          </w:tcPr>
          <w:p w14:paraId="5633257A" w14:textId="768CA85F" w:rsidR="00E82E5C" w:rsidRPr="007C1F3B" w:rsidRDefault="00E82E5C" w:rsidP="00FE1C64">
            <w:pPr>
              <w:spacing w:before="100" w:beforeAutospacing="1" w:after="100" w:afterAutospacing="1"/>
            </w:pPr>
            <w:r w:rsidRPr="007C1F3B">
              <w:t xml:space="preserve">Stebėdamas savo pažangą mokinys mokysis prisiimti atsakomybę už savo mokymąsi, </w:t>
            </w:r>
            <w:r w:rsidR="00BD3E2C" w:rsidRPr="007C1F3B">
              <w:t>8</w:t>
            </w:r>
            <w:r w:rsidR="00B131E6" w:rsidRPr="007C1F3B">
              <w:t xml:space="preserve">0 proc. mokinių išmoks </w:t>
            </w:r>
            <w:r w:rsidRPr="007C1F3B">
              <w:t>kelti sau individualius mokymosi tikslus ir siekti jų įgyvendinimo.</w:t>
            </w:r>
          </w:p>
        </w:tc>
      </w:tr>
      <w:tr w:rsidR="007C1F3B" w:rsidRPr="007C1F3B" w14:paraId="4E5952B5" w14:textId="77777777" w:rsidTr="00CA53BC">
        <w:tc>
          <w:tcPr>
            <w:tcW w:w="2410" w:type="dxa"/>
            <w:shd w:val="clear" w:color="auto" w:fill="auto"/>
          </w:tcPr>
          <w:p w14:paraId="21AAA944" w14:textId="77777777" w:rsidR="00E82E5C" w:rsidRPr="007C1F3B" w:rsidRDefault="00E82E5C" w:rsidP="00FE1C64">
            <w:pPr>
              <w:spacing w:before="100" w:beforeAutospacing="1" w:after="100" w:afterAutospacing="1"/>
            </w:pPr>
            <w:r w:rsidRPr="007C1F3B">
              <w:t>4. Tyrimas „Namų darbų tikslingumas“.</w:t>
            </w:r>
          </w:p>
        </w:tc>
        <w:tc>
          <w:tcPr>
            <w:tcW w:w="1418" w:type="dxa"/>
            <w:shd w:val="clear" w:color="auto" w:fill="auto"/>
          </w:tcPr>
          <w:p w14:paraId="2B2C4DE7" w14:textId="77777777" w:rsidR="00E82E5C" w:rsidRPr="007C1F3B" w:rsidRDefault="00E82E5C" w:rsidP="009931D1">
            <w:pPr>
              <w:spacing w:before="100" w:beforeAutospacing="1" w:after="100" w:afterAutospacing="1"/>
            </w:pPr>
            <w:r w:rsidRPr="007C1F3B">
              <w:t>VGK</w:t>
            </w:r>
          </w:p>
        </w:tc>
        <w:tc>
          <w:tcPr>
            <w:tcW w:w="1417" w:type="dxa"/>
            <w:shd w:val="clear" w:color="auto" w:fill="auto"/>
          </w:tcPr>
          <w:p w14:paraId="5DB56A3D" w14:textId="305F8966" w:rsidR="00E82E5C" w:rsidRPr="007C1F3B" w:rsidRDefault="00B131E6" w:rsidP="009931D1">
            <w:pPr>
              <w:spacing w:before="100" w:beforeAutospacing="1" w:after="100" w:afterAutospacing="1"/>
            </w:pPr>
            <w:r w:rsidRPr="007C1F3B">
              <w:t>Spalis</w:t>
            </w:r>
          </w:p>
        </w:tc>
        <w:tc>
          <w:tcPr>
            <w:tcW w:w="4626" w:type="dxa"/>
            <w:shd w:val="clear" w:color="auto" w:fill="auto"/>
          </w:tcPr>
          <w:p w14:paraId="13B97F67" w14:textId="3BF6D4CE" w:rsidR="00E82E5C" w:rsidRPr="007C1F3B" w:rsidRDefault="00B131E6" w:rsidP="00FE1C64">
            <w:r w:rsidRPr="007C1F3B">
              <w:t>Tyrime dalyvaus</w:t>
            </w:r>
            <w:r w:rsidR="00BD3E2C" w:rsidRPr="007C1F3B">
              <w:t xml:space="preserve"> 95</w:t>
            </w:r>
            <w:r w:rsidRPr="007C1F3B">
              <w:t xml:space="preserve">  proc.</w:t>
            </w:r>
            <w:r w:rsidR="00E82E5C" w:rsidRPr="007C1F3B">
              <w:t xml:space="preserve"> mokinių</w:t>
            </w:r>
            <w:r w:rsidR="00135789" w:rsidRPr="007C1F3B">
              <w:t>. Bus išsiaiškinti</w:t>
            </w:r>
            <w:r w:rsidR="00E82E5C" w:rsidRPr="007C1F3B">
              <w:t xml:space="preserve"> mokymosi krūviai, įvertinti juos įtakojantys veiksniai ir reguliavimo galimybės. </w:t>
            </w:r>
          </w:p>
        </w:tc>
      </w:tr>
      <w:tr w:rsidR="007C1F3B" w:rsidRPr="007C1F3B" w14:paraId="784A8702" w14:textId="77777777" w:rsidTr="00CA53BC">
        <w:tc>
          <w:tcPr>
            <w:tcW w:w="2410" w:type="dxa"/>
            <w:shd w:val="clear" w:color="auto" w:fill="auto"/>
          </w:tcPr>
          <w:p w14:paraId="53C6BDBF" w14:textId="77777777" w:rsidR="00E82E5C" w:rsidRPr="007C1F3B" w:rsidRDefault="00E82E5C" w:rsidP="00FE1C64">
            <w:pPr>
              <w:spacing w:before="100" w:beforeAutospacing="1" w:after="100" w:afterAutospacing="1"/>
            </w:pPr>
            <w:r w:rsidRPr="007C1F3B">
              <w:t>5. Diagnostinių testų organizavimas.</w:t>
            </w:r>
          </w:p>
        </w:tc>
        <w:tc>
          <w:tcPr>
            <w:tcW w:w="1418" w:type="dxa"/>
            <w:shd w:val="clear" w:color="auto" w:fill="auto"/>
          </w:tcPr>
          <w:p w14:paraId="0A6A39FB" w14:textId="77777777" w:rsidR="00E82E5C" w:rsidRPr="007C1F3B" w:rsidRDefault="00E82E5C" w:rsidP="009931D1">
            <w:pPr>
              <w:spacing w:before="100" w:beforeAutospacing="1" w:after="100" w:afterAutospacing="1"/>
            </w:pPr>
            <w:r w:rsidRPr="007C1F3B">
              <w:t>Pavaduotoja ugdymui</w:t>
            </w:r>
          </w:p>
        </w:tc>
        <w:tc>
          <w:tcPr>
            <w:tcW w:w="1417" w:type="dxa"/>
            <w:shd w:val="clear" w:color="auto" w:fill="auto"/>
          </w:tcPr>
          <w:p w14:paraId="283F13BF" w14:textId="77777777" w:rsidR="00E82E5C" w:rsidRPr="007C1F3B" w:rsidRDefault="00E82E5C" w:rsidP="009931D1">
            <w:pPr>
              <w:spacing w:before="100" w:beforeAutospacing="1" w:after="100" w:afterAutospacing="1"/>
            </w:pPr>
            <w:r w:rsidRPr="007C1F3B">
              <w:t>Gegužė, rugsėjis</w:t>
            </w:r>
          </w:p>
        </w:tc>
        <w:tc>
          <w:tcPr>
            <w:tcW w:w="4626" w:type="dxa"/>
            <w:shd w:val="clear" w:color="auto" w:fill="auto"/>
          </w:tcPr>
          <w:p w14:paraId="16E55DC2" w14:textId="53032A31" w:rsidR="00E82E5C" w:rsidRPr="007C1F3B" w:rsidRDefault="00E82E5C" w:rsidP="00FE1C64">
            <w:pPr>
              <w:pStyle w:val="prastasiniatinklio"/>
            </w:pPr>
            <w:r w:rsidRPr="007C1F3B">
              <w:t>Du kartus metuose (mokslo metų pradžioje ir pabaigoje) bus atliekami diagnostiniai testai, kurie padės nustatyti mokinių pasiekimų lygį</w:t>
            </w:r>
            <w:r w:rsidR="00BD3E2C" w:rsidRPr="007C1F3B">
              <w:t xml:space="preserve"> ir pagal tai mokytojai koreguos savo dalykinius planus.</w:t>
            </w:r>
          </w:p>
        </w:tc>
      </w:tr>
      <w:tr w:rsidR="007C1F3B" w:rsidRPr="007C1F3B" w14:paraId="1EDDC8D1" w14:textId="77777777" w:rsidTr="00CA53BC">
        <w:tc>
          <w:tcPr>
            <w:tcW w:w="2410" w:type="dxa"/>
            <w:shd w:val="clear" w:color="auto" w:fill="auto"/>
          </w:tcPr>
          <w:p w14:paraId="5E2A4605" w14:textId="77777777" w:rsidR="00E82E5C" w:rsidRPr="007C1F3B" w:rsidRDefault="00E82E5C" w:rsidP="00FE1C64">
            <w:pPr>
              <w:spacing w:before="100" w:beforeAutospacing="1" w:after="100" w:afterAutospacing="1"/>
            </w:pPr>
            <w:r w:rsidRPr="007C1F3B">
              <w:t>6. Tyrimas „Mokyklos nelankymo priežastys“.</w:t>
            </w:r>
          </w:p>
        </w:tc>
        <w:tc>
          <w:tcPr>
            <w:tcW w:w="1418" w:type="dxa"/>
            <w:shd w:val="clear" w:color="auto" w:fill="auto"/>
          </w:tcPr>
          <w:p w14:paraId="16CD160B" w14:textId="77777777" w:rsidR="00E82E5C" w:rsidRPr="007C1F3B" w:rsidRDefault="00E82E5C" w:rsidP="009931D1">
            <w:pPr>
              <w:spacing w:before="100" w:beforeAutospacing="1" w:after="100" w:afterAutospacing="1"/>
            </w:pPr>
            <w:r w:rsidRPr="007C1F3B">
              <w:t>VGK</w:t>
            </w:r>
          </w:p>
        </w:tc>
        <w:tc>
          <w:tcPr>
            <w:tcW w:w="1417" w:type="dxa"/>
            <w:shd w:val="clear" w:color="auto" w:fill="auto"/>
          </w:tcPr>
          <w:p w14:paraId="54D370DF" w14:textId="2EDDE1F6" w:rsidR="00E82E5C" w:rsidRPr="007C1F3B" w:rsidRDefault="00B131E6" w:rsidP="009931D1">
            <w:pPr>
              <w:spacing w:before="100" w:beforeAutospacing="1" w:after="100" w:afterAutospacing="1"/>
            </w:pPr>
            <w:r w:rsidRPr="007C1F3B">
              <w:t>Kovas</w:t>
            </w:r>
          </w:p>
        </w:tc>
        <w:tc>
          <w:tcPr>
            <w:tcW w:w="4626" w:type="dxa"/>
            <w:shd w:val="clear" w:color="auto" w:fill="auto"/>
          </w:tcPr>
          <w:p w14:paraId="4E9E02C9" w14:textId="5732D403" w:rsidR="00E82E5C" w:rsidRPr="007C1F3B" w:rsidRDefault="00E82E5C" w:rsidP="00FE1C64">
            <w:pPr>
              <w:spacing w:before="100" w:beforeAutospacing="1" w:after="100" w:afterAutospacing="1"/>
            </w:pPr>
            <w:r w:rsidRPr="007C1F3B">
              <w:t>Bus apklausti 5-8 klasių mokiniai, daugiausiai praleidę pamokų. Išsiaiškinus nelankymo priežastis ir įvedus kasdieninę stebėseną 10 proc. sumažės praleistų pamokų.</w:t>
            </w:r>
            <w:r w:rsidR="00B131E6" w:rsidRPr="007C1F3B">
              <w:t xml:space="preserve"> </w:t>
            </w:r>
          </w:p>
        </w:tc>
      </w:tr>
      <w:tr w:rsidR="007C1F3B" w:rsidRPr="007C1F3B" w14:paraId="0A86AE44" w14:textId="77777777" w:rsidTr="00CA53BC">
        <w:tc>
          <w:tcPr>
            <w:tcW w:w="2410" w:type="dxa"/>
            <w:shd w:val="clear" w:color="auto" w:fill="auto"/>
          </w:tcPr>
          <w:p w14:paraId="3D6DADB4" w14:textId="77777777" w:rsidR="00E82E5C" w:rsidRPr="007C1F3B" w:rsidRDefault="00E82E5C" w:rsidP="00FE1C64">
            <w:pPr>
              <w:spacing w:before="100" w:beforeAutospacing="1" w:after="100" w:afterAutospacing="1"/>
            </w:pPr>
            <w:r w:rsidRPr="007C1F3B">
              <w:t>7. Mokinių pasiekimų analizė.</w:t>
            </w:r>
          </w:p>
        </w:tc>
        <w:tc>
          <w:tcPr>
            <w:tcW w:w="1418" w:type="dxa"/>
            <w:shd w:val="clear" w:color="auto" w:fill="auto"/>
          </w:tcPr>
          <w:p w14:paraId="33AD9993" w14:textId="1DFBF492" w:rsidR="00E82E5C" w:rsidRPr="007C1F3B" w:rsidRDefault="009931D1" w:rsidP="009931D1">
            <w:pPr>
              <w:spacing w:before="100" w:beforeAutospacing="1" w:after="100" w:afterAutospacing="1"/>
            </w:pPr>
            <w:r>
              <w:t>Pavaduotoja ugdymui</w:t>
            </w:r>
          </w:p>
        </w:tc>
        <w:tc>
          <w:tcPr>
            <w:tcW w:w="1417" w:type="dxa"/>
            <w:shd w:val="clear" w:color="auto" w:fill="auto"/>
          </w:tcPr>
          <w:p w14:paraId="25E9654F" w14:textId="77777777" w:rsidR="00E82E5C" w:rsidRPr="007C1F3B" w:rsidRDefault="00E82E5C" w:rsidP="009931D1">
            <w:pPr>
              <w:spacing w:before="100" w:beforeAutospacing="1" w:after="100" w:afterAutospacing="1"/>
            </w:pPr>
            <w:r w:rsidRPr="007C1F3B">
              <w:t>Sausis, birželis</w:t>
            </w:r>
          </w:p>
        </w:tc>
        <w:tc>
          <w:tcPr>
            <w:tcW w:w="4626" w:type="dxa"/>
            <w:shd w:val="clear" w:color="auto" w:fill="auto"/>
          </w:tcPr>
          <w:p w14:paraId="05E0576D" w14:textId="77777777" w:rsidR="00E82E5C" w:rsidRPr="007C1F3B" w:rsidRDefault="00E82E5C" w:rsidP="00FE1C64">
            <w:pPr>
              <w:spacing w:before="100" w:beforeAutospacing="1" w:after="100" w:afterAutospacing="1"/>
            </w:pPr>
            <w:r w:rsidRPr="007C1F3B">
              <w:rPr>
                <w:rStyle w:val="markedcontent"/>
              </w:rPr>
              <w:t>Du kartus metuose bus įvertinti mokinių ugdymosi rezultatai, suteikta pagalba</w:t>
            </w:r>
            <w:r w:rsidRPr="007C1F3B">
              <w:br/>
            </w:r>
            <w:r w:rsidRPr="007C1F3B">
              <w:rPr>
                <w:rStyle w:val="markedcontent"/>
              </w:rPr>
              <w:t>jiems toliau sėkmingai mokytis, tobulėti. Bus stebimas</w:t>
            </w:r>
            <w:r w:rsidRPr="007C1F3B">
              <w:t xml:space="preserve"> </w:t>
            </w:r>
            <w:r w:rsidRPr="007C1F3B">
              <w:rPr>
                <w:rStyle w:val="markedcontent"/>
              </w:rPr>
              <w:t>grįžtamasis ryšys, duomenys naudojami ugdymo kokybei užtikrinti.</w:t>
            </w:r>
          </w:p>
        </w:tc>
      </w:tr>
      <w:tr w:rsidR="007C1F3B" w:rsidRPr="007C1F3B" w14:paraId="3903C3C3" w14:textId="77777777" w:rsidTr="00CA53BC">
        <w:tc>
          <w:tcPr>
            <w:tcW w:w="2410" w:type="dxa"/>
            <w:shd w:val="clear" w:color="auto" w:fill="auto"/>
          </w:tcPr>
          <w:p w14:paraId="6BD82CFC" w14:textId="77777777" w:rsidR="00E82E5C" w:rsidRPr="007C1F3B" w:rsidRDefault="00E82E5C" w:rsidP="00FE1C64">
            <w:pPr>
              <w:spacing w:before="100" w:beforeAutospacing="1" w:after="100" w:afterAutospacing="1"/>
            </w:pPr>
            <w:r w:rsidRPr="007C1F3B">
              <w:t xml:space="preserve">8. Mokinių apklausa </w:t>
            </w:r>
            <w:r w:rsidRPr="007C1F3B">
              <w:rPr>
                <w:b/>
              </w:rPr>
              <w:t>„</w:t>
            </w:r>
            <w:r w:rsidRPr="007C1F3B">
              <w:rPr>
                <w:rStyle w:val="Emfaz"/>
                <w:b w:val="0"/>
              </w:rPr>
              <w:t>Neformaliojo ugdymo pasiūla ir įvairovė“.</w:t>
            </w:r>
          </w:p>
        </w:tc>
        <w:tc>
          <w:tcPr>
            <w:tcW w:w="1418" w:type="dxa"/>
            <w:shd w:val="clear" w:color="auto" w:fill="auto"/>
          </w:tcPr>
          <w:p w14:paraId="5F42A7EC" w14:textId="77777777" w:rsidR="00E82E5C" w:rsidRPr="007C1F3B" w:rsidRDefault="00E82E5C" w:rsidP="009931D1">
            <w:pPr>
              <w:spacing w:before="100" w:beforeAutospacing="1" w:after="100" w:afterAutospacing="1"/>
            </w:pPr>
            <w:r w:rsidRPr="007C1F3B">
              <w:t>Pavaduotoja ugdymui</w:t>
            </w:r>
          </w:p>
        </w:tc>
        <w:tc>
          <w:tcPr>
            <w:tcW w:w="1417" w:type="dxa"/>
            <w:shd w:val="clear" w:color="auto" w:fill="auto"/>
          </w:tcPr>
          <w:p w14:paraId="1B30E3A0" w14:textId="77777777" w:rsidR="00E82E5C" w:rsidRPr="007C1F3B" w:rsidRDefault="00E82E5C" w:rsidP="009931D1">
            <w:pPr>
              <w:spacing w:before="100" w:beforeAutospacing="1" w:after="100" w:afterAutospacing="1"/>
            </w:pPr>
            <w:r w:rsidRPr="007C1F3B">
              <w:t xml:space="preserve">Gegužė </w:t>
            </w:r>
          </w:p>
        </w:tc>
        <w:tc>
          <w:tcPr>
            <w:tcW w:w="4626" w:type="dxa"/>
            <w:shd w:val="clear" w:color="auto" w:fill="auto"/>
          </w:tcPr>
          <w:p w14:paraId="3D993144" w14:textId="4F4C8476" w:rsidR="00E82E5C" w:rsidRPr="007C1F3B" w:rsidRDefault="00E82E5C" w:rsidP="00FE1C64">
            <w:pPr>
              <w:pStyle w:val="prastasiniatinklio"/>
              <w:rPr>
                <w:rStyle w:val="markedcontent"/>
                <w:b/>
                <w:i/>
              </w:rPr>
            </w:pPr>
            <w:r w:rsidRPr="007C1F3B">
              <w:rPr>
                <w:rStyle w:val="Emfaz"/>
                <w:b w:val="0"/>
              </w:rPr>
              <w:t xml:space="preserve">Bus apklausti </w:t>
            </w:r>
            <w:r w:rsidR="00B131E6" w:rsidRPr="007C1F3B">
              <w:rPr>
                <w:rStyle w:val="Emfaz"/>
                <w:b w:val="0"/>
              </w:rPr>
              <w:t xml:space="preserve">visi </w:t>
            </w:r>
            <w:r w:rsidRPr="007C1F3B">
              <w:rPr>
                <w:rStyle w:val="Emfaz"/>
                <w:b w:val="0"/>
              </w:rPr>
              <w:t>5-8 klasių mokiniai. Rezultatai padės išsiaiškinti mokinių poreikius, sužinoti, ar tenkina būrelių įvairovė. Apklausos rezultatai bus naudojami planuojant kitų mokslo metų neformalųjį švietimą progimnazijoje.  </w:t>
            </w:r>
          </w:p>
        </w:tc>
      </w:tr>
    </w:tbl>
    <w:p w14:paraId="6079E34F" w14:textId="77777777" w:rsidR="00E82E5C" w:rsidRPr="007C1F3B" w:rsidRDefault="00E82E5C" w:rsidP="00E82E5C">
      <w:pPr>
        <w:rPr>
          <w:sz w:val="16"/>
          <w:szCs w:val="16"/>
        </w:rPr>
      </w:pPr>
    </w:p>
    <w:p w14:paraId="3F1234E0" w14:textId="77777777" w:rsidR="00E82E5C" w:rsidRPr="007C1F3B" w:rsidRDefault="00E82E5C" w:rsidP="00E82E5C">
      <w:pPr>
        <w:pStyle w:val="Sraopastraipa"/>
        <w:numPr>
          <w:ilvl w:val="1"/>
          <w:numId w:val="24"/>
        </w:numPr>
        <w:tabs>
          <w:tab w:val="left" w:pos="851"/>
          <w:tab w:val="left" w:pos="993"/>
        </w:tabs>
        <w:ind w:hanging="644"/>
        <w:rPr>
          <w:rFonts w:ascii="Times New Roman" w:hAnsi="Times New Roman"/>
          <w:b/>
          <w:bCs/>
          <w:color w:val="auto"/>
          <w:sz w:val="24"/>
          <w:szCs w:val="24"/>
        </w:rPr>
      </w:pPr>
      <w:r w:rsidRPr="007C1F3B">
        <w:rPr>
          <w:rFonts w:ascii="Times New Roman" w:hAnsi="Times New Roman"/>
          <w:b/>
          <w:bCs/>
          <w:color w:val="auto"/>
          <w:sz w:val="24"/>
          <w:szCs w:val="24"/>
          <w:lang w:val="lt-LT"/>
        </w:rPr>
        <w:t xml:space="preserve"> </w:t>
      </w:r>
      <w:proofErr w:type="spellStart"/>
      <w:r w:rsidRPr="007C1F3B">
        <w:rPr>
          <w:rFonts w:ascii="Times New Roman" w:hAnsi="Times New Roman"/>
          <w:b/>
          <w:bCs/>
          <w:color w:val="auto"/>
          <w:sz w:val="24"/>
          <w:szCs w:val="24"/>
        </w:rPr>
        <w:t>Uždavinys</w:t>
      </w:r>
      <w:proofErr w:type="spellEnd"/>
      <w:r w:rsidRPr="007C1F3B">
        <w:rPr>
          <w:rFonts w:ascii="Times New Roman" w:hAnsi="Times New Roman"/>
          <w:b/>
          <w:bCs/>
          <w:color w:val="auto"/>
          <w:sz w:val="24"/>
          <w:szCs w:val="24"/>
        </w:rPr>
        <w:t xml:space="preserve">. </w:t>
      </w:r>
      <w:proofErr w:type="spellStart"/>
      <w:r w:rsidRPr="007C1F3B">
        <w:rPr>
          <w:rFonts w:ascii="Times New Roman" w:hAnsi="Times New Roman"/>
          <w:b/>
          <w:bCs/>
          <w:color w:val="auto"/>
          <w:sz w:val="24"/>
          <w:szCs w:val="24"/>
        </w:rPr>
        <w:t>Modernizuoti</w:t>
      </w:r>
      <w:proofErr w:type="spellEnd"/>
      <w:r w:rsidRPr="007C1F3B">
        <w:rPr>
          <w:rFonts w:ascii="Times New Roman" w:hAnsi="Times New Roman"/>
          <w:b/>
          <w:bCs/>
          <w:color w:val="auto"/>
          <w:sz w:val="24"/>
          <w:szCs w:val="24"/>
        </w:rPr>
        <w:t xml:space="preserve"> </w:t>
      </w:r>
      <w:proofErr w:type="spellStart"/>
      <w:r w:rsidRPr="007C1F3B">
        <w:rPr>
          <w:rFonts w:ascii="Times New Roman" w:hAnsi="Times New Roman"/>
          <w:b/>
          <w:bCs/>
          <w:color w:val="auto"/>
          <w:sz w:val="24"/>
          <w:szCs w:val="24"/>
        </w:rPr>
        <w:t>ir</w:t>
      </w:r>
      <w:proofErr w:type="spellEnd"/>
      <w:r w:rsidRPr="007C1F3B">
        <w:rPr>
          <w:rFonts w:ascii="Times New Roman" w:hAnsi="Times New Roman"/>
          <w:b/>
          <w:bCs/>
          <w:color w:val="auto"/>
          <w:sz w:val="24"/>
          <w:szCs w:val="24"/>
        </w:rPr>
        <w:t xml:space="preserve"> </w:t>
      </w:r>
      <w:proofErr w:type="spellStart"/>
      <w:r w:rsidRPr="007C1F3B">
        <w:rPr>
          <w:rFonts w:ascii="Times New Roman" w:hAnsi="Times New Roman"/>
          <w:b/>
          <w:bCs/>
          <w:color w:val="auto"/>
          <w:sz w:val="24"/>
          <w:szCs w:val="24"/>
        </w:rPr>
        <w:t>turtinti</w:t>
      </w:r>
      <w:proofErr w:type="spellEnd"/>
      <w:r w:rsidRPr="007C1F3B">
        <w:rPr>
          <w:rFonts w:ascii="Times New Roman" w:hAnsi="Times New Roman"/>
          <w:b/>
          <w:bCs/>
          <w:color w:val="auto"/>
          <w:sz w:val="24"/>
          <w:szCs w:val="24"/>
        </w:rPr>
        <w:t xml:space="preserve"> </w:t>
      </w:r>
      <w:proofErr w:type="spellStart"/>
      <w:r w:rsidRPr="007C1F3B">
        <w:rPr>
          <w:rFonts w:ascii="Times New Roman" w:hAnsi="Times New Roman"/>
          <w:b/>
          <w:bCs/>
          <w:color w:val="auto"/>
          <w:sz w:val="24"/>
          <w:szCs w:val="24"/>
        </w:rPr>
        <w:t>ugdymo</w:t>
      </w:r>
      <w:proofErr w:type="spellEnd"/>
      <w:r w:rsidRPr="007C1F3B">
        <w:rPr>
          <w:rFonts w:ascii="Times New Roman" w:hAnsi="Times New Roman"/>
          <w:b/>
          <w:bCs/>
          <w:color w:val="auto"/>
          <w:sz w:val="24"/>
          <w:szCs w:val="24"/>
        </w:rPr>
        <w:t>(</w:t>
      </w:r>
      <w:proofErr w:type="spellStart"/>
      <w:r w:rsidRPr="007C1F3B">
        <w:rPr>
          <w:rFonts w:ascii="Times New Roman" w:hAnsi="Times New Roman"/>
          <w:b/>
          <w:bCs/>
          <w:color w:val="auto"/>
          <w:sz w:val="24"/>
          <w:szCs w:val="24"/>
        </w:rPr>
        <w:t>si</w:t>
      </w:r>
      <w:proofErr w:type="spellEnd"/>
      <w:r w:rsidRPr="007C1F3B">
        <w:rPr>
          <w:rFonts w:ascii="Times New Roman" w:hAnsi="Times New Roman"/>
          <w:b/>
          <w:bCs/>
          <w:color w:val="auto"/>
          <w:sz w:val="24"/>
          <w:szCs w:val="24"/>
        </w:rPr>
        <w:t xml:space="preserve">) </w:t>
      </w:r>
      <w:proofErr w:type="spellStart"/>
      <w:r w:rsidRPr="007C1F3B">
        <w:rPr>
          <w:rFonts w:ascii="Times New Roman" w:hAnsi="Times New Roman"/>
          <w:b/>
          <w:bCs/>
          <w:color w:val="auto"/>
          <w:sz w:val="24"/>
          <w:szCs w:val="24"/>
        </w:rPr>
        <w:t>aplinkas</w:t>
      </w:r>
      <w:proofErr w:type="spellEnd"/>
      <w:r w:rsidRPr="007C1F3B">
        <w:rPr>
          <w:rFonts w:ascii="Times New Roman" w:hAnsi="Times New Roman"/>
          <w:b/>
          <w:bCs/>
          <w:color w:val="auto"/>
          <w:sz w:val="24"/>
          <w:szCs w:val="24"/>
        </w:rPr>
        <w:t>.</w:t>
      </w:r>
    </w:p>
    <w:tbl>
      <w:tblPr>
        <w:tblW w:w="984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1330"/>
        <w:gridCol w:w="1505"/>
        <w:gridCol w:w="4626"/>
      </w:tblGrid>
      <w:tr w:rsidR="007C1F3B" w:rsidRPr="007C1F3B" w14:paraId="571A6D1C" w14:textId="77777777" w:rsidTr="00CA53BC">
        <w:tc>
          <w:tcPr>
            <w:tcW w:w="2380" w:type="dxa"/>
            <w:shd w:val="clear" w:color="auto" w:fill="auto"/>
          </w:tcPr>
          <w:p w14:paraId="388353C9" w14:textId="77777777" w:rsidR="00E82E5C" w:rsidRPr="007C1F3B" w:rsidRDefault="00E82E5C" w:rsidP="00FE1C64">
            <w:pPr>
              <w:spacing w:before="100" w:beforeAutospacing="1" w:after="100" w:afterAutospacing="1"/>
              <w:jc w:val="center"/>
            </w:pPr>
            <w:r w:rsidRPr="007C1F3B">
              <w:t>Priemonė</w:t>
            </w:r>
          </w:p>
        </w:tc>
        <w:tc>
          <w:tcPr>
            <w:tcW w:w="1330" w:type="dxa"/>
            <w:shd w:val="clear" w:color="auto" w:fill="auto"/>
          </w:tcPr>
          <w:p w14:paraId="21321AC4" w14:textId="77777777" w:rsidR="00E82E5C" w:rsidRPr="007C1F3B" w:rsidRDefault="00E82E5C" w:rsidP="00FE1C64">
            <w:pPr>
              <w:spacing w:before="100" w:beforeAutospacing="1" w:after="100" w:afterAutospacing="1"/>
              <w:jc w:val="center"/>
            </w:pPr>
            <w:r w:rsidRPr="007C1F3B">
              <w:t>Vykdytojai</w:t>
            </w:r>
          </w:p>
        </w:tc>
        <w:tc>
          <w:tcPr>
            <w:tcW w:w="1505" w:type="dxa"/>
            <w:shd w:val="clear" w:color="auto" w:fill="auto"/>
          </w:tcPr>
          <w:p w14:paraId="1A399564" w14:textId="77777777" w:rsidR="00E82E5C" w:rsidRPr="007C1F3B" w:rsidRDefault="00E82E5C" w:rsidP="00FE1C64">
            <w:pPr>
              <w:spacing w:before="100" w:beforeAutospacing="1" w:after="100" w:afterAutospacing="1"/>
              <w:jc w:val="center"/>
            </w:pPr>
            <w:r w:rsidRPr="007C1F3B">
              <w:t>Laikas</w:t>
            </w:r>
          </w:p>
        </w:tc>
        <w:tc>
          <w:tcPr>
            <w:tcW w:w="4626" w:type="dxa"/>
            <w:shd w:val="clear" w:color="auto" w:fill="auto"/>
          </w:tcPr>
          <w:p w14:paraId="2E24DC0B" w14:textId="77777777" w:rsidR="00E82E5C" w:rsidRPr="007C1F3B" w:rsidRDefault="00E82E5C" w:rsidP="00FE1C64">
            <w:pPr>
              <w:spacing w:before="100" w:beforeAutospacing="1" w:after="100" w:afterAutospacing="1"/>
              <w:jc w:val="center"/>
            </w:pPr>
            <w:r w:rsidRPr="007C1F3B">
              <w:t>Laukiamas rezultatas</w:t>
            </w:r>
          </w:p>
        </w:tc>
      </w:tr>
      <w:tr w:rsidR="007C1F3B" w:rsidRPr="007C1F3B" w14:paraId="58416388" w14:textId="77777777" w:rsidTr="00CA53BC">
        <w:tc>
          <w:tcPr>
            <w:tcW w:w="2380" w:type="dxa"/>
            <w:shd w:val="clear" w:color="auto" w:fill="auto"/>
          </w:tcPr>
          <w:p w14:paraId="2BD8A038" w14:textId="77777777" w:rsidR="00E82E5C" w:rsidRPr="007C1F3B" w:rsidRDefault="00E82E5C" w:rsidP="00FE1C64">
            <w:r w:rsidRPr="007C1F3B">
              <w:t>1. Mokomųjų kabinetų aprūpinimas mokymo priemonėmis pagal Mokyklų aprūpinimo standartus.</w:t>
            </w:r>
          </w:p>
        </w:tc>
        <w:tc>
          <w:tcPr>
            <w:tcW w:w="1330" w:type="dxa"/>
            <w:shd w:val="clear" w:color="auto" w:fill="auto"/>
          </w:tcPr>
          <w:p w14:paraId="30873E0A" w14:textId="77777777" w:rsidR="00E82E5C" w:rsidRPr="007C1F3B" w:rsidRDefault="00E82E5C" w:rsidP="009931D1">
            <w:r w:rsidRPr="007C1F3B">
              <w:t xml:space="preserve">Direktorė </w:t>
            </w:r>
          </w:p>
        </w:tc>
        <w:tc>
          <w:tcPr>
            <w:tcW w:w="1505" w:type="dxa"/>
            <w:shd w:val="clear" w:color="auto" w:fill="auto"/>
          </w:tcPr>
          <w:p w14:paraId="4F63DA3A" w14:textId="77777777" w:rsidR="00E82E5C" w:rsidRPr="007C1F3B" w:rsidRDefault="00E82E5C" w:rsidP="009931D1">
            <w:r w:rsidRPr="007C1F3B">
              <w:t>Visus metus</w:t>
            </w:r>
          </w:p>
        </w:tc>
        <w:tc>
          <w:tcPr>
            <w:tcW w:w="4626" w:type="dxa"/>
            <w:shd w:val="clear" w:color="auto" w:fill="auto"/>
          </w:tcPr>
          <w:p w14:paraId="44B7BFAF" w14:textId="3CF95AC4" w:rsidR="00E82E5C" w:rsidRPr="007C1F3B" w:rsidRDefault="00E82E5C" w:rsidP="00FE1C64">
            <w:r w:rsidRPr="007C1F3B">
              <w:t>Bus patenkinta 9</w:t>
            </w:r>
            <w:r w:rsidR="00B131E6" w:rsidRPr="007C1F3B">
              <w:t>5</w:t>
            </w:r>
            <w:r w:rsidRPr="007C1F3B">
              <w:t xml:space="preserve"> procentų metodinių grupių pateiktų aprūpinimo priemonėmis paraiškų.</w:t>
            </w:r>
          </w:p>
        </w:tc>
      </w:tr>
      <w:tr w:rsidR="007C1F3B" w:rsidRPr="007C1F3B" w14:paraId="464E90B7" w14:textId="77777777" w:rsidTr="00CA53BC">
        <w:tc>
          <w:tcPr>
            <w:tcW w:w="2380" w:type="dxa"/>
            <w:shd w:val="clear" w:color="auto" w:fill="auto"/>
          </w:tcPr>
          <w:p w14:paraId="5F9432C5" w14:textId="77777777" w:rsidR="00E82E5C" w:rsidRPr="007C1F3B" w:rsidRDefault="00E82E5C" w:rsidP="00FE1C64">
            <w:pPr>
              <w:pStyle w:val="Sraopastraipa"/>
              <w:spacing w:after="0" w:line="240" w:lineRule="auto"/>
              <w:ind w:left="37"/>
              <w:rPr>
                <w:rFonts w:ascii="Times New Roman" w:hAnsi="Times New Roman"/>
                <w:color w:val="auto"/>
                <w:sz w:val="24"/>
                <w:szCs w:val="24"/>
              </w:rPr>
            </w:pPr>
            <w:r w:rsidRPr="007C1F3B">
              <w:rPr>
                <w:rFonts w:ascii="Times New Roman" w:hAnsi="Times New Roman"/>
                <w:color w:val="auto"/>
                <w:sz w:val="24"/>
                <w:szCs w:val="24"/>
              </w:rPr>
              <w:lastRenderedPageBreak/>
              <w:t xml:space="preserve">2. STEAM </w:t>
            </w:r>
            <w:proofErr w:type="spellStart"/>
            <w:r w:rsidRPr="007C1F3B">
              <w:rPr>
                <w:rFonts w:ascii="Times New Roman" w:hAnsi="Times New Roman"/>
                <w:color w:val="auto"/>
                <w:sz w:val="24"/>
                <w:szCs w:val="24"/>
              </w:rPr>
              <w:t>laboratorijos</w:t>
            </w:r>
            <w:proofErr w:type="spellEnd"/>
            <w:r w:rsidRPr="007C1F3B">
              <w:rPr>
                <w:rFonts w:ascii="Times New Roman" w:hAnsi="Times New Roman"/>
                <w:color w:val="auto"/>
                <w:sz w:val="24"/>
                <w:szCs w:val="24"/>
              </w:rPr>
              <w:t xml:space="preserve"> </w:t>
            </w:r>
            <w:proofErr w:type="spellStart"/>
            <w:r w:rsidRPr="007C1F3B">
              <w:rPr>
                <w:rFonts w:ascii="Times New Roman" w:hAnsi="Times New Roman"/>
                <w:color w:val="auto"/>
                <w:sz w:val="24"/>
                <w:szCs w:val="24"/>
              </w:rPr>
              <w:t>atnaujinimas</w:t>
            </w:r>
            <w:proofErr w:type="spellEnd"/>
            <w:r w:rsidRPr="007C1F3B">
              <w:rPr>
                <w:rFonts w:ascii="Times New Roman" w:hAnsi="Times New Roman"/>
                <w:color w:val="auto"/>
                <w:sz w:val="24"/>
                <w:szCs w:val="24"/>
              </w:rPr>
              <w:t>.</w:t>
            </w:r>
          </w:p>
        </w:tc>
        <w:tc>
          <w:tcPr>
            <w:tcW w:w="1330" w:type="dxa"/>
            <w:shd w:val="clear" w:color="auto" w:fill="auto"/>
          </w:tcPr>
          <w:p w14:paraId="536C8BA7" w14:textId="77777777" w:rsidR="00E82E5C" w:rsidRPr="007C1F3B" w:rsidRDefault="00E82E5C" w:rsidP="009931D1">
            <w:r w:rsidRPr="007C1F3B">
              <w:t>Direktorė</w:t>
            </w:r>
          </w:p>
        </w:tc>
        <w:tc>
          <w:tcPr>
            <w:tcW w:w="1505" w:type="dxa"/>
            <w:shd w:val="clear" w:color="auto" w:fill="auto"/>
          </w:tcPr>
          <w:p w14:paraId="06366894" w14:textId="0F496FED" w:rsidR="00E82E5C" w:rsidRPr="007C1F3B" w:rsidRDefault="00B131E6" w:rsidP="009931D1">
            <w:r w:rsidRPr="007C1F3B">
              <w:t>Vasaris-birželis</w:t>
            </w:r>
          </w:p>
        </w:tc>
        <w:tc>
          <w:tcPr>
            <w:tcW w:w="4626" w:type="dxa"/>
            <w:shd w:val="clear" w:color="auto" w:fill="auto"/>
          </w:tcPr>
          <w:p w14:paraId="7056A03F" w14:textId="7D75EF71" w:rsidR="00E82E5C" w:rsidRPr="007C1F3B" w:rsidRDefault="00E82E5C" w:rsidP="00FE1C64">
            <w:r w:rsidRPr="007C1F3B">
              <w:t xml:space="preserve">Bus atnaujinta patalpa bei priemonės 1-4 kl. mokinių STEAM laboratorijai. 30 proc. gamtos pažinimo pamokų vyks laboratorijoje, todėl </w:t>
            </w:r>
            <w:r w:rsidR="00B131E6" w:rsidRPr="007C1F3B">
              <w:t>vyks</w:t>
            </w:r>
            <w:r w:rsidRPr="007C1F3B">
              <w:t xml:space="preserve"> kryptingas STEAM mokinių ugdymas, kuris skatins jų kūrybiškumą, žadins smalsumą tirti aplinką, kels naujus iššūkius. </w:t>
            </w:r>
          </w:p>
        </w:tc>
      </w:tr>
      <w:tr w:rsidR="007C1F3B" w:rsidRPr="007C1F3B" w14:paraId="3E898B81" w14:textId="77777777" w:rsidTr="00CA53BC">
        <w:tc>
          <w:tcPr>
            <w:tcW w:w="2380" w:type="dxa"/>
            <w:shd w:val="clear" w:color="auto" w:fill="auto"/>
          </w:tcPr>
          <w:p w14:paraId="4F1291D3" w14:textId="77777777" w:rsidR="00E82E5C" w:rsidRPr="007C1F3B" w:rsidRDefault="00E82E5C" w:rsidP="00B131E6">
            <w:pPr>
              <w:tabs>
                <w:tab w:val="left" w:pos="0"/>
              </w:tabs>
              <w:ind w:hanging="108"/>
            </w:pPr>
            <w:r w:rsidRPr="007C1F3B">
              <w:t xml:space="preserve">  3. Naujų skaitmeninių priemonių įsigijimas.</w:t>
            </w:r>
          </w:p>
        </w:tc>
        <w:tc>
          <w:tcPr>
            <w:tcW w:w="1330" w:type="dxa"/>
            <w:shd w:val="clear" w:color="auto" w:fill="auto"/>
          </w:tcPr>
          <w:p w14:paraId="16712139" w14:textId="77777777" w:rsidR="00E82E5C" w:rsidRPr="007C1F3B" w:rsidRDefault="00E82E5C" w:rsidP="009931D1">
            <w:r w:rsidRPr="007C1F3B">
              <w:t>Direktorė</w:t>
            </w:r>
          </w:p>
        </w:tc>
        <w:tc>
          <w:tcPr>
            <w:tcW w:w="1505" w:type="dxa"/>
            <w:shd w:val="clear" w:color="auto" w:fill="auto"/>
          </w:tcPr>
          <w:p w14:paraId="0D144BD2" w14:textId="77777777" w:rsidR="00E82E5C" w:rsidRPr="007C1F3B" w:rsidRDefault="00E82E5C" w:rsidP="009931D1">
            <w:r w:rsidRPr="007C1F3B">
              <w:t>Visus metus</w:t>
            </w:r>
          </w:p>
        </w:tc>
        <w:tc>
          <w:tcPr>
            <w:tcW w:w="4626" w:type="dxa"/>
            <w:shd w:val="clear" w:color="auto" w:fill="auto"/>
          </w:tcPr>
          <w:p w14:paraId="5EAD6F09" w14:textId="77777777" w:rsidR="00E82E5C" w:rsidRPr="007C1F3B" w:rsidRDefault="00E82E5C" w:rsidP="00FE1C64">
            <w:r w:rsidRPr="007C1F3B">
              <w:t xml:space="preserve">Įsigytos skaitmeninės priemonės, EDUKA klasė, programa </w:t>
            </w:r>
            <w:proofErr w:type="spellStart"/>
            <w:r w:rsidRPr="007C1F3B">
              <w:t>Wordwall</w:t>
            </w:r>
            <w:proofErr w:type="spellEnd"/>
            <w:r w:rsidRPr="007C1F3B">
              <w:t xml:space="preserve">, „Šviesos“ ir „Vyturio“ leidyklos skaitmeninės mokymo bazės padės efektyviau individualizuoti ir diferencijuoti ugdymo procesą, leis mokiniams ir mokytojams greičiau gauti grįžtamąjį ryšį. </w:t>
            </w:r>
          </w:p>
        </w:tc>
      </w:tr>
      <w:tr w:rsidR="007C1F3B" w:rsidRPr="007C1F3B" w14:paraId="60F47E30" w14:textId="77777777" w:rsidTr="00CA53BC">
        <w:tc>
          <w:tcPr>
            <w:tcW w:w="2380" w:type="dxa"/>
            <w:shd w:val="clear" w:color="auto" w:fill="auto"/>
          </w:tcPr>
          <w:p w14:paraId="3DB9A888" w14:textId="77777777" w:rsidR="00E82E5C" w:rsidRPr="007C1F3B" w:rsidRDefault="00E82E5C" w:rsidP="00B131E6">
            <w:pPr>
              <w:ind w:firstLine="34"/>
            </w:pPr>
            <w:r w:rsidRPr="007C1F3B">
              <w:t>4. Vadovėlių ir grožinės literatūros atnaujinimas.</w:t>
            </w:r>
          </w:p>
        </w:tc>
        <w:tc>
          <w:tcPr>
            <w:tcW w:w="1330" w:type="dxa"/>
            <w:shd w:val="clear" w:color="auto" w:fill="auto"/>
          </w:tcPr>
          <w:p w14:paraId="16834CFD" w14:textId="77777777" w:rsidR="00E82E5C" w:rsidRPr="007C1F3B" w:rsidRDefault="00E82E5C" w:rsidP="009931D1">
            <w:proofErr w:type="spellStart"/>
            <w:r w:rsidRPr="007C1F3B">
              <w:t>Biblioteki-ninkė</w:t>
            </w:r>
            <w:proofErr w:type="spellEnd"/>
          </w:p>
        </w:tc>
        <w:tc>
          <w:tcPr>
            <w:tcW w:w="1505" w:type="dxa"/>
            <w:shd w:val="clear" w:color="auto" w:fill="auto"/>
          </w:tcPr>
          <w:p w14:paraId="462D48BF" w14:textId="77777777" w:rsidR="00E82E5C" w:rsidRPr="007C1F3B" w:rsidRDefault="00E82E5C" w:rsidP="009931D1">
            <w:r w:rsidRPr="007C1F3B">
              <w:t>Balandis-birželis</w:t>
            </w:r>
          </w:p>
        </w:tc>
        <w:tc>
          <w:tcPr>
            <w:tcW w:w="4626" w:type="dxa"/>
            <w:shd w:val="clear" w:color="auto" w:fill="auto"/>
          </w:tcPr>
          <w:p w14:paraId="524CA220" w14:textId="7E7959B2" w:rsidR="00E82E5C" w:rsidRPr="007C1F3B" w:rsidRDefault="00E82E5C" w:rsidP="00FE1C64">
            <w:r w:rsidRPr="007C1F3B">
              <w:t xml:space="preserve">Bus nupirkti: </w:t>
            </w:r>
            <w:r w:rsidR="008F1F4D">
              <w:t>4</w:t>
            </w:r>
            <w:r w:rsidRPr="007C1F3B">
              <w:t xml:space="preserve"> kl. </w:t>
            </w:r>
            <w:r w:rsidR="008F1F4D">
              <w:t>pasaulio pažinimo</w:t>
            </w:r>
            <w:r w:rsidRPr="007C1F3B">
              <w:t xml:space="preserve">, </w:t>
            </w:r>
            <w:r w:rsidR="008F1F4D">
              <w:t>1 ir 5</w:t>
            </w:r>
            <w:r w:rsidRPr="007C1F3B">
              <w:t xml:space="preserve"> kl. </w:t>
            </w:r>
            <w:r w:rsidR="008F1F4D">
              <w:t>matematikos, 4 kl. anglų kalbos vadovėliai</w:t>
            </w:r>
            <w:r w:rsidRPr="007C1F3B">
              <w:t xml:space="preserve"> bei grožinė literatūra pagal ugdymo </w:t>
            </w:r>
            <w:r w:rsidR="00B131E6" w:rsidRPr="007C1F3B">
              <w:t>programą</w:t>
            </w:r>
            <w:r w:rsidR="00BD3E2C" w:rsidRPr="007C1F3B">
              <w:t>.</w:t>
            </w:r>
            <w:r w:rsidR="00B131E6" w:rsidRPr="007C1F3B">
              <w:t xml:space="preserve"> </w:t>
            </w:r>
            <w:r w:rsidRPr="007C1F3B">
              <w:t xml:space="preserve">Vadovėlių bei grožinės literatūros atnaujinimas sukurs prielaidas ugdymo proceso ir mokomųjų priemonių tobulinimui bei atnaujinimui. </w:t>
            </w:r>
            <w:r w:rsidRPr="007C1F3B">
              <w:rPr>
                <w:b/>
                <w:bCs/>
              </w:rPr>
              <w:t xml:space="preserve"> </w:t>
            </w:r>
          </w:p>
        </w:tc>
      </w:tr>
    </w:tbl>
    <w:p w14:paraId="1E99EC1A" w14:textId="77777777" w:rsidR="00E82E5C" w:rsidRPr="007C1F3B" w:rsidRDefault="00E82E5C" w:rsidP="00E82E5C">
      <w:pPr>
        <w:pStyle w:val="Antrats"/>
        <w:tabs>
          <w:tab w:val="clear" w:pos="4153"/>
          <w:tab w:val="clear" w:pos="8306"/>
        </w:tabs>
        <w:rPr>
          <w:b/>
          <w:bCs/>
          <w:sz w:val="16"/>
          <w:szCs w:val="16"/>
          <w:lang w:val="lt-LT" w:eastAsia="en-US"/>
        </w:rPr>
      </w:pPr>
    </w:p>
    <w:p w14:paraId="60A05875" w14:textId="77777777" w:rsidR="009931D1" w:rsidRDefault="00E82E5C" w:rsidP="001E53A8">
      <w:pPr>
        <w:pStyle w:val="Antrats"/>
        <w:numPr>
          <w:ilvl w:val="0"/>
          <w:numId w:val="20"/>
        </w:numPr>
        <w:tabs>
          <w:tab w:val="clear" w:pos="4153"/>
          <w:tab w:val="clear" w:pos="8306"/>
        </w:tabs>
        <w:ind w:left="851" w:hanging="284"/>
        <w:rPr>
          <w:b/>
          <w:bCs/>
          <w:szCs w:val="24"/>
          <w:lang w:val="lt-LT" w:eastAsia="en-US"/>
        </w:rPr>
      </w:pPr>
      <w:r w:rsidRPr="007C1F3B">
        <w:rPr>
          <w:b/>
          <w:bCs/>
          <w:szCs w:val="24"/>
          <w:lang w:val="lt-LT" w:eastAsia="en-US"/>
        </w:rPr>
        <w:t xml:space="preserve">Tikslas. Progimnazijos bendruomenės veiklų aktyvinimas. </w:t>
      </w:r>
    </w:p>
    <w:p w14:paraId="298C5D7B" w14:textId="04D453D2" w:rsidR="00E82E5C" w:rsidRPr="009931D1" w:rsidRDefault="00E82E5C" w:rsidP="009931D1">
      <w:pPr>
        <w:pStyle w:val="Antrats"/>
        <w:tabs>
          <w:tab w:val="clear" w:pos="4153"/>
          <w:tab w:val="clear" w:pos="8306"/>
        </w:tabs>
        <w:ind w:left="567"/>
        <w:rPr>
          <w:b/>
          <w:bCs/>
          <w:szCs w:val="24"/>
          <w:lang w:val="lt-LT" w:eastAsia="en-US"/>
        </w:rPr>
      </w:pPr>
      <w:r w:rsidRPr="009931D1">
        <w:rPr>
          <w:b/>
          <w:bCs/>
          <w:szCs w:val="24"/>
          <w:lang w:val="lt-LT" w:eastAsia="en-US"/>
        </w:rPr>
        <w:t>3.1. Uždavinys.</w:t>
      </w:r>
      <w:r w:rsidRPr="007C1F3B">
        <w:t xml:space="preserve"> </w:t>
      </w:r>
      <w:r w:rsidRPr="009931D1">
        <w:rPr>
          <w:b/>
          <w:bCs/>
        </w:rPr>
        <w:t>Plėtoti bendradarbiavimą su tėvais ir socialiniais partneriais.</w:t>
      </w:r>
    </w:p>
    <w:p w14:paraId="08EAF295" w14:textId="77777777" w:rsidR="00E82E5C" w:rsidRPr="007C1F3B" w:rsidRDefault="00E82E5C" w:rsidP="00E82E5C">
      <w:pPr>
        <w:pStyle w:val="Antrats"/>
        <w:tabs>
          <w:tab w:val="clear" w:pos="4153"/>
          <w:tab w:val="clear" w:pos="8306"/>
        </w:tabs>
        <w:jc w:val="center"/>
        <w:rPr>
          <w:sz w:val="16"/>
          <w:szCs w:val="16"/>
          <w:lang w:val="lt-LT" w:eastAsia="en-US"/>
        </w:rPr>
      </w:pPr>
    </w:p>
    <w:tbl>
      <w:tblPr>
        <w:tblW w:w="979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1414"/>
        <w:gridCol w:w="1428"/>
        <w:gridCol w:w="4577"/>
      </w:tblGrid>
      <w:tr w:rsidR="007C1F3B" w:rsidRPr="007C1F3B" w14:paraId="61F3A5B3" w14:textId="77777777" w:rsidTr="00CA53BC">
        <w:tc>
          <w:tcPr>
            <w:tcW w:w="2380" w:type="dxa"/>
            <w:shd w:val="clear" w:color="auto" w:fill="auto"/>
          </w:tcPr>
          <w:p w14:paraId="3868E8C4" w14:textId="77777777" w:rsidR="00E82E5C" w:rsidRPr="007C1F3B" w:rsidRDefault="00E82E5C" w:rsidP="00FE1C64">
            <w:pPr>
              <w:spacing w:before="100" w:beforeAutospacing="1" w:after="100" w:afterAutospacing="1"/>
              <w:jc w:val="center"/>
            </w:pPr>
            <w:r w:rsidRPr="007C1F3B">
              <w:t>Priemonė</w:t>
            </w:r>
          </w:p>
        </w:tc>
        <w:tc>
          <w:tcPr>
            <w:tcW w:w="1414" w:type="dxa"/>
            <w:shd w:val="clear" w:color="auto" w:fill="auto"/>
          </w:tcPr>
          <w:p w14:paraId="2BB6683E" w14:textId="77777777" w:rsidR="00E82E5C" w:rsidRPr="007C1F3B" w:rsidRDefault="00E82E5C" w:rsidP="00FE1C64">
            <w:pPr>
              <w:spacing w:before="100" w:beforeAutospacing="1" w:after="100" w:afterAutospacing="1"/>
              <w:jc w:val="center"/>
            </w:pPr>
            <w:r w:rsidRPr="007C1F3B">
              <w:t>Vykdytojai</w:t>
            </w:r>
          </w:p>
        </w:tc>
        <w:tc>
          <w:tcPr>
            <w:tcW w:w="1428" w:type="dxa"/>
            <w:shd w:val="clear" w:color="auto" w:fill="auto"/>
          </w:tcPr>
          <w:p w14:paraId="0FC9DF7A" w14:textId="77777777" w:rsidR="00E82E5C" w:rsidRPr="007C1F3B" w:rsidRDefault="00E82E5C" w:rsidP="00FE1C64">
            <w:pPr>
              <w:spacing w:before="100" w:beforeAutospacing="1" w:after="100" w:afterAutospacing="1"/>
              <w:jc w:val="center"/>
            </w:pPr>
            <w:r w:rsidRPr="007C1F3B">
              <w:t>Laikas</w:t>
            </w:r>
          </w:p>
        </w:tc>
        <w:tc>
          <w:tcPr>
            <w:tcW w:w="4577" w:type="dxa"/>
            <w:shd w:val="clear" w:color="auto" w:fill="auto"/>
          </w:tcPr>
          <w:p w14:paraId="4E8F13B3" w14:textId="77777777" w:rsidR="00E82E5C" w:rsidRPr="007C1F3B" w:rsidRDefault="00E82E5C" w:rsidP="00FE1C64">
            <w:pPr>
              <w:spacing w:before="100" w:beforeAutospacing="1" w:after="100" w:afterAutospacing="1"/>
              <w:jc w:val="center"/>
            </w:pPr>
            <w:r w:rsidRPr="007C1F3B">
              <w:t>Laukiamas rezultatas</w:t>
            </w:r>
          </w:p>
        </w:tc>
      </w:tr>
      <w:tr w:rsidR="007C1F3B" w:rsidRPr="007C1F3B" w14:paraId="4C617DB0" w14:textId="77777777" w:rsidTr="00CA53BC">
        <w:tc>
          <w:tcPr>
            <w:tcW w:w="2380" w:type="dxa"/>
            <w:shd w:val="clear" w:color="auto" w:fill="auto"/>
          </w:tcPr>
          <w:p w14:paraId="5B289E8A" w14:textId="77777777" w:rsidR="00E82E5C" w:rsidRPr="007C1F3B" w:rsidRDefault="00E82E5C" w:rsidP="00FE1C64">
            <w:pPr>
              <w:spacing w:before="100" w:beforeAutospacing="1" w:after="100" w:afterAutospacing="1"/>
            </w:pPr>
            <w:r w:rsidRPr="007C1F3B">
              <w:t>1. Atvirų durų dienos.</w:t>
            </w:r>
          </w:p>
        </w:tc>
        <w:tc>
          <w:tcPr>
            <w:tcW w:w="1414" w:type="dxa"/>
            <w:shd w:val="clear" w:color="auto" w:fill="auto"/>
          </w:tcPr>
          <w:p w14:paraId="4056FE28" w14:textId="77777777" w:rsidR="00E82E5C" w:rsidRPr="007C1F3B" w:rsidRDefault="00E82E5C" w:rsidP="009931D1">
            <w:pPr>
              <w:spacing w:before="100" w:beforeAutospacing="1" w:after="100" w:afterAutospacing="1"/>
            </w:pPr>
            <w:r w:rsidRPr="007C1F3B">
              <w:t>Mokytojai</w:t>
            </w:r>
          </w:p>
          <w:p w14:paraId="64611F31" w14:textId="77777777" w:rsidR="00E82E5C" w:rsidRPr="007C1F3B" w:rsidRDefault="00E82E5C" w:rsidP="009931D1">
            <w:pPr>
              <w:spacing w:before="100" w:beforeAutospacing="1" w:after="100" w:afterAutospacing="1"/>
            </w:pPr>
          </w:p>
        </w:tc>
        <w:tc>
          <w:tcPr>
            <w:tcW w:w="1428" w:type="dxa"/>
            <w:shd w:val="clear" w:color="auto" w:fill="auto"/>
          </w:tcPr>
          <w:p w14:paraId="7CF692C2" w14:textId="77777777" w:rsidR="00E82E5C" w:rsidRPr="007C1F3B" w:rsidRDefault="00E82E5C" w:rsidP="009931D1">
            <w:pPr>
              <w:spacing w:before="100" w:beforeAutospacing="1" w:after="100" w:afterAutospacing="1"/>
            </w:pPr>
            <w:r w:rsidRPr="007C1F3B">
              <w:t>Gegužis</w:t>
            </w:r>
          </w:p>
        </w:tc>
        <w:tc>
          <w:tcPr>
            <w:tcW w:w="4577" w:type="dxa"/>
            <w:shd w:val="clear" w:color="auto" w:fill="auto"/>
          </w:tcPr>
          <w:p w14:paraId="1A691543" w14:textId="77777777" w:rsidR="00E82E5C" w:rsidRPr="007C1F3B" w:rsidRDefault="00E82E5C" w:rsidP="00FE1C64">
            <w:pPr>
              <w:spacing w:before="100" w:beforeAutospacing="1" w:after="100" w:afterAutospacing="1"/>
            </w:pPr>
            <w:r w:rsidRPr="007C1F3B">
              <w:t>Vieną kartą metuose bus suorganizuota atvirų durų diena. Mokytojų ir tėvų bendradarbiavimas sukurs prielaidas aukštesnių ugdymosi rezultatų siekimui, savitarpio pagalbai ir supratimui.</w:t>
            </w:r>
          </w:p>
        </w:tc>
      </w:tr>
      <w:tr w:rsidR="007C1F3B" w:rsidRPr="007C1F3B" w14:paraId="1CC3E5F3" w14:textId="77777777" w:rsidTr="00CA53BC">
        <w:tc>
          <w:tcPr>
            <w:tcW w:w="2380" w:type="dxa"/>
            <w:shd w:val="clear" w:color="auto" w:fill="auto"/>
          </w:tcPr>
          <w:p w14:paraId="531F9451" w14:textId="77777777" w:rsidR="00E82E5C" w:rsidRPr="007C1F3B" w:rsidRDefault="00E82E5C" w:rsidP="00FE1C64">
            <w:pPr>
              <w:spacing w:before="100" w:beforeAutospacing="1" w:after="100" w:afterAutospacing="1"/>
            </w:pPr>
            <w:r w:rsidRPr="007C1F3B">
              <w:t>2. Karjeros ugdymo savaitė.</w:t>
            </w:r>
          </w:p>
        </w:tc>
        <w:tc>
          <w:tcPr>
            <w:tcW w:w="1414" w:type="dxa"/>
            <w:shd w:val="clear" w:color="auto" w:fill="auto"/>
          </w:tcPr>
          <w:p w14:paraId="7D89B6EC" w14:textId="77777777" w:rsidR="00E82E5C" w:rsidRPr="007C1F3B" w:rsidRDefault="00E82E5C" w:rsidP="009931D1">
            <w:pPr>
              <w:spacing w:before="100" w:beforeAutospacing="1" w:after="100" w:afterAutospacing="1"/>
            </w:pPr>
            <w:r w:rsidRPr="007C1F3B">
              <w:t>Karjeros ugdymo specialistė</w:t>
            </w:r>
          </w:p>
        </w:tc>
        <w:tc>
          <w:tcPr>
            <w:tcW w:w="1428" w:type="dxa"/>
            <w:shd w:val="clear" w:color="auto" w:fill="auto"/>
          </w:tcPr>
          <w:p w14:paraId="273B7139" w14:textId="77777777" w:rsidR="00E82E5C" w:rsidRPr="007C1F3B" w:rsidRDefault="00E82E5C" w:rsidP="009931D1">
            <w:pPr>
              <w:spacing w:before="100" w:beforeAutospacing="1" w:after="100" w:afterAutospacing="1"/>
            </w:pPr>
            <w:r w:rsidRPr="007C1F3B">
              <w:t>Birželis</w:t>
            </w:r>
          </w:p>
        </w:tc>
        <w:tc>
          <w:tcPr>
            <w:tcW w:w="4577" w:type="dxa"/>
            <w:shd w:val="clear" w:color="auto" w:fill="auto"/>
          </w:tcPr>
          <w:p w14:paraId="2E736A5B" w14:textId="77777777" w:rsidR="00E82E5C" w:rsidRPr="007C1F3B" w:rsidRDefault="00E82E5C" w:rsidP="00FE1C64">
            <w:pPr>
              <w:spacing w:before="100" w:beforeAutospacing="1" w:after="100" w:afterAutospacing="1"/>
            </w:pPr>
            <w:r w:rsidRPr="007C1F3B">
              <w:t>80 proc. mokinių dalyvaus karjeros ugdymo savaitėje.  Susipažindami su įvairių specialybių specifika plės savo akiratį, lengviau planuos savo ateitį.</w:t>
            </w:r>
          </w:p>
        </w:tc>
      </w:tr>
      <w:tr w:rsidR="007C1F3B" w:rsidRPr="007C1F3B" w14:paraId="674ED016" w14:textId="77777777" w:rsidTr="00CA53BC">
        <w:tc>
          <w:tcPr>
            <w:tcW w:w="2380" w:type="dxa"/>
            <w:shd w:val="clear" w:color="auto" w:fill="auto"/>
          </w:tcPr>
          <w:p w14:paraId="22595A4B" w14:textId="77777777" w:rsidR="00E82E5C" w:rsidRPr="007C1F3B" w:rsidRDefault="00E82E5C" w:rsidP="00FE1C64">
            <w:pPr>
              <w:spacing w:before="100" w:beforeAutospacing="1" w:after="100" w:afterAutospacing="1"/>
            </w:pPr>
            <w:r w:rsidRPr="007C1F3B">
              <w:t xml:space="preserve">3. Projektas „Pašaukimai“.  </w:t>
            </w:r>
          </w:p>
        </w:tc>
        <w:tc>
          <w:tcPr>
            <w:tcW w:w="1414" w:type="dxa"/>
            <w:shd w:val="clear" w:color="auto" w:fill="auto"/>
          </w:tcPr>
          <w:p w14:paraId="58E9BFDE" w14:textId="77777777" w:rsidR="00E82E5C" w:rsidRPr="007C1F3B" w:rsidRDefault="00E82E5C" w:rsidP="009931D1">
            <w:pPr>
              <w:spacing w:before="100" w:beforeAutospacing="1" w:after="100" w:afterAutospacing="1"/>
              <w:rPr>
                <w:sz w:val="22"/>
                <w:szCs w:val="22"/>
              </w:rPr>
            </w:pPr>
            <w:r w:rsidRPr="007C1F3B">
              <w:rPr>
                <w:sz w:val="22"/>
                <w:szCs w:val="22"/>
              </w:rPr>
              <w:t>Dorinio ugdymo ir istorijos mokytojos</w:t>
            </w:r>
          </w:p>
        </w:tc>
        <w:tc>
          <w:tcPr>
            <w:tcW w:w="1428" w:type="dxa"/>
            <w:shd w:val="clear" w:color="auto" w:fill="auto"/>
          </w:tcPr>
          <w:p w14:paraId="1A729293" w14:textId="77777777" w:rsidR="00E82E5C" w:rsidRPr="007C1F3B" w:rsidRDefault="00E82E5C" w:rsidP="009931D1">
            <w:pPr>
              <w:spacing w:before="100" w:beforeAutospacing="1" w:after="100" w:afterAutospacing="1"/>
            </w:pPr>
            <w:r w:rsidRPr="007C1F3B">
              <w:t>Visus metus</w:t>
            </w:r>
          </w:p>
        </w:tc>
        <w:tc>
          <w:tcPr>
            <w:tcW w:w="4577" w:type="dxa"/>
            <w:shd w:val="clear" w:color="auto" w:fill="auto"/>
          </w:tcPr>
          <w:p w14:paraId="386DCC99" w14:textId="77777777" w:rsidR="00E82E5C" w:rsidRPr="007C1F3B" w:rsidRDefault="00E82E5C" w:rsidP="00FE1C64">
            <w:pPr>
              <w:spacing w:before="100" w:beforeAutospacing="1" w:after="100" w:afterAutospacing="1"/>
            </w:pPr>
            <w:r w:rsidRPr="007C1F3B">
              <w:t>Bus suorganizuoti bent 3 susitikimai su įvairiais žmonėmis. Bus plečiamas mokinių akiratis, jie mokysis priimti atsakingus ir kritiniu mąstymu paremtus svarbius savo gyvenimo sprendimus.</w:t>
            </w:r>
          </w:p>
        </w:tc>
      </w:tr>
      <w:tr w:rsidR="007C1F3B" w:rsidRPr="007C1F3B" w14:paraId="78C06220" w14:textId="77777777" w:rsidTr="00CA53BC">
        <w:tc>
          <w:tcPr>
            <w:tcW w:w="2380" w:type="dxa"/>
            <w:shd w:val="clear" w:color="auto" w:fill="auto"/>
          </w:tcPr>
          <w:p w14:paraId="5591D945" w14:textId="77777777" w:rsidR="00E82E5C" w:rsidRPr="007C1F3B" w:rsidRDefault="00E82E5C" w:rsidP="00FE1C64">
            <w:pPr>
              <w:spacing w:before="100" w:beforeAutospacing="1" w:after="100" w:afterAutospacing="1"/>
            </w:pPr>
            <w:r w:rsidRPr="007C1F3B">
              <w:t>4. Bendradarbiavimo sutarties su VšĮ Telšių jaunimo centru pasirašymas.</w:t>
            </w:r>
          </w:p>
        </w:tc>
        <w:tc>
          <w:tcPr>
            <w:tcW w:w="1414" w:type="dxa"/>
            <w:shd w:val="clear" w:color="auto" w:fill="auto"/>
          </w:tcPr>
          <w:p w14:paraId="574920E1" w14:textId="77777777" w:rsidR="00E82E5C" w:rsidRPr="007C1F3B" w:rsidRDefault="00E82E5C" w:rsidP="009931D1">
            <w:pPr>
              <w:spacing w:before="100" w:beforeAutospacing="1" w:after="100" w:afterAutospacing="1"/>
            </w:pPr>
            <w:r w:rsidRPr="007C1F3B">
              <w:t>Direktorė</w:t>
            </w:r>
          </w:p>
        </w:tc>
        <w:tc>
          <w:tcPr>
            <w:tcW w:w="1428" w:type="dxa"/>
            <w:shd w:val="clear" w:color="auto" w:fill="auto"/>
          </w:tcPr>
          <w:p w14:paraId="2B7F3866" w14:textId="77777777" w:rsidR="00E82E5C" w:rsidRPr="007C1F3B" w:rsidRDefault="00E82E5C" w:rsidP="009931D1">
            <w:pPr>
              <w:spacing w:before="100" w:beforeAutospacing="1" w:after="100" w:afterAutospacing="1"/>
            </w:pPr>
            <w:r w:rsidRPr="007C1F3B">
              <w:t>Balandis</w:t>
            </w:r>
          </w:p>
        </w:tc>
        <w:tc>
          <w:tcPr>
            <w:tcW w:w="4577" w:type="dxa"/>
            <w:shd w:val="clear" w:color="auto" w:fill="auto"/>
          </w:tcPr>
          <w:p w14:paraId="4AA360AB" w14:textId="369E3AAC" w:rsidR="00E82E5C" w:rsidRPr="007C1F3B" w:rsidRDefault="00E82E5C" w:rsidP="00FE1C64">
            <w:pPr>
              <w:spacing w:before="100" w:beforeAutospacing="1" w:after="100" w:afterAutospacing="1"/>
            </w:pPr>
            <w:r w:rsidRPr="007C1F3B">
              <w:t xml:space="preserve">8-ų kl. mokiniams bus suteikta erdvė bendravimui su jaunimo darbuotojais ir bendraamžiais. 10 proc. mokinių bus  konsultuojami jiems svarbiomis temomis. </w:t>
            </w:r>
          </w:p>
        </w:tc>
      </w:tr>
      <w:tr w:rsidR="007C1F3B" w:rsidRPr="007C1F3B" w14:paraId="5B8AB2C0" w14:textId="77777777" w:rsidTr="00CA53BC">
        <w:tc>
          <w:tcPr>
            <w:tcW w:w="2380" w:type="dxa"/>
            <w:shd w:val="clear" w:color="auto" w:fill="auto"/>
          </w:tcPr>
          <w:p w14:paraId="078155F2" w14:textId="77777777" w:rsidR="00E82E5C" w:rsidRPr="007C1F3B" w:rsidRDefault="00E82E5C" w:rsidP="00FE1C64">
            <w:pPr>
              <w:spacing w:before="100" w:beforeAutospacing="1" w:after="100" w:afterAutospacing="1"/>
            </w:pPr>
            <w:r w:rsidRPr="007C1F3B">
              <w:t>5. Vakaronė „Kalėdų belaukiant“.</w:t>
            </w:r>
          </w:p>
        </w:tc>
        <w:tc>
          <w:tcPr>
            <w:tcW w:w="1414" w:type="dxa"/>
            <w:shd w:val="clear" w:color="auto" w:fill="auto"/>
          </w:tcPr>
          <w:p w14:paraId="07CAE32F" w14:textId="77777777" w:rsidR="00E82E5C" w:rsidRPr="007C1F3B" w:rsidRDefault="00E82E5C" w:rsidP="009931D1">
            <w:pPr>
              <w:spacing w:before="100" w:beforeAutospacing="1" w:after="100" w:afterAutospacing="1"/>
            </w:pPr>
            <w:r w:rsidRPr="007C1F3B">
              <w:t>Pavaduotoja ugdymui</w:t>
            </w:r>
          </w:p>
        </w:tc>
        <w:tc>
          <w:tcPr>
            <w:tcW w:w="1428" w:type="dxa"/>
            <w:shd w:val="clear" w:color="auto" w:fill="auto"/>
          </w:tcPr>
          <w:p w14:paraId="0D7A3361" w14:textId="77777777" w:rsidR="00E82E5C" w:rsidRPr="007C1F3B" w:rsidRDefault="00E82E5C" w:rsidP="009931D1">
            <w:pPr>
              <w:spacing w:before="100" w:beforeAutospacing="1" w:after="100" w:afterAutospacing="1"/>
            </w:pPr>
            <w:r w:rsidRPr="007C1F3B">
              <w:t>Gruodis</w:t>
            </w:r>
          </w:p>
        </w:tc>
        <w:tc>
          <w:tcPr>
            <w:tcW w:w="4577" w:type="dxa"/>
            <w:shd w:val="clear" w:color="auto" w:fill="auto"/>
          </w:tcPr>
          <w:p w14:paraId="2411D7A6" w14:textId="09568574" w:rsidR="00E82E5C" w:rsidRPr="007C1F3B" w:rsidRDefault="00BD3E2C" w:rsidP="00FE1C64">
            <w:pPr>
              <w:spacing w:before="100" w:beforeAutospacing="1" w:after="100" w:afterAutospacing="1"/>
            </w:pPr>
            <w:r w:rsidRPr="007C1F3B">
              <w:t>R</w:t>
            </w:r>
            <w:r w:rsidR="00E82E5C" w:rsidRPr="007C1F3B">
              <w:t>enginy</w:t>
            </w:r>
            <w:r w:rsidRPr="007C1F3B">
              <w:t>je</w:t>
            </w:r>
            <w:r w:rsidR="001E53A8" w:rsidRPr="007C1F3B">
              <w:t xml:space="preserve"> dalyvaus </w:t>
            </w:r>
            <w:r w:rsidRPr="007C1F3B">
              <w:t xml:space="preserve">65 </w:t>
            </w:r>
            <w:r w:rsidR="001E53A8" w:rsidRPr="007C1F3B">
              <w:t>proc. bendruomenės narių</w:t>
            </w:r>
            <w:r w:rsidRPr="007C1F3B">
              <w:t>, kurie</w:t>
            </w:r>
            <w:r w:rsidR="001E53A8" w:rsidRPr="007C1F3B">
              <w:t xml:space="preserve"> </w:t>
            </w:r>
            <w:r w:rsidR="00E82E5C" w:rsidRPr="007C1F3B">
              <w:t>gilins komunikacines kompetencijas, užsimegs artimesni bendruomenės narių ryšiai.</w:t>
            </w:r>
          </w:p>
        </w:tc>
      </w:tr>
      <w:tr w:rsidR="007C1F3B" w:rsidRPr="007C1F3B" w14:paraId="7A2D025E" w14:textId="77777777" w:rsidTr="00CA53BC">
        <w:tc>
          <w:tcPr>
            <w:tcW w:w="2380" w:type="dxa"/>
            <w:shd w:val="clear" w:color="auto" w:fill="auto"/>
          </w:tcPr>
          <w:p w14:paraId="72F85979" w14:textId="77777777" w:rsidR="00E82E5C" w:rsidRPr="007C1F3B" w:rsidRDefault="00E82E5C" w:rsidP="00FE1C64">
            <w:pPr>
              <w:spacing w:before="100" w:beforeAutospacing="1" w:after="100" w:afterAutospacing="1"/>
            </w:pPr>
            <w:r w:rsidRPr="007C1F3B">
              <w:t>6. Mokymai tėvams „Pagalba paauglystės krizę išgyvenančioms šeimoms“.</w:t>
            </w:r>
          </w:p>
        </w:tc>
        <w:tc>
          <w:tcPr>
            <w:tcW w:w="1414" w:type="dxa"/>
            <w:shd w:val="clear" w:color="auto" w:fill="auto"/>
          </w:tcPr>
          <w:p w14:paraId="3C8D5C1C" w14:textId="77777777" w:rsidR="00E82E5C" w:rsidRPr="007C1F3B" w:rsidRDefault="00E82E5C" w:rsidP="009931D1">
            <w:pPr>
              <w:spacing w:before="100" w:beforeAutospacing="1" w:after="100" w:afterAutospacing="1"/>
            </w:pPr>
            <w:r w:rsidRPr="007C1F3B">
              <w:t>Socialinė pedagogė</w:t>
            </w:r>
          </w:p>
        </w:tc>
        <w:tc>
          <w:tcPr>
            <w:tcW w:w="1428" w:type="dxa"/>
            <w:shd w:val="clear" w:color="auto" w:fill="auto"/>
          </w:tcPr>
          <w:p w14:paraId="16138068" w14:textId="77777777" w:rsidR="00E82E5C" w:rsidRPr="007C1F3B" w:rsidRDefault="00E82E5C" w:rsidP="009931D1">
            <w:pPr>
              <w:spacing w:before="100" w:beforeAutospacing="1" w:after="100" w:afterAutospacing="1"/>
            </w:pPr>
            <w:r w:rsidRPr="007C1F3B">
              <w:t>Lapkritis</w:t>
            </w:r>
          </w:p>
          <w:p w14:paraId="0531CE48" w14:textId="77777777" w:rsidR="00E82E5C" w:rsidRPr="007C1F3B" w:rsidRDefault="00E82E5C" w:rsidP="009931D1">
            <w:pPr>
              <w:spacing w:before="100" w:beforeAutospacing="1" w:after="100" w:afterAutospacing="1"/>
            </w:pPr>
          </w:p>
        </w:tc>
        <w:tc>
          <w:tcPr>
            <w:tcW w:w="4577" w:type="dxa"/>
            <w:shd w:val="clear" w:color="auto" w:fill="auto"/>
          </w:tcPr>
          <w:p w14:paraId="62C351FB" w14:textId="77777777" w:rsidR="00E82E5C" w:rsidRPr="007C1F3B" w:rsidRDefault="00E82E5C" w:rsidP="00FE1C64">
            <w:pPr>
              <w:spacing w:before="100" w:beforeAutospacing="1" w:after="100" w:afterAutospacing="1"/>
            </w:pPr>
            <w:r w:rsidRPr="007C1F3B">
              <w:t xml:space="preserve">Bus suorganizuoti pozityvios tėvystės įgūdžių ugdymo </w:t>
            </w:r>
            <w:r w:rsidRPr="007C1F3B">
              <w:rPr>
                <w:rStyle w:val="Emfaz"/>
                <w:b w:val="0"/>
              </w:rPr>
              <w:t>mokymai</w:t>
            </w:r>
            <w:r w:rsidRPr="007C1F3B">
              <w:rPr>
                <w:i/>
              </w:rPr>
              <w:t>,</w:t>
            </w:r>
            <w:r w:rsidRPr="007C1F3B">
              <w:t xml:space="preserve"> skirti </w:t>
            </w:r>
            <w:r w:rsidRPr="007C1F3B">
              <w:rPr>
                <w:rStyle w:val="Emfaz"/>
                <w:b w:val="0"/>
              </w:rPr>
              <w:t>tėvams</w:t>
            </w:r>
            <w:r w:rsidRPr="007C1F3B">
              <w:rPr>
                <w:i/>
              </w:rPr>
              <w:t>,</w:t>
            </w:r>
            <w:r w:rsidRPr="007C1F3B">
              <w:t xml:space="preserve"> auginantiems paaugliško amžiaus vaikus. Juose dalyvaus 15 proc. 5-7 kl. mokinių tėvų.</w:t>
            </w:r>
          </w:p>
        </w:tc>
      </w:tr>
      <w:tr w:rsidR="007C1F3B" w:rsidRPr="007C1F3B" w14:paraId="7F879FDE" w14:textId="77777777" w:rsidTr="00CA53BC">
        <w:tc>
          <w:tcPr>
            <w:tcW w:w="2380" w:type="dxa"/>
            <w:shd w:val="clear" w:color="auto" w:fill="auto"/>
          </w:tcPr>
          <w:p w14:paraId="2BC0B77A" w14:textId="77777777" w:rsidR="00E82E5C" w:rsidRPr="007C1F3B" w:rsidRDefault="00E82E5C" w:rsidP="00FE1C64">
            <w:pPr>
              <w:spacing w:before="100" w:beforeAutospacing="1" w:after="100" w:afterAutospacing="1"/>
            </w:pPr>
            <w:r w:rsidRPr="007C1F3B">
              <w:t>7. Nominacijų popietė „Metų mokinys“.</w:t>
            </w:r>
          </w:p>
        </w:tc>
        <w:tc>
          <w:tcPr>
            <w:tcW w:w="1414" w:type="dxa"/>
            <w:shd w:val="clear" w:color="auto" w:fill="auto"/>
          </w:tcPr>
          <w:p w14:paraId="1B4B8961" w14:textId="77777777" w:rsidR="00E82E5C" w:rsidRPr="007C1F3B" w:rsidRDefault="00E82E5C" w:rsidP="009931D1">
            <w:pPr>
              <w:spacing w:before="100" w:beforeAutospacing="1" w:after="100" w:afterAutospacing="1"/>
            </w:pPr>
            <w:r w:rsidRPr="007C1F3B">
              <w:t>Darbo grupė</w:t>
            </w:r>
          </w:p>
        </w:tc>
        <w:tc>
          <w:tcPr>
            <w:tcW w:w="1428" w:type="dxa"/>
            <w:shd w:val="clear" w:color="auto" w:fill="auto"/>
          </w:tcPr>
          <w:p w14:paraId="3BE221B5" w14:textId="77777777" w:rsidR="00E82E5C" w:rsidRPr="007C1F3B" w:rsidRDefault="00E82E5C" w:rsidP="009931D1">
            <w:pPr>
              <w:spacing w:before="100" w:beforeAutospacing="1" w:after="100" w:afterAutospacing="1"/>
            </w:pPr>
            <w:r w:rsidRPr="007C1F3B">
              <w:t>Birželis</w:t>
            </w:r>
          </w:p>
        </w:tc>
        <w:tc>
          <w:tcPr>
            <w:tcW w:w="4577" w:type="dxa"/>
            <w:shd w:val="clear" w:color="auto" w:fill="auto"/>
          </w:tcPr>
          <w:p w14:paraId="6D3403ED" w14:textId="201CBB9F" w:rsidR="00E82E5C" w:rsidRPr="007C1F3B" w:rsidRDefault="00E82E5C" w:rsidP="00FE1C64">
            <w:pPr>
              <w:spacing w:before="100" w:beforeAutospacing="1" w:after="100" w:afterAutospacing="1"/>
            </w:pPr>
            <w:r w:rsidRPr="007C1F3B">
              <w:t>Bus pagerbta 10 mokinių, kurie per mokslo metus pasiekė geriausių rezultatų</w:t>
            </w:r>
            <w:r w:rsidR="00BD3E2C" w:rsidRPr="007C1F3B">
              <w:t xml:space="preserve"> įvairiose ugdymo</w:t>
            </w:r>
            <w:r w:rsidR="00135789" w:rsidRPr="007C1F3B">
              <w:t>(</w:t>
            </w:r>
            <w:proofErr w:type="spellStart"/>
            <w:r w:rsidR="00BD3E2C" w:rsidRPr="007C1F3B">
              <w:t>si</w:t>
            </w:r>
            <w:proofErr w:type="spellEnd"/>
            <w:r w:rsidR="00135789" w:rsidRPr="007C1F3B">
              <w:t>) srityse</w:t>
            </w:r>
            <w:r w:rsidRPr="007C1F3B">
              <w:t xml:space="preserve">. Tai skatins kitus </w:t>
            </w:r>
            <w:r w:rsidRPr="007C1F3B">
              <w:lastRenderedPageBreak/>
              <w:t>mokinius siekti aukštesnių ugdymosi bei kūrybinės veiklos rezultatų, aktyviau dalyvauti konkursuose ir olimpiadose.</w:t>
            </w:r>
          </w:p>
        </w:tc>
      </w:tr>
      <w:tr w:rsidR="007C1F3B" w:rsidRPr="007C1F3B" w14:paraId="62F388C9" w14:textId="77777777" w:rsidTr="00CA53BC">
        <w:tc>
          <w:tcPr>
            <w:tcW w:w="2380" w:type="dxa"/>
            <w:shd w:val="clear" w:color="auto" w:fill="auto"/>
          </w:tcPr>
          <w:p w14:paraId="110D02C2" w14:textId="77777777" w:rsidR="00E82E5C" w:rsidRPr="007C1F3B" w:rsidRDefault="00E82E5C" w:rsidP="00FE1C64">
            <w:pPr>
              <w:spacing w:before="100" w:beforeAutospacing="1" w:after="100" w:afterAutospacing="1"/>
            </w:pPr>
            <w:r w:rsidRPr="007C1F3B">
              <w:lastRenderedPageBreak/>
              <w:t>8. Judumo ir sveikos gyvensenos diena prie Germanto ežero.</w:t>
            </w:r>
          </w:p>
        </w:tc>
        <w:tc>
          <w:tcPr>
            <w:tcW w:w="1414" w:type="dxa"/>
            <w:shd w:val="clear" w:color="auto" w:fill="auto"/>
          </w:tcPr>
          <w:p w14:paraId="3B2F90BD" w14:textId="77777777" w:rsidR="00E82E5C" w:rsidRPr="007C1F3B" w:rsidRDefault="00E82E5C" w:rsidP="009931D1">
            <w:pPr>
              <w:spacing w:before="100" w:beforeAutospacing="1" w:after="100" w:afterAutospacing="1"/>
            </w:pPr>
            <w:r w:rsidRPr="007C1F3B">
              <w:t>Pavaduotoja ugdymui</w:t>
            </w:r>
          </w:p>
        </w:tc>
        <w:tc>
          <w:tcPr>
            <w:tcW w:w="1428" w:type="dxa"/>
            <w:shd w:val="clear" w:color="auto" w:fill="auto"/>
          </w:tcPr>
          <w:p w14:paraId="2AD06858" w14:textId="77777777" w:rsidR="00E82E5C" w:rsidRPr="007C1F3B" w:rsidRDefault="00E82E5C" w:rsidP="009931D1">
            <w:pPr>
              <w:spacing w:before="100" w:beforeAutospacing="1" w:after="100" w:afterAutospacing="1"/>
            </w:pPr>
            <w:r w:rsidRPr="007C1F3B">
              <w:t>Birželis</w:t>
            </w:r>
          </w:p>
        </w:tc>
        <w:tc>
          <w:tcPr>
            <w:tcW w:w="4577" w:type="dxa"/>
            <w:shd w:val="clear" w:color="auto" w:fill="auto"/>
          </w:tcPr>
          <w:p w14:paraId="183FCEF7" w14:textId="77777777" w:rsidR="00E82E5C" w:rsidRPr="007C1F3B" w:rsidRDefault="00E82E5C" w:rsidP="00FE1C64">
            <w:pPr>
              <w:spacing w:before="100" w:beforeAutospacing="1" w:after="100" w:afterAutospacing="1"/>
            </w:pPr>
            <w:r w:rsidRPr="007C1F3B">
              <w:t>Vyks integruota mokomųjų dalykų diena, kurios metu mokiniai geriau suvoks ir išmoks praktiškai taikyti sveiko judėjimo ir sveikos gyvensenos principus savo gyvenime. Renginyje dalyvaus 65 proc. 5-8 klasių mokinių.</w:t>
            </w:r>
          </w:p>
        </w:tc>
      </w:tr>
    </w:tbl>
    <w:p w14:paraId="31887AD6" w14:textId="77777777" w:rsidR="00CA53BC" w:rsidRDefault="00CA53BC" w:rsidP="009931D1">
      <w:pPr>
        <w:pStyle w:val="Antrats"/>
        <w:tabs>
          <w:tab w:val="clear" w:pos="4153"/>
          <w:tab w:val="clear" w:pos="8306"/>
        </w:tabs>
        <w:jc w:val="center"/>
        <w:rPr>
          <w:b/>
          <w:szCs w:val="24"/>
          <w:lang w:eastAsia="en-US"/>
        </w:rPr>
      </w:pPr>
    </w:p>
    <w:p w14:paraId="0AEC3408" w14:textId="3BE09387" w:rsidR="006A54D4" w:rsidRPr="007C1F3B" w:rsidRDefault="00C01125" w:rsidP="009931D1">
      <w:pPr>
        <w:pStyle w:val="Antrats"/>
        <w:tabs>
          <w:tab w:val="clear" w:pos="4153"/>
          <w:tab w:val="clear" w:pos="8306"/>
        </w:tabs>
        <w:jc w:val="center"/>
        <w:rPr>
          <w:b/>
          <w:szCs w:val="24"/>
          <w:lang w:eastAsia="en-US"/>
        </w:rPr>
      </w:pPr>
      <w:r w:rsidRPr="007C1F3B">
        <w:rPr>
          <w:b/>
          <w:szCs w:val="24"/>
          <w:lang w:eastAsia="en-US"/>
        </w:rPr>
        <w:t>IV</w:t>
      </w:r>
      <w:r w:rsidR="006A54D4" w:rsidRPr="007C1F3B">
        <w:rPr>
          <w:b/>
          <w:szCs w:val="24"/>
          <w:lang w:eastAsia="en-US"/>
        </w:rPr>
        <w:t xml:space="preserve">. </w:t>
      </w:r>
      <w:r w:rsidR="0052671C" w:rsidRPr="007C1F3B">
        <w:rPr>
          <w:b/>
          <w:szCs w:val="24"/>
          <w:lang w:eastAsia="en-US"/>
        </w:rPr>
        <w:t>BAIGIAMOSIOS NUOSTATOS</w:t>
      </w:r>
    </w:p>
    <w:p w14:paraId="2294D1F4" w14:textId="77777777" w:rsidR="006A54D4" w:rsidRPr="007C1F3B" w:rsidRDefault="006A54D4" w:rsidP="006A54D4">
      <w:pPr>
        <w:pStyle w:val="Antrats"/>
        <w:tabs>
          <w:tab w:val="clear" w:pos="4153"/>
          <w:tab w:val="clear" w:pos="8306"/>
        </w:tabs>
        <w:jc w:val="center"/>
        <w:rPr>
          <w:sz w:val="16"/>
          <w:szCs w:val="16"/>
          <w:lang w:eastAsia="en-US"/>
        </w:rPr>
      </w:pPr>
    </w:p>
    <w:p w14:paraId="42473636" w14:textId="2EA3A778" w:rsidR="00EA4210" w:rsidRPr="007C1F3B" w:rsidRDefault="006D32E3" w:rsidP="002C3CD7">
      <w:pPr>
        <w:pStyle w:val="Antrats"/>
        <w:tabs>
          <w:tab w:val="clear" w:pos="4153"/>
          <w:tab w:val="clear" w:pos="8306"/>
        </w:tabs>
        <w:ind w:left="-142"/>
        <w:jc w:val="both"/>
        <w:rPr>
          <w:szCs w:val="24"/>
          <w:lang w:eastAsia="en-US"/>
        </w:rPr>
      </w:pPr>
      <w:r w:rsidRPr="007C1F3B">
        <w:rPr>
          <w:szCs w:val="24"/>
          <w:lang w:eastAsia="en-US"/>
        </w:rPr>
        <w:tab/>
      </w:r>
      <w:r w:rsidRPr="007C1F3B">
        <w:rPr>
          <w:szCs w:val="24"/>
          <w:lang w:eastAsia="en-US"/>
        </w:rPr>
        <w:tab/>
      </w:r>
      <w:r w:rsidR="00EA4210" w:rsidRPr="007C1F3B">
        <w:rPr>
          <w:szCs w:val="24"/>
          <w:lang w:eastAsia="en-US"/>
        </w:rPr>
        <w:t xml:space="preserve">Mokyklos išsikeltų tikslų veikla </w:t>
      </w:r>
      <w:r w:rsidR="009F7B5D" w:rsidRPr="007C1F3B">
        <w:rPr>
          <w:szCs w:val="24"/>
          <w:lang w:eastAsia="en-US"/>
        </w:rPr>
        <w:t>konkretinam</w:t>
      </w:r>
      <w:r w:rsidR="007005C4" w:rsidRPr="007C1F3B">
        <w:rPr>
          <w:szCs w:val="24"/>
          <w:lang w:eastAsia="en-US"/>
        </w:rPr>
        <w:t>a</w:t>
      </w:r>
      <w:r w:rsidR="009F7B5D" w:rsidRPr="007C1F3B">
        <w:rPr>
          <w:szCs w:val="24"/>
          <w:lang w:eastAsia="en-US"/>
        </w:rPr>
        <w:t xml:space="preserve"> </w:t>
      </w:r>
      <w:r w:rsidR="009471FA" w:rsidRPr="007C1F3B">
        <w:rPr>
          <w:szCs w:val="24"/>
          <w:lang w:eastAsia="en-US"/>
        </w:rPr>
        <w:t>Progimnazijos</w:t>
      </w:r>
      <w:r w:rsidR="009F7B5D" w:rsidRPr="007C1F3B">
        <w:rPr>
          <w:szCs w:val="24"/>
          <w:lang w:eastAsia="en-US"/>
        </w:rPr>
        <w:t xml:space="preserve"> tarybos, </w:t>
      </w:r>
      <w:r w:rsidR="009471FA" w:rsidRPr="007C1F3B">
        <w:rPr>
          <w:szCs w:val="24"/>
          <w:lang w:eastAsia="en-US"/>
        </w:rPr>
        <w:t>Mokytojų tarybos,</w:t>
      </w:r>
      <w:r w:rsidR="009F7B5D" w:rsidRPr="007C1F3B">
        <w:rPr>
          <w:szCs w:val="24"/>
          <w:lang w:eastAsia="en-US"/>
        </w:rPr>
        <w:t xml:space="preserve"> metodinių </w:t>
      </w:r>
      <w:r w:rsidR="00EA4210" w:rsidRPr="007C1F3B">
        <w:rPr>
          <w:szCs w:val="24"/>
          <w:lang w:eastAsia="en-US"/>
        </w:rPr>
        <w:t xml:space="preserve">grupių </w:t>
      </w:r>
      <w:r w:rsidR="009471FA" w:rsidRPr="007C1F3B">
        <w:rPr>
          <w:szCs w:val="24"/>
          <w:lang w:eastAsia="en-US"/>
        </w:rPr>
        <w:t>veiklos planuose,</w:t>
      </w:r>
      <w:r w:rsidR="009F7B5D" w:rsidRPr="007C1F3B">
        <w:rPr>
          <w:szCs w:val="24"/>
          <w:lang w:eastAsia="en-US"/>
        </w:rPr>
        <w:t xml:space="preserve"> bibliotekos veiklos</w:t>
      </w:r>
      <w:r w:rsidR="009471FA" w:rsidRPr="007C1F3B">
        <w:rPr>
          <w:szCs w:val="24"/>
          <w:lang w:eastAsia="en-US"/>
        </w:rPr>
        <w:t xml:space="preserve">, Vaiko gerovės komisijos, mokyklos </w:t>
      </w:r>
      <w:r w:rsidR="008F33DC" w:rsidRPr="007C1F3B">
        <w:rPr>
          <w:szCs w:val="24"/>
          <w:lang w:eastAsia="en-US"/>
        </w:rPr>
        <w:t>renginių ir atskirų specialistų</w:t>
      </w:r>
      <w:r w:rsidR="00F5312E" w:rsidRPr="007C1F3B">
        <w:rPr>
          <w:szCs w:val="24"/>
          <w:lang w:eastAsia="en-US"/>
        </w:rPr>
        <w:t xml:space="preserve"> darbo planuose</w:t>
      </w:r>
      <w:r w:rsidR="00C01125" w:rsidRPr="007C1F3B">
        <w:rPr>
          <w:szCs w:val="24"/>
          <w:lang w:eastAsia="en-US"/>
        </w:rPr>
        <w:t>.</w:t>
      </w:r>
    </w:p>
    <w:p w14:paraId="40F794C7" w14:textId="4F7ADA40" w:rsidR="00EA4210" w:rsidRPr="007C1F3B" w:rsidRDefault="006A54D4" w:rsidP="002C3CD7">
      <w:pPr>
        <w:pStyle w:val="Antrats"/>
        <w:tabs>
          <w:tab w:val="clear" w:pos="4153"/>
          <w:tab w:val="clear" w:pos="8306"/>
        </w:tabs>
        <w:ind w:left="-142"/>
        <w:jc w:val="both"/>
        <w:rPr>
          <w:szCs w:val="24"/>
          <w:lang w:eastAsia="en-US"/>
        </w:rPr>
      </w:pPr>
      <w:r w:rsidRPr="007C1F3B">
        <w:rPr>
          <w:szCs w:val="24"/>
          <w:lang w:eastAsia="en-US"/>
        </w:rPr>
        <w:tab/>
      </w:r>
      <w:r w:rsidR="006D32E3" w:rsidRPr="007C1F3B">
        <w:rPr>
          <w:szCs w:val="24"/>
          <w:lang w:eastAsia="en-US"/>
        </w:rPr>
        <w:tab/>
        <w:t>Tikslų</w:t>
      </w:r>
      <w:r w:rsidR="0052671C" w:rsidRPr="007C1F3B">
        <w:rPr>
          <w:szCs w:val="24"/>
          <w:lang w:eastAsia="en-US"/>
        </w:rPr>
        <w:t xml:space="preserve"> įgyve</w:t>
      </w:r>
      <w:r w:rsidR="007005C4" w:rsidRPr="007C1F3B">
        <w:rPr>
          <w:szCs w:val="24"/>
          <w:lang w:eastAsia="en-US"/>
        </w:rPr>
        <w:t>ndinimo įsivertinimas vyks</w:t>
      </w:r>
      <w:r w:rsidR="0052671C" w:rsidRPr="007C1F3B">
        <w:rPr>
          <w:szCs w:val="24"/>
          <w:lang w:eastAsia="en-US"/>
        </w:rPr>
        <w:t xml:space="preserve"> </w:t>
      </w:r>
      <w:r w:rsidR="00591242" w:rsidRPr="007C1F3B">
        <w:rPr>
          <w:szCs w:val="24"/>
          <w:lang w:eastAsia="en-US"/>
        </w:rPr>
        <w:t>kl</w:t>
      </w:r>
      <w:r w:rsidR="006A4A66" w:rsidRPr="007C1F3B">
        <w:rPr>
          <w:szCs w:val="24"/>
          <w:lang w:eastAsia="en-US"/>
        </w:rPr>
        <w:t xml:space="preserve">asių tėvų ir visuotiniuose tėvų </w:t>
      </w:r>
      <w:r w:rsidR="00591242" w:rsidRPr="007C1F3B">
        <w:rPr>
          <w:szCs w:val="24"/>
          <w:lang w:eastAsia="en-US"/>
        </w:rPr>
        <w:t xml:space="preserve">susirinkimuose, </w:t>
      </w:r>
      <w:r w:rsidR="006D32E3" w:rsidRPr="007C1F3B">
        <w:t>M</w:t>
      </w:r>
      <w:r w:rsidR="00D00FF7" w:rsidRPr="007C1F3B">
        <w:t>okyt</w:t>
      </w:r>
      <w:r w:rsidR="00160DE2" w:rsidRPr="007C1F3B">
        <w:t>ojų tarybos</w:t>
      </w:r>
      <w:r w:rsidR="00D00FF7" w:rsidRPr="007C1F3B">
        <w:t xml:space="preserve">, metodinių grupių, </w:t>
      </w:r>
      <w:r w:rsidR="006D32E3" w:rsidRPr="007C1F3B">
        <w:t>Vaiko gerovės komisijos</w:t>
      </w:r>
      <w:r w:rsidR="00D00FF7" w:rsidRPr="007C1F3B">
        <w:t xml:space="preserve"> posėdžiuose.</w:t>
      </w:r>
    </w:p>
    <w:p w14:paraId="145E0771" w14:textId="2E55A8CA" w:rsidR="006D32E3" w:rsidRPr="007C1F3B" w:rsidRDefault="006D32E3" w:rsidP="00444B99"/>
    <w:p w14:paraId="27391611" w14:textId="77777777" w:rsidR="00444B99" w:rsidRPr="007C1F3B" w:rsidRDefault="00444B99" w:rsidP="00444B99"/>
    <w:p w14:paraId="76504128" w14:textId="77777777" w:rsidR="006D32E3" w:rsidRPr="007C1F3B" w:rsidRDefault="007005C4" w:rsidP="006A4A66">
      <w:pPr>
        <w:ind w:left="1560" w:hanging="1560"/>
      </w:pPr>
      <w:r w:rsidRPr="007C1F3B">
        <w:t xml:space="preserve">   </w:t>
      </w:r>
      <w:r w:rsidR="006D32E3" w:rsidRPr="007C1F3B">
        <w:t>SUDERINTA</w:t>
      </w:r>
    </w:p>
    <w:p w14:paraId="7FE083D4" w14:textId="77777777" w:rsidR="007005C4" w:rsidRPr="007C1F3B" w:rsidRDefault="007005C4" w:rsidP="006A4A66">
      <w:pPr>
        <w:ind w:left="1560" w:hanging="1560"/>
      </w:pPr>
    </w:p>
    <w:p w14:paraId="632E5639" w14:textId="77777777" w:rsidR="007005C4" w:rsidRPr="007C1F3B" w:rsidRDefault="007005C4" w:rsidP="00393BAE">
      <w:pPr>
        <w:ind w:left="1701" w:hanging="1559"/>
        <w:rPr>
          <w:lang w:eastAsia="x-none"/>
        </w:rPr>
      </w:pPr>
      <w:r w:rsidRPr="007C1F3B">
        <w:rPr>
          <w:lang w:eastAsia="x-none"/>
        </w:rPr>
        <w:t xml:space="preserve">Telšių rajono savivaldybės administracijos </w:t>
      </w:r>
    </w:p>
    <w:p w14:paraId="1D642504" w14:textId="77777777" w:rsidR="00AA5287" w:rsidRPr="007C1F3B" w:rsidRDefault="007005C4" w:rsidP="00393BAE">
      <w:pPr>
        <w:ind w:left="1701" w:hanging="1559"/>
        <w:rPr>
          <w:lang w:eastAsia="x-none"/>
        </w:rPr>
      </w:pPr>
      <w:r w:rsidRPr="007C1F3B">
        <w:rPr>
          <w:lang w:eastAsia="x-none"/>
        </w:rPr>
        <w:t>Švietimo ir sporto s</w:t>
      </w:r>
      <w:r w:rsidR="00942E54" w:rsidRPr="007C1F3B">
        <w:rPr>
          <w:lang w:eastAsia="x-none"/>
        </w:rPr>
        <w:t>kyriaus</w:t>
      </w:r>
      <w:r w:rsidR="00AA5287" w:rsidRPr="007C1F3B">
        <w:rPr>
          <w:lang w:eastAsia="x-none"/>
        </w:rPr>
        <w:t xml:space="preserve"> vedėjo</w:t>
      </w:r>
    </w:p>
    <w:p w14:paraId="394041DD" w14:textId="43C9EA41" w:rsidR="00DA3DB4" w:rsidRPr="007C1F3B" w:rsidRDefault="00942E54" w:rsidP="00115359">
      <w:pPr>
        <w:tabs>
          <w:tab w:val="left" w:pos="567"/>
        </w:tabs>
        <w:ind w:left="1701" w:hanging="1559"/>
        <w:rPr>
          <w:lang w:eastAsia="x-none"/>
        </w:rPr>
      </w:pPr>
      <w:r w:rsidRPr="007C1F3B">
        <w:rPr>
          <w:lang w:eastAsia="x-none"/>
        </w:rPr>
        <w:t xml:space="preserve"> </w:t>
      </w:r>
      <w:r w:rsidR="00E638D1" w:rsidRPr="007C1F3B">
        <w:rPr>
          <w:lang w:eastAsia="x-none"/>
        </w:rPr>
        <w:t>202</w:t>
      </w:r>
      <w:r w:rsidR="001E53A8" w:rsidRPr="007C1F3B">
        <w:rPr>
          <w:lang w:eastAsia="x-none"/>
        </w:rPr>
        <w:t>3</w:t>
      </w:r>
      <w:r w:rsidR="00E638D1" w:rsidRPr="007C1F3B">
        <w:rPr>
          <w:lang w:eastAsia="x-none"/>
        </w:rPr>
        <w:t>-03-</w:t>
      </w:r>
      <w:r w:rsidR="00BF0A02">
        <w:rPr>
          <w:lang w:eastAsia="x-none"/>
        </w:rPr>
        <w:t>13</w:t>
      </w:r>
      <w:r w:rsidR="005C6E17" w:rsidRPr="007C1F3B">
        <w:rPr>
          <w:lang w:eastAsia="x-none"/>
        </w:rPr>
        <w:t xml:space="preserve"> </w:t>
      </w:r>
      <w:r w:rsidR="00E638D1" w:rsidRPr="007C1F3B">
        <w:rPr>
          <w:lang w:eastAsia="x-none"/>
        </w:rPr>
        <w:t xml:space="preserve">raštu </w:t>
      </w:r>
      <w:r w:rsidR="001D016F" w:rsidRPr="007C1F3B">
        <w:rPr>
          <w:lang w:eastAsia="x-none"/>
        </w:rPr>
        <w:t>Nr.</w:t>
      </w:r>
      <w:r w:rsidR="00BF0A02">
        <w:rPr>
          <w:lang w:eastAsia="x-none"/>
        </w:rPr>
        <w:t xml:space="preserve"> ŠV1-16</w:t>
      </w:r>
      <w:r w:rsidR="00CF7028" w:rsidRPr="007C1F3B">
        <w:tab/>
      </w:r>
    </w:p>
    <w:sectPr w:rsidR="00DA3DB4" w:rsidRPr="007C1F3B" w:rsidSect="009931D1">
      <w:pgSz w:w="11906" w:h="16838"/>
      <w:pgMar w:top="709" w:right="566" w:bottom="568"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BA24C" w14:textId="77777777" w:rsidR="00E019AA" w:rsidRDefault="00E019AA">
      <w:r>
        <w:separator/>
      </w:r>
    </w:p>
  </w:endnote>
  <w:endnote w:type="continuationSeparator" w:id="0">
    <w:p w14:paraId="6A143077" w14:textId="77777777" w:rsidR="00E019AA" w:rsidRDefault="00E0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B54A" w14:textId="77777777" w:rsidR="00E019AA" w:rsidRDefault="00E019AA">
      <w:r>
        <w:separator/>
      </w:r>
    </w:p>
  </w:footnote>
  <w:footnote w:type="continuationSeparator" w:id="0">
    <w:p w14:paraId="5CFB13FF" w14:textId="77777777" w:rsidR="00E019AA" w:rsidRDefault="00E01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C86"/>
    <w:multiLevelType w:val="hybridMultilevel"/>
    <w:tmpl w:val="63AE9EC6"/>
    <w:lvl w:ilvl="0" w:tplc="A27C14B2">
      <w:start w:val="4"/>
      <w:numFmt w:val="decimal"/>
      <w:lvlText w:val="%1."/>
      <w:lvlJc w:val="left"/>
      <w:pPr>
        <w:ind w:left="360"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 w15:restartNumberingAfterBreak="0">
    <w:nsid w:val="197433C9"/>
    <w:multiLevelType w:val="multilevel"/>
    <w:tmpl w:val="36220BC4"/>
    <w:lvl w:ilvl="0">
      <w:start w:val="1"/>
      <w:numFmt w:val="decimal"/>
      <w:lvlText w:val="%1."/>
      <w:lvlJc w:val="left"/>
      <w:pPr>
        <w:ind w:left="1012" w:hanging="360"/>
      </w:pPr>
      <w:rPr>
        <w:rFonts w:ascii="Times New Roman" w:eastAsia="Times New Roman" w:hAnsi="Times New Roman" w:cs="Times New Roman" w:hint="default"/>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1372" w:hanging="720"/>
      </w:pPr>
      <w:rPr>
        <w:rFonts w:hint="default"/>
      </w:rPr>
    </w:lvl>
    <w:lvl w:ilvl="3">
      <w:start w:val="1"/>
      <w:numFmt w:val="decimal"/>
      <w:isLgl/>
      <w:lvlText w:val="%1.%2.%3.%4."/>
      <w:lvlJc w:val="left"/>
      <w:pPr>
        <w:ind w:left="1372"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2" w:hanging="1080"/>
      </w:pPr>
      <w:rPr>
        <w:rFonts w:hint="default"/>
      </w:rPr>
    </w:lvl>
    <w:lvl w:ilvl="6">
      <w:start w:val="1"/>
      <w:numFmt w:val="decimal"/>
      <w:isLgl/>
      <w:lvlText w:val="%1.%2.%3.%4.%5.%6.%7."/>
      <w:lvlJc w:val="left"/>
      <w:pPr>
        <w:ind w:left="2092"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52" w:hanging="1800"/>
      </w:pPr>
      <w:rPr>
        <w:rFonts w:hint="default"/>
      </w:rPr>
    </w:lvl>
  </w:abstractNum>
  <w:abstractNum w:abstractNumId="2" w15:restartNumberingAfterBreak="0">
    <w:nsid w:val="1E793450"/>
    <w:multiLevelType w:val="hybridMultilevel"/>
    <w:tmpl w:val="AB988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4DF49D2"/>
    <w:multiLevelType w:val="hybridMultilevel"/>
    <w:tmpl w:val="96CA27A2"/>
    <w:lvl w:ilvl="0" w:tplc="0427000F">
      <w:start w:val="1"/>
      <w:numFmt w:val="decimal"/>
      <w:lvlText w:val="%1."/>
      <w:lvlJc w:val="left"/>
      <w:pPr>
        <w:ind w:left="1637" w:hanging="360"/>
      </w:pPr>
      <w:rPr>
        <w:rFonts w:hint="default"/>
      </w:rPr>
    </w:lvl>
    <w:lvl w:ilvl="1" w:tplc="04270019" w:tentative="1">
      <w:start w:val="1"/>
      <w:numFmt w:val="lowerLetter"/>
      <w:lvlText w:val="%2."/>
      <w:lvlJc w:val="left"/>
      <w:pPr>
        <w:ind w:left="1549" w:hanging="360"/>
      </w:pPr>
    </w:lvl>
    <w:lvl w:ilvl="2" w:tplc="0427001B" w:tentative="1">
      <w:start w:val="1"/>
      <w:numFmt w:val="lowerRoman"/>
      <w:lvlText w:val="%3."/>
      <w:lvlJc w:val="right"/>
      <w:pPr>
        <w:ind w:left="2269" w:hanging="180"/>
      </w:pPr>
    </w:lvl>
    <w:lvl w:ilvl="3" w:tplc="0427000F" w:tentative="1">
      <w:start w:val="1"/>
      <w:numFmt w:val="decimal"/>
      <w:lvlText w:val="%4."/>
      <w:lvlJc w:val="left"/>
      <w:pPr>
        <w:ind w:left="2989" w:hanging="360"/>
      </w:pPr>
    </w:lvl>
    <w:lvl w:ilvl="4" w:tplc="04270019" w:tentative="1">
      <w:start w:val="1"/>
      <w:numFmt w:val="lowerLetter"/>
      <w:lvlText w:val="%5."/>
      <w:lvlJc w:val="left"/>
      <w:pPr>
        <w:ind w:left="3709" w:hanging="360"/>
      </w:pPr>
    </w:lvl>
    <w:lvl w:ilvl="5" w:tplc="0427001B" w:tentative="1">
      <w:start w:val="1"/>
      <w:numFmt w:val="lowerRoman"/>
      <w:lvlText w:val="%6."/>
      <w:lvlJc w:val="right"/>
      <w:pPr>
        <w:ind w:left="4429" w:hanging="180"/>
      </w:pPr>
    </w:lvl>
    <w:lvl w:ilvl="6" w:tplc="0427000F" w:tentative="1">
      <w:start w:val="1"/>
      <w:numFmt w:val="decimal"/>
      <w:lvlText w:val="%7."/>
      <w:lvlJc w:val="left"/>
      <w:pPr>
        <w:ind w:left="5149" w:hanging="360"/>
      </w:pPr>
    </w:lvl>
    <w:lvl w:ilvl="7" w:tplc="04270019" w:tentative="1">
      <w:start w:val="1"/>
      <w:numFmt w:val="lowerLetter"/>
      <w:lvlText w:val="%8."/>
      <w:lvlJc w:val="left"/>
      <w:pPr>
        <w:ind w:left="5869" w:hanging="360"/>
      </w:pPr>
    </w:lvl>
    <w:lvl w:ilvl="8" w:tplc="0427001B" w:tentative="1">
      <w:start w:val="1"/>
      <w:numFmt w:val="lowerRoman"/>
      <w:lvlText w:val="%9."/>
      <w:lvlJc w:val="right"/>
      <w:pPr>
        <w:ind w:left="6589" w:hanging="180"/>
      </w:pPr>
    </w:lvl>
  </w:abstractNum>
  <w:abstractNum w:abstractNumId="4" w15:restartNumberingAfterBreak="0">
    <w:nsid w:val="26890596"/>
    <w:multiLevelType w:val="hybridMultilevel"/>
    <w:tmpl w:val="FC76F9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2C345E"/>
    <w:multiLevelType w:val="hybridMultilevel"/>
    <w:tmpl w:val="94B67FAE"/>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6" w15:restartNumberingAfterBreak="0">
    <w:nsid w:val="2DFE3178"/>
    <w:multiLevelType w:val="multilevel"/>
    <w:tmpl w:val="294E10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F42D25"/>
    <w:multiLevelType w:val="hybridMultilevel"/>
    <w:tmpl w:val="4DCACEEA"/>
    <w:lvl w:ilvl="0" w:tplc="14C415EC">
      <w:start w:val="1"/>
      <w:numFmt w:val="bullet"/>
      <w:lvlText w:val=""/>
      <w:lvlJc w:val="left"/>
      <w:pPr>
        <w:ind w:left="786" w:hanging="360"/>
      </w:pPr>
      <w:rPr>
        <w:rFonts w:ascii="Symbol" w:hAnsi="Symbol" w:hint="default"/>
        <w:color w:val="auto"/>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8" w15:restartNumberingAfterBreak="0">
    <w:nsid w:val="3C060376"/>
    <w:multiLevelType w:val="hybridMultilevel"/>
    <w:tmpl w:val="AA54C3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7709A5"/>
    <w:multiLevelType w:val="multilevel"/>
    <w:tmpl w:val="95BE0E9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42F44F37"/>
    <w:multiLevelType w:val="hybridMultilevel"/>
    <w:tmpl w:val="73B8F73A"/>
    <w:lvl w:ilvl="0" w:tplc="19AAE2E8">
      <w:start w:val="3"/>
      <w:numFmt w:val="decimal"/>
      <w:lvlText w:val="%1."/>
      <w:lvlJc w:val="left"/>
      <w:pPr>
        <w:ind w:left="1211" w:hanging="360"/>
      </w:pPr>
      <w:rPr>
        <w:rFonts w:hint="default"/>
        <w:color w:val="auto"/>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45F62762"/>
    <w:multiLevelType w:val="hybridMultilevel"/>
    <w:tmpl w:val="7FD2101A"/>
    <w:lvl w:ilvl="0" w:tplc="A872BDD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782F00"/>
    <w:multiLevelType w:val="hybridMultilevel"/>
    <w:tmpl w:val="092C4D7E"/>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CD9617D"/>
    <w:multiLevelType w:val="hybridMultilevel"/>
    <w:tmpl w:val="41887478"/>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CE62AB7"/>
    <w:multiLevelType w:val="hybridMultilevel"/>
    <w:tmpl w:val="BF62A2A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F4C369B"/>
    <w:multiLevelType w:val="hybridMultilevel"/>
    <w:tmpl w:val="5DA60400"/>
    <w:lvl w:ilvl="0" w:tplc="4036D29C">
      <w:start w:val="1"/>
      <w:numFmt w:val="decimal"/>
      <w:lvlText w:val="%1."/>
      <w:lvlJc w:val="left"/>
      <w:pPr>
        <w:ind w:left="786" w:hanging="360"/>
      </w:pPr>
      <w:rPr>
        <w:rFonts w:hint="default"/>
      </w:rPr>
    </w:lvl>
    <w:lvl w:ilvl="1" w:tplc="04270019" w:tentative="1">
      <w:start w:val="1"/>
      <w:numFmt w:val="lowerLetter"/>
      <w:lvlText w:val="%2."/>
      <w:lvlJc w:val="left"/>
      <w:pPr>
        <w:ind w:left="1401" w:hanging="360"/>
      </w:pPr>
    </w:lvl>
    <w:lvl w:ilvl="2" w:tplc="0427001B" w:tentative="1">
      <w:start w:val="1"/>
      <w:numFmt w:val="lowerRoman"/>
      <w:lvlText w:val="%3."/>
      <w:lvlJc w:val="right"/>
      <w:pPr>
        <w:ind w:left="2121" w:hanging="180"/>
      </w:pPr>
    </w:lvl>
    <w:lvl w:ilvl="3" w:tplc="0427000F" w:tentative="1">
      <w:start w:val="1"/>
      <w:numFmt w:val="decimal"/>
      <w:lvlText w:val="%4."/>
      <w:lvlJc w:val="left"/>
      <w:pPr>
        <w:ind w:left="2841" w:hanging="360"/>
      </w:pPr>
    </w:lvl>
    <w:lvl w:ilvl="4" w:tplc="04270019" w:tentative="1">
      <w:start w:val="1"/>
      <w:numFmt w:val="lowerLetter"/>
      <w:lvlText w:val="%5."/>
      <w:lvlJc w:val="left"/>
      <w:pPr>
        <w:ind w:left="3561" w:hanging="360"/>
      </w:pPr>
    </w:lvl>
    <w:lvl w:ilvl="5" w:tplc="0427001B" w:tentative="1">
      <w:start w:val="1"/>
      <w:numFmt w:val="lowerRoman"/>
      <w:lvlText w:val="%6."/>
      <w:lvlJc w:val="right"/>
      <w:pPr>
        <w:ind w:left="4281" w:hanging="180"/>
      </w:pPr>
    </w:lvl>
    <w:lvl w:ilvl="6" w:tplc="0427000F" w:tentative="1">
      <w:start w:val="1"/>
      <w:numFmt w:val="decimal"/>
      <w:lvlText w:val="%7."/>
      <w:lvlJc w:val="left"/>
      <w:pPr>
        <w:ind w:left="5001" w:hanging="360"/>
      </w:pPr>
    </w:lvl>
    <w:lvl w:ilvl="7" w:tplc="04270019" w:tentative="1">
      <w:start w:val="1"/>
      <w:numFmt w:val="lowerLetter"/>
      <w:lvlText w:val="%8."/>
      <w:lvlJc w:val="left"/>
      <w:pPr>
        <w:ind w:left="5721" w:hanging="360"/>
      </w:pPr>
    </w:lvl>
    <w:lvl w:ilvl="8" w:tplc="0427001B" w:tentative="1">
      <w:start w:val="1"/>
      <w:numFmt w:val="lowerRoman"/>
      <w:lvlText w:val="%9."/>
      <w:lvlJc w:val="right"/>
      <w:pPr>
        <w:ind w:left="6441" w:hanging="180"/>
      </w:pPr>
    </w:lvl>
  </w:abstractNum>
  <w:abstractNum w:abstractNumId="16" w15:restartNumberingAfterBreak="0">
    <w:nsid w:val="603D4D5D"/>
    <w:multiLevelType w:val="hybridMultilevel"/>
    <w:tmpl w:val="F35A74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0AC6320"/>
    <w:multiLevelType w:val="hybridMultilevel"/>
    <w:tmpl w:val="C2EED022"/>
    <w:lvl w:ilvl="0" w:tplc="1E063FFA">
      <w:start w:val="1"/>
      <w:numFmt w:val="decimal"/>
      <w:lvlText w:val="%1."/>
      <w:lvlJc w:val="left"/>
      <w:pPr>
        <w:ind w:left="360" w:hanging="360"/>
      </w:pPr>
      <w:rPr>
        <w:rFonts w:ascii="Times New Roman" w:hAnsi="Times New Roman" w:cs="Times New Roman" w:hint="default"/>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630D2D51"/>
    <w:multiLevelType w:val="hybridMultilevel"/>
    <w:tmpl w:val="E1CC0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6976AAD"/>
    <w:multiLevelType w:val="hybridMultilevel"/>
    <w:tmpl w:val="325A279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689A24C2"/>
    <w:multiLevelType w:val="hybridMultilevel"/>
    <w:tmpl w:val="0FAED8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A3372F7"/>
    <w:multiLevelType w:val="multilevel"/>
    <w:tmpl w:val="66F2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5C24A9"/>
    <w:multiLevelType w:val="hybridMultilevel"/>
    <w:tmpl w:val="9F82E038"/>
    <w:lvl w:ilvl="0" w:tplc="0427000F">
      <w:start w:val="1"/>
      <w:numFmt w:val="decimal"/>
      <w:lvlText w:val="%1."/>
      <w:lvlJc w:val="left"/>
      <w:pPr>
        <w:ind w:left="471" w:hanging="360"/>
      </w:pPr>
      <w:rPr>
        <w:rFonts w:hint="default"/>
      </w:rPr>
    </w:lvl>
    <w:lvl w:ilvl="1" w:tplc="04270019" w:tentative="1">
      <w:start w:val="1"/>
      <w:numFmt w:val="lowerLetter"/>
      <w:lvlText w:val="%2."/>
      <w:lvlJc w:val="left"/>
      <w:pPr>
        <w:ind w:left="1191" w:hanging="360"/>
      </w:pPr>
    </w:lvl>
    <w:lvl w:ilvl="2" w:tplc="0427001B" w:tentative="1">
      <w:start w:val="1"/>
      <w:numFmt w:val="lowerRoman"/>
      <w:lvlText w:val="%3."/>
      <w:lvlJc w:val="right"/>
      <w:pPr>
        <w:ind w:left="1911" w:hanging="180"/>
      </w:pPr>
    </w:lvl>
    <w:lvl w:ilvl="3" w:tplc="0427000F" w:tentative="1">
      <w:start w:val="1"/>
      <w:numFmt w:val="decimal"/>
      <w:lvlText w:val="%4."/>
      <w:lvlJc w:val="left"/>
      <w:pPr>
        <w:ind w:left="2631" w:hanging="360"/>
      </w:pPr>
    </w:lvl>
    <w:lvl w:ilvl="4" w:tplc="04270019" w:tentative="1">
      <w:start w:val="1"/>
      <w:numFmt w:val="lowerLetter"/>
      <w:lvlText w:val="%5."/>
      <w:lvlJc w:val="left"/>
      <w:pPr>
        <w:ind w:left="3351" w:hanging="360"/>
      </w:pPr>
    </w:lvl>
    <w:lvl w:ilvl="5" w:tplc="0427001B" w:tentative="1">
      <w:start w:val="1"/>
      <w:numFmt w:val="lowerRoman"/>
      <w:lvlText w:val="%6."/>
      <w:lvlJc w:val="right"/>
      <w:pPr>
        <w:ind w:left="4071" w:hanging="180"/>
      </w:pPr>
    </w:lvl>
    <w:lvl w:ilvl="6" w:tplc="0427000F" w:tentative="1">
      <w:start w:val="1"/>
      <w:numFmt w:val="decimal"/>
      <w:lvlText w:val="%7."/>
      <w:lvlJc w:val="left"/>
      <w:pPr>
        <w:ind w:left="4791" w:hanging="360"/>
      </w:pPr>
    </w:lvl>
    <w:lvl w:ilvl="7" w:tplc="04270019" w:tentative="1">
      <w:start w:val="1"/>
      <w:numFmt w:val="lowerLetter"/>
      <w:lvlText w:val="%8."/>
      <w:lvlJc w:val="left"/>
      <w:pPr>
        <w:ind w:left="5511" w:hanging="360"/>
      </w:pPr>
    </w:lvl>
    <w:lvl w:ilvl="8" w:tplc="0427001B" w:tentative="1">
      <w:start w:val="1"/>
      <w:numFmt w:val="lowerRoman"/>
      <w:lvlText w:val="%9."/>
      <w:lvlJc w:val="right"/>
      <w:pPr>
        <w:ind w:left="6231" w:hanging="180"/>
      </w:pPr>
    </w:lvl>
  </w:abstractNum>
  <w:abstractNum w:abstractNumId="23" w15:restartNumberingAfterBreak="0">
    <w:nsid w:val="727A0316"/>
    <w:multiLevelType w:val="hybridMultilevel"/>
    <w:tmpl w:val="E1D0847A"/>
    <w:lvl w:ilvl="0" w:tplc="BD4E00DA">
      <w:start w:val="3"/>
      <w:numFmt w:val="decimal"/>
      <w:lvlText w:val="%1."/>
      <w:lvlJc w:val="left"/>
      <w:pPr>
        <w:ind w:left="1012" w:hanging="360"/>
      </w:pPr>
      <w:rPr>
        <w:rFonts w:hint="default"/>
      </w:rPr>
    </w:lvl>
    <w:lvl w:ilvl="1" w:tplc="04270019" w:tentative="1">
      <w:start w:val="1"/>
      <w:numFmt w:val="lowerLetter"/>
      <w:lvlText w:val="%2."/>
      <w:lvlJc w:val="left"/>
      <w:pPr>
        <w:ind w:left="1732" w:hanging="360"/>
      </w:pPr>
    </w:lvl>
    <w:lvl w:ilvl="2" w:tplc="0427001B" w:tentative="1">
      <w:start w:val="1"/>
      <w:numFmt w:val="lowerRoman"/>
      <w:lvlText w:val="%3."/>
      <w:lvlJc w:val="right"/>
      <w:pPr>
        <w:ind w:left="2452" w:hanging="180"/>
      </w:pPr>
    </w:lvl>
    <w:lvl w:ilvl="3" w:tplc="0427000F" w:tentative="1">
      <w:start w:val="1"/>
      <w:numFmt w:val="decimal"/>
      <w:lvlText w:val="%4."/>
      <w:lvlJc w:val="left"/>
      <w:pPr>
        <w:ind w:left="3172" w:hanging="360"/>
      </w:pPr>
    </w:lvl>
    <w:lvl w:ilvl="4" w:tplc="04270019" w:tentative="1">
      <w:start w:val="1"/>
      <w:numFmt w:val="lowerLetter"/>
      <w:lvlText w:val="%5."/>
      <w:lvlJc w:val="left"/>
      <w:pPr>
        <w:ind w:left="3892" w:hanging="360"/>
      </w:pPr>
    </w:lvl>
    <w:lvl w:ilvl="5" w:tplc="0427001B" w:tentative="1">
      <w:start w:val="1"/>
      <w:numFmt w:val="lowerRoman"/>
      <w:lvlText w:val="%6."/>
      <w:lvlJc w:val="right"/>
      <w:pPr>
        <w:ind w:left="4612" w:hanging="180"/>
      </w:pPr>
    </w:lvl>
    <w:lvl w:ilvl="6" w:tplc="0427000F" w:tentative="1">
      <w:start w:val="1"/>
      <w:numFmt w:val="decimal"/>
      <w:lvlText w:val="%7."/>
      <w:lvlJc w:val="left"/>
      <w:pPr>
        <w:ind w:left="5332" w:hanging="360"/>
      </w:pPr>
    </w:lvl>
    <w:lvl w:ilvl="7" w:tplc="04270019" w:tentative="1">
      <w:start w:val="1"/>
      <w:numFmt w:val="lowerLetter"/>
      <w:lvlText w:val="%8."/>
      <w:lvlJc w:val="left"/>
      <w:pPr>
        <w:ind w:left="6052" w:hanging="360"/>
      </w:pPr>
    </w:lvl>
    <w:lvl w:ilvl="8" w:tplc="0427001B" w:tentative="1">
      <w:start w:val="1"/>
      <w:numFmt w:val="lowerRoman"/>
      <w:lvlText w:val="%9."/>
      <w:lvlJc w:val="right"/>
      <w:pPr>
        <w:ind w:left="6772" w:hanging="180"/>
      </w:pPr>
    </w:lvl>
  </w:abstractNum>
  <w:abstractNum w:abstractNumId="24" w15:restartNumberingAfterBreak="0">
    <w:nsid w:val="7C0D47EF"/>
    <w:multiLevelType w:val="multilevel"/>
    <w:tmpl w:val="E5B632E0"/>
    <w:lvl w:ilvl="0">
      <w:start w:val="2"/>
      <w:numFmt w:val="decimal"/>
      <w:lvlText w:val="%1."/>
      <w:lvlJc w:val="left"/>
      <w:pPr>
        <w:ind w:left="1211" w:hanging="360"/>
      </w:pPr>
      <w:rPr>
        <w:rFonts w:hint="default"/>
        <w:color w:val="auto"/>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7E525241"/>
    <w:multiLevelType w:val="multilevel"/>
    <w:tmpl w:val="8DE037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12"/>
  </w:num>
  <w:num w:numId="5">
    <w:abstractNumId w:val="0"/>
  </w:num>
  <w:num w:numId="6">
    <w:abstractNumId w:val="13"/>
  </w:num>
  <w:num w:numId="7">
    <w:abstractNumId w:val="1"/>
  </w:num>
  <w:num w:numId="8">
    <w:abstractNumId w:val="5"/>
  </w:num>
  <w:num w:numId="9">
    <w:abstractNumId w:val="7"/>
  </w:num>
  <w:num w:numId="10">
    <w:abstractNumId w:val="3"/>
  </w:num>
  <w:num w:numId="11">
    <w:abstractNumId w:val="22"/>
  </w:num>
  <w:num w:numId="12">
    <w:abstractNumId w:val="11"/>
  </w:num>
  <w:num w:numId="13">
    <w:abstractNumId w:val="20"/>
  </w:num>
  <w:num w:numId="14">
    <w:abstractNumId w:val="14"/>
  </w:num>
  <w:num w:numId="15">
    <w:abstractNumId w:val="19"/>
  </w:num>
  <w:num w:numId="16">
    <w:abstractNumId w:val="4"/>
  </w:num>
  <w:num w:numId="17">
    <w:abstractNumId w:val="16"/>
  </w:num>
  <w:num w:numId="18">
    <w:abstractNumId w:val="15"/>
  </w:num>
  <w:num w:numId="19">
    <w:abstractNumId w:val="18"/>
  </w:num>
  <w:num w:numId="20">
    <w:abstractNumId w:val="10"/>
  </w:num>
  <w:num w:numId="21">
    <w:abstractNumId w:val="23"/>
  </w:num>
  <w:num w:numId="22">
    <w:abstractNumId w:val="6"/>
  </w:num>
  <w:num w:numId="23">
    <w:abstractNumId w:val="25"/>
  </w:num>
  <w:num w:numId="24">
    <w:abstractNumId w:val="24"/>
  </w:num>
  <w:num w:numId="25">
    <w:abstractNumId w:val="2"/>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6D"/>
    <w:rsid w:val="000042BE"/>
    <w:rsid w:val="00005B77"/>
    <w:rsid w:val="00006D8A"/>
    <w:rsid w:val="00016951"/>
    <w:rsid w:val="00016A78"/>
    <w:rsid w:val="00020075"/>
    <w:rsid w:val="00023042"/>
    <w:rsid w:val="00023310"/>
    <w:rsid w:val="00023814"/>
    <w:rsid w:val="000244CB"/>
    <w:rsid w:val="00026EFE"/>
    <w:rsid w:val="00030EBD"/>
    <w:rsid w:val="00032617"/>
    <w:rsid w:val="00033B99"/>
    <w:rsid w:val="00033EAC"/>
    <w:rsid w:val="0003453F"/>
    <w:rsid w:val="00035DF0"/>
    <w:rsid w:val="0004046A"/>
    <w:rsid w:val="00040E24"/>
    <w:rsid w:val="0004128D"/>
    <w:rsid w:val="00042F63"/>
    <w:rsid w:val="000441F4"/>
    <w:rsid w:val="0004541B"/>
    <w:rsid w:val="00052807"/>
    <w:rsid w:val="00055D1E"/>
    <w:rsid w:val="00061195"/>
    <w:rsid w:val="0006197B"/>
    <w:rsid w:val="0006387C"/>
    <w:rsid w:val="000676A2"/>
    <w:rsid w:val="00067EC3"/>
    <w:rsid w:val="00076E13"/>
    <w:rsid w:val="0008402E"/>
    <w:rsid w:val="00087657"/>
    <w:rsid w:val="00091491"/>
    <w:rsid w:val="00096256"/>
    <w:rsid w:val="000978DC"/>
    <w:rsid w:val="000A1B31"/>
    <w:rsid w:val="000A33DC"/>
    <w:rsid w:val="000A4281"/>
    <w:rsid w:val="000A75C9"/>
    <w:rsid w:val="000B1552"/>
    <w:rsid w:val="000B1871"/>
    <w:rsid w:val="000B53BF"/>
    <w:rsid w:val="000B7074"/>
    <w:rsid w:val="000B760C"/>
    <w:rsid w:val="000C18CB"/>
    <w:rsid w:val="000C2177"/>
    <w:rsid w:val="000C3AE4"/>
    <w:rsid w:val="000C3E9F"/>
    <w:rsid w:val="000C4F2C"/>
    <w:rsid w:val="000D0958"/>
    <w:rsid w:val="000D0B48"/>
    <w:rsid w:val="000D190D"/>
    <w:rsid w:val="000D30BF"/>
    <w:rsid w:val="000D6DD2"/>
    <w:rsid w:val="000D6FCD"/>
    <w:rsid w:val="000E1745"/>
    <w:rsid w:val="000E1C9D"/>
    <w:rsid w:val="000E4C6A"/>
    <w:rsid w:val="000E4F72"/>
    <w:rsid w:val="000E7484"/>
    <w:rsid w:val="000F12AF"/>
    <w:rsid w:val="000F4516"/>
    <w:rsid w:val="000F4AE6"/>
    <w:rsid w:val="0010629B"/>
    <w:rsid w:val="0011390E"/>
    <w:rsid w:val="00115359"/>
    <w:rsid w:val="00121444"/>
    <w:rsid w:val="0012146F"/>
    <w:rsid w:val="00121E1F"/>
    <w:rsid w:val="001227E4"/>
    <w:rsid w:val="00122840"/>
    <w:rsid w:val="001230AC"/>
    <w:rsid w:val="00135789"/>
    <w:rsid w:val="00136DEB"/>
    <w:rsid w:val="00137422"/>
    <w:rsid w:val="00141C05"/>
    <w:rsid w:val="001437B7"/>
    <w:rsid w:val="00144380"/>
    <w:rsid w:val="00145250"/>
    <w:rsid w:val="00146C81"/>
    <w:rsid w:val="00152754"/>
    <w:rsid w:val="00152F18"/>
    <w:rsid w:val="00153D5B"/>
    <w:rsid w:val="00154107"/>
    <w:rsid w:val="00154A81"/>
    <w:rsid w:val="00154D62"/>
    <w:rsid w:val="00155652"/>
    <w:rsid w:val="00160203"/>
    <w:rsid w:val="00160DE2"/>
    <w:rsid w:val="00163A0E"/>
    <w:rsid w:val="00172324"/>
    <w:rsid w:val="00175840"/>
    <w:rsid w:val="00176E34"/>
    <w:rsid w:val="00183089"/>
    <w:rsid w:val="00183592"/>
    <w:rsid w:val="0018421E"/>
    <w:rsid w:val="0018422F"/>
    <w:rsid w:val="00184507"/>
    <w:rsid w:val="00184BF9"/>
    <w:rsid w:val="00186464"/>
    <w:rsid w:val="0019770F"/>
    <w:rsid w:val="001A00C1"/>
    <w:rsid w:val="001A40EC"/>
    <w:rsid w:val="001A563F"/>
    <w:rsid w:val="001A5BA0"/>
    <w:rsid w:val="001A6C71"/>
    <w:rsid w:val="001A7076"/>
    <w:rsid w:val="001B088B"/>
    <w:rsid w:val="001B1F9B"/>
    <w:rsid w:val="001B28EF"/>
    <w:rsid w:val="001B2BBC"/>
    <w:rsid w:val="001B3FC9"/>
    <w:rsid w:val="001B467A"/>
    <w:rsid w:val="001B4B88"/>
    <w:rsid w:val="001C4807"/>
    <w:rsid w:val="001C4918"/>
    <w:rsid w:val="001C5FCE"/>
    <w:rsid w:val="001C7301"/>
    <w:rsid w:val="001D016F"/>
    <w:rsid w:val="001D1327"/>
    <w:rsid w:val="001D156A"/>
    <w:rsid w:val="001D2302"/>
    <w:rsid w:val="001D31DC"/>
    <w:rsid w:val="001D39F8"/>
    <w:rsid w:val="001D485B"/>
    <w:rsid w:val="001D5C9B"/>
    <w:rsid w:val="001E53A8"/>
    <w:rsid w:val="001E68CC"/>
    <w:rsid w:val="001E7D5C"/>
    <w:rsid w:val="001F0411"/>
    <w:rsid w:val="001F05C0"/>
    <w:rsid w:val="001F33E7"/>
    <w:rsid w:val="001F3696"/>
    <w:rsid w:val="001F5696"/>
    <w:rsid w:val="001F7013"/>
    <w:rsid w:val="001F7430"/>
    <w:rsid w:val="001F74BB"/>
    <w:rsid w:val="001F79D8"/>
    <w:rsid w:val="00200015"/>
    <w:rsid w:val="0020053F"/>
    <w:rsid w:val="002009C3"/>
    <w:rsid w:val="00201776"/>
    <w:rsid w:val="00202F72"/>
    <w:rsid w:val="00204E31"/>
    <w:rsid w:val="00206957"/>
    <w:rsid w:val="002072BE"/>
    <w:rsid w:val="002110DD"/>
    <w:rsid w:val="00222303"/>
    <w:rsid w:val="00222505"/>
    <w:rsid w:val="00223EE5"/>
    <w:rsid w:val="00224A08"/>
    <w:rsid w:val="00226E49"/>
    <w:rsid w:val="00227C06"/>
    <w:rsid w:val="002302EB"/>
    <w:rsid w:val="002333F6"/>
    <w:rsid w:val="00235020"/>
    <w:rsid w:val="00236888"/>
    <w:rsid w:val="002439A4"/>
    <w:rsid w:val="00243F69"/>
    <w:rsid w:val="0024636C"/>
    <w:rsid w:val="00250EE7"/>
    <w:rsid w:val="002522E6"/>
    <w:rsid w:val="0025714D"/>
    <w:rsid w:val="002600E3"/>
    <w:rsid w:val="00260588"/>
    <w:rsid w:val="00260EAA"/>
    <w:rsid w:val="002616D3"/>
    <w:rsid w:val="00262E0A"/>
    <w:rsid w:val="00264CE5"/>
    <w:rsid w:val="00265389"/>
    <w:rsid w:val="002655EA"/>
    <w:rsid w:val="00265B58"/>
    <w:rsid w:val="00266E47"/>
    <w:rsid w:val="00271C3E"/>
    <w:rsid w:val="0027249F"/>
    <w:rsid w:val="002728CC"/>
    <w:rsid w:val="00273897"/>
    <w:rsid w:val="00274DD2"/>
    <w:rsid w:val="00275C1B"/>
    <w:rsid w:val="00277B5D"/>
    <w:rsid w:val="0028079A"/>
    <w:rsid w:val="00280814"/>
    <w:rsid w:val="00281D1E"/>
    <w:rsid w:val="002830C8"/>
    <w:rsid w:val="00283907"/>
    <w:rsid w:val="002841F6"/>
    <w:rsid w:val="0029029F"/>
    <w:rsid w:val="00291AFE"/>
    <w:rsid w:val="0029546C"/>
    <w:rsid w:val="002956F4"/>
    <w:rsid w:val="00297EF9"/>
    <w:rsid w:val="002A56E5"/>
    <w:rsid w:val="002A74F6"/>
    <w:rsid w:val="002B243B"/>
    <w:rsid w:val="002B45E3"/>
    <w:rsid w:val="002B4AA3"/>
    <w:rsid w:val="002B4F7D"/>
    <w:rsid w:val="002B6434"/>
    <w:rsid w:val="002C1CAE"/>
    <w:rsid w:val="002C2D66"/>
    <w:rsid w:val="002C3CD7"/>
    <w:rsid w:val="002D6467"/>
    <w:rsid w:val="002D6AD8"/>
    <w:rsid w:val="002D7A0E"/>
    <w:rsid w:val="002E0E20"/>
    <w:rsid w:val="002E29E1"/>
    <w:rsid w:val="002E2D28"/>
    <w:rsid w:val="002E733D"/>
    <w:rsid w:val="002E73E3"/>
    <w:rsid w:val="002F1CA6"/>
    <w:rsid w:val="002F3988"/>
    <w:rsid w:val="002F6F32"/>
    <w:rsid w:val="00302BC2"/>
    <w:rsid w:val="003052AE"/>
    <w:rsid w:val="003056FC"/>
    <w:rsid w:val="003078E6"/>
    <w:rsid w:val="003169B3"/>
    <w:rsid w:val="00321021"/>
    <w:rsid w:val="00323EFE"/>
    <w:rsid w:val="00324698"/>
    <w:rsid w:val="003269C3"/>
    <w:rsid w:val="003272D4"/>
    <w:rsid w:val="00327457"/>
    <w:rsid w:val="00327D9E"/>
    <w:rsid w:val="0033004A"/>
    <w:rsid w:val="0033226E"/>
    <w:rsid w:val="003324B2"/>
    <w:rsid w:val="00335400"/>
    <w:rsid w:val="00335488"/>
    <w:rsid w:val="00336C39"/>
    <w:rsid w:val="0034344B"/>
    <w:rsid w:val="00343D4B"/>
    <w:rsid w:val="00344E86"/>
    <w:rsid w:val="00346AA0"/>
    <w:rsid w:val="00347983"/>
    <w:rsid w:val="00347B9F"/>
    <w:rsid w:val="00350774"/>
    <w:rsid w:val="00351E22"/>
    <w:rsid w:val="00352BDB"/>
    <w:rsid w:val="003540D2"/>
    <w:rsid w:val="003544B7"/>
    <w:rsid w:val="00355292"/>
    <w:rsid w:val="00355FEB"/>
    <w:rsid w:val="0036020C"/>
    <w:rsid w:val="00365A14"/>
    <w:rsid w:val="00365F91"/>
    <w:rsid w:val="0036700D"/>
    <w:rsid w:val="0037232F"/>
    <w:rsid w:val="0037311C"/>
    <w:rsid w:val="003754BE"/>
    <w:rsid w:val="00380222"/>
    <w:rsid w:val="003828F8"/>
    <w:rsid w:val="00382DD5"/>
    <w:rsid w:val="003844B5"/>
    <w:rsid w:val="00384D8F"/>
    <w:rsid w:val="003850E2"/>
    <w:rsid w:val="00386D22"/>
    <w:rsid w:val="00386E5D"/>
    <w:rsid w:val="00393BAE"/>
    <w:rsid w:val="00394EE5"/>
    <w:rsid w:val="003975B9"/>
    <w:rsid w:val="003A04D0"/>
    <w:rsid w:val="003A1EFF"/>
    <w:rsid w:val="003A3E05"/>
    <w:rsid w:val="003A5710"/>
    <w:rsid w:val="003A709B"/>
    <w:rsid w:val="003B3062"/>
    <w:rsid w:val="003B499B"/>
    <w:rsid w:val="003B5417"/>
    <w:rsid w:val="003B6B8D"/>
    <w:rsid w:val="003C0661"/>
    <w:rsid w:val="003C1950"/>
    <w:rsid w:val="003C3222"/>
    <w:rsid w:val="003C514B"/>
    <w:rsid w:val="003C51B6"/>
    <w:rsid w:val="003C5C9E"/>
    <w:rsid w:val="003C63CF"/>
    <w:rsid w:val="003D1E0E"/>
    <w:rsid w:val="003D3245"/>
    <w:rsid w:val="003D3BFF"/>
    <w:rsid w:val="003D47AD"/>
    <w:rsid w:val="003D5423"/>
    <w:rsid w:val="003D5DB4"/>
    <w:rsid w:val="003D70E9"/>
    <w:rsid w:val="003E010B"/>
    <w:rsid w:val="003E03AC"/>
    <w:rsid w:val="003E1818"/>
    <w:rsid w:val="003E4042"/>
    <w:rsid w:val="003E672A"/>
    <w:rsid w:val="003E7392"/>
    <w:rsid w:val="003F18E3"/>
    <w:rsid w:val="003F1979"/>
    <w:rsid w:val="003F2013"/>
    <w:rsid w:val="003F2187"/>
    <w:rsid w:val="003F4126"/>
    <w:rsid w:val="003F5393"/>
    <w:rsid w:val="003F69B3"/>
    <w:rsid w:val="00400E2C"/>
    <w:rsid w:val="00404FE0"/>
    <w:rsid w:val="00405DCD"/>
    <w:rsid w:val="0040636D"/>
    <w:rsid w:val="004076A8"/>
    <w:rsid w:val="00410780"/>
    <w:rsid w:val="00415A75"/>
    <w:rsid w:val="00417DDC"/>
    <w:rsid w:val="00431818"/>
    <w:rsid w:val="00434ACB"/>
    <w:rsid w:val="00435D01"/>
    <w:rsid w:val="00436382"/>
    <w:rsid w:val="00436A40"/>
    <w:rsid w:val="00443628"/>
    <w:rsid w:val="00444B99"/>
    <w:rsid w:val="0045405E"/>
    <w:rsid w:val="00457035"/>
    <w:rsid w:val="004574D1"/>
    <w:rsid w:val="004601DC"/>
    <w:rsid w:val="00460BBF"/>
    <w:rsid w:val="0046191B"/>
    <w:rsid w:val="004634D4"/>
    <w:rsid w:val="00463BA3"/>
    <w:rsid w:val="00466345"/>
    <w:rsid w:val="004669EB"/>
    <w:rsid w:val="004710C3"/>
    <w:rsid w:val="00471185"/>
    <w:rsid w:val="00474134"/>
    <w:rsid w:val="004755A9"/>
    <w:rsid w:val="004759BD"/>
    <w:rsid w:val="00475B2C"/>
    <w:rsid w:val="00480EF8"/>
    <w:rsid w:val="0048320A"/>
    <w:rsid w:val="0048594B"/>
    <w:rsid w:val="004905A6"/>
    <w:rsid w:val="00492173"/>
    <w:rsid w:val="00492A1E"/>
    <w:rsid w:val="00495504"/>
    <w:rsid w:val="004A30A6"/>
    <w:rsid w:val="004A3189"/>
    <w:rsid w:val="004A35B6"/>
    <w:rsid w:val="004A6645"/>
    <w:rsid w:val="004B035A"/>
    <w:rsid w:val="004B15F1"/>
    <w:rsid w:val="004B3950"/>
    <w:rsid w:val="004B5A8D"/>
    <w:rsid w:val="004B6910"/>
    <w:rsid w:val="004B6F88"/>
    <w:rsid w:val="004B7AD8"/>
    <w:rsid w:val="004C12AD"/>
    <w:rsid w:val="004C1888"/>
    <w:rsid w:val="004C2874"/>
    <w:rsid w:val="004C7194"/>
    <w:rsid w:val="004C7461"/>
    <w:rsid w:val="004D30CF"/>
    <w:rsid w:val="004D466B"/>
    <w:rsid w:val="004D5494"/>
    <w:rsid w:val="004D6779"/>
    <w:rsid w:val="004E1B5F"/>
    <w:rsid w:val="004E1FF1"/>
    <w:rsid w:val="004E29D1"/>
    <w:rsid w:val="004E488E"/>
    <w:rsid w:val="004E74C6"/>
    <w:rsid w:val="004F273A"/>
    <w:rsid w:val="004F3FC7"/>
    <w:rsid w:val="004F5A68"/>
    <w:rsid w:val="00501B08"/>
    <w:rsid w:val="00501C03"/>
    <w:rsid w:val="005023D8"/>
    <w:rsid w:val="00512C70"/>
    <w:rsid w:val="0051599F"/>
    <w:rsid w:val="00517B93"/>
    <w:rsid w:val="0052067B"/>
    <w:rsid w:val="00521B16"/>
    <w:rsid w:val="00523CAE"/>
    <w:rsid w:val="00524411"/>
    <w:rsid w:val="00524D60"/>
    <w:rsid w:val="0052510C"/>
    <w:rsid w:val="00526577"/>
    <w:rsid w:val="0052671C"/>
    <w:rsid w:val="00527823"/>
    <w:rsid w:val="00527B83"/>
    <w:rsid w:val="00530312"/>
    <w:rsid w:val="0053226D"/>
    <w:rsid w:val="005329DD"/>
    <w:rsid w:val="00535C1D"/>
    <w:rsid w:val="0053729C"/>
    <w:rsid w:val="0053736E"/>
    <w:rsid w:val="005376B8"/>
    <w:rsid w:val="0054183D"/>
    <w:rsid w:val="005440BB"/>
    <w:rsid w:val="0054513D"/>
    <w:rsid w:val="00545735"/>
    <w:rsid w:val="00547C7C"/>
    <w:rsid w:val="005522FC"/>
    <w:rsid w:val="00554BC0"/>
    <w:rsid w:val="00554EEA"/>
    <w:rsid w:val="00561B5F"/>
    <w:rsid w:val="00561BB2"/>
    <w:rsid w:val="00576D79"/>
    <w:rsid w:val="005773C0"/>
    <w:rsid w:val="00577812"/>
    <w:rsid w:val="00577F70"/>
    <w:rsid w:val="00577FA1"/>
    <w:rsid w:val="0058002F"/>
    <w:rsid w:val="00580100"/>
    <w:rsid w:val="00581825"/>
    <w:rsid w:val="00584565"/>
    <w:rsid w:val="00585AB6"/>
    <w:rsid w:val="00591242"/>
    <w:rsid w:val="00591555"/>
    <w:rsid w:val="00591A54"/>
    <w:rsid w:val="00592FE9"/>
    <w:rsid w:val="00593476"/>
    <w:rsid w:val="00594025"/>
    <w:rsid w:val="00596E9A"/>
    <w:rsid w:val="005A2490"/>
    <w:rsid w:val="005A333C"/>
    <w:rsid w:val="005A4C0C"/>
    <w:rsid w:val="005A6AC9"/>
    <w:rsid w:val="005B0849"/>
    <w:rsid w:val="005B20DE"/>
    <w:rsid w:val="005B38AD"/>
    <w:rsid w:val="005B3A1C"/>
    <w:rsid w:val="005B5914"/>
    <w:rsid w:val="005B7200"/>
    <w:rsid w:val="005C11EA"/>
    <w:rsid w:val="005C25C7"/>
    <w:rsid w:val="005C3083"/>
    <w:rsid w:val="005C6E17"/>
    <w:rsid w:val="005D3AFC"/>
    <w:rsid w:val="005D407C"/>
    <w:rsid w:val="005D50F5"/>
    <w:rsid w:val="005D7078"/>
    <w:rsid w:val="005D74C6"/>
    <w:rsid w:val="005E4300"/>
    <w:rsid w:val="005E4C3B"/>
    <w:rsid w:val="005F04BA"/>
    <w:rsid w:val="005F17DD"/>
    <w:rsid w:val="005F342B"/>
    <w:rsid w:val="005F4A47"/>
    <w:rsid w:val="00600F64"/>
    <w:rsid w:val="0060165B"/>
    <w:rsid w:val="00602197"/>
    <w:rsid w:val="006022E3"/>
    <w:rsid w:val="0060311C"/>
    <w:rsid w:val="006039FD"/>
    <w:rsid w:val="00607BA5"/>
    <w:rsid w:val="00611643"/>
    <w:rsid w:val="00611DFA"/>
    <w:rsid w:val="00615701"/>
    <w:rsid w:val="006162EC"/>
    <w:rsid w:val="00622306"/>
    <w:rsid w:val="00627F6C"/>
    <w:rsid w:val="00630D87"/>
    <w:rsid w:val="00631FC4"/>
    <w:rsid w:val="0063540A"/>
    <w:rsid w:val="00636EC9"/>
    <w:rsid w:val="00637178"/>
    <w:rsid w:val="00643554"/>
    <w:rsid w:val="006439AC"/>
    <w:rsid w:val="006439B4"/>
    <w:rsid w:val="00643FA1"/>
    <w:rsid w:val="006505A2"/>
    <w:rsid w:val="00650A30"/>
    <w:rsid w:val="0065510C"/>
    <w:rsid w:val="00657435"/>
    <w:rsid w:val="00663046"/>
    <w:rsid w:val="0066593F"/>
    <w:rsid w:val="00665F0D"/>
    <w:rsid w:val="00672C57"/>
    <w:rsid w:val="00677DEE"/>
    <w:rsid w:val="0068282C"/>
    <w:rsid w:val="006905C3"/>
    <w:rsid w:val="0069061A"/>
    <w:rsid w:val="00690C32"/>
    <w:rsid w:val="006911D1"/>
    <w:rsid w:val="00691272"/>
    <w:rsid w:val="006913F8"/>
    <w:rsid w:val="00692696"/>
    <w:rsid w:val="00693069"/>
    <w:rsid w:val="006930A7"/>
    <w:rsid w:val="00696B07"/>
    <w:rsid w:val="006A13A0"/>
    <w:rsid w:val="006A13A4"/>
    <w:rsid w:val="006A2268"/>
    <w:rsid w:val="006A3066"/>
    <w:rsid w:val="006A41F0"/>
    <w:rsid w:val="006A4A66"/>
    <w:rsid w:val="006A54D4"/>
    <w:rsid w:val="006A61E1"/>
    <w:rsid w:val="006A7878"/>
    <w:rsid w:val="006A78FF"/>
    <w:rsid w:val="006B56A8"/>
    <w:rsid w:val="006B594D"/>
    <w:rsid w:val="006C2FD5"/>
    <w:rsid w:val="006C31EB"/>
    <w:rsid w:val="006C3F7F"/>
    <w:rsid w:val="006C4F78"/>
    <w:rsid w:val="006C5F53"/>
    <w:rsid w:val="006C706A"/>
    <w:rsid w:val="006D32E3"/>
    <w:rsid w:val="006D35E0"/>
    <w:rsid w:val="006D39FC"/>
    <w:rsid w:val="006D64BA"/>
    <w:rsid w:val="006E0ECC"/>
    <w:rsid w:val="006E280A"/>
    <w:rsid w:val="006E7A62"/>
    <w:rsid w:val="006E7B89"/>
    <w:rsid w:val="006E7DCE"/>
    <w:rsid w:val="006F3196"/>
    <w:rsid w:val="007005C4"/>
    <w:rsid w:val="0071038E"/>
    <w:rsid w:val="00712793"/>
    <w:rsid w:val="0071430A"/>
    <w:rsid w:val="007179E5"/>
    <w:rsid w:val="007239C6"/>
    <w:rsid w:val="0072563B"/>
    <w:rsid w:val="00731155"/>
    <w:rsid w:val="00734BEA"/>
    <w:rsid w:val="007366F8"/>
    <w:rsid w:val="0074192F"/>
    <w:rsid w:val="0074375D"/>
    <w:rsid w:val="00751CC6"/>
    <w:rsid w:val="00752012"/>
    <w:rsid w:val="007529B2"/>
    <w:rsid w:val="0075661E"/>
    <w:rsid w:val="00757489"/>
    <w:rsid w:val="00761E2F"/>
    <w:rsid w:val="00763326"/>
    <w:rsid w:val="007639D0"/>
    <w:rsid w:val="007664EA"/>
    <w:rsid w:val="00766843"/>
    <w:rsid w:val="00766F73"/>
    <w:rsid w:val="007700F8"/>
    <w:rsid w:val="0077355B"/>
    <w:rsid w:val="0077480B"/>
    <w:rsid w:val="00775A27"/>
    <w:rsid w:val="007830DC"/>
    <w:rsid w:val="0078312C"/>
    <w:rsid w:val="00783310"/>
    <w:rsid w:val="00785930"/>
    <w:rsid w:val="0079013E"/>
    <w:rsid w:val="00790480"/>
    <w:rsid w:val="007966F4"/>
    <w:rsid w:val="007A04D1"/>
    <w:rsid w:val="007A5511"/>
    <w:rsid w:val="007A5A2C"/>
    <w:rsid w:val="007A6B43"/>
    <w:rsid w:val="007B25C0"/>
    <w:rsid w:val="007B26C5"/>
    <w:rsid w:val="007B32E0"/>
    <w:rsid w:val="007B4ACF"/>
    <w:rsid w:val="007B551D"/>
    <w:rsid w:val="007B7614"/>
    <w:rsid w:val="007B7E03"/>
    <w:rsid w:val="007C191F"/>
    <w:rsid w:val="007C1F3B"/>
    <w:rsid w:val="007C3020"/>
    <w:rsid w:val="007C3D24"/>
    <w:rsid w:val="007C452F"/>
    <w:rsid w:val="007C57A0"/>
    <w:rsid w:val="007C689B"/>
    <w:rsid w:val="007D0B2A"/>
    <w:rsid w:val="007D14B2"/>
    <w:rsid w:val="007D4B99"/>
    <w:rsid w:val="007D4EAB"/>
    <w:rsid w:val="007D59AC"/>
    <w:rsid w:val="007D6B9B"/>
    <w:rsid w:val="007E0D63"/>
    <w:rsid w:val="007E0E08"/>
    <w:rsid w:val="007E22A6"/>
    <w:rsid w:val="007E495E"/>
    <w:rsid w:val="007E5348"/>
    <w:rsid w:val="007E7784"/>
    <w:rsid w:val="007F2C7A"/>
    <w:rsid w:val="007F3095"/>
    <w:rsid w:val="007F329F"/>
    <w:rsid w:val="007F38B0"/>
    <w:rsid w:val="007F4648"/>
    <w:rsid w:val="007F595A"/>
    <w:rsid w:val="007F5B94"/>
    <w:rsid w:val="00800762"/>
    <w:rsid w:val="00802561"/>
    <w:rsid w:val="00802C51"/>
    <w:rsid w:val="0080361A"/>
    <w:rsid w:val="0080593F"/>
    <w:rsid w:val="00810459"/>
    <w:rsid w:val="00811286"/>
    <w:rsid w:val="00812D48"/>
    <w:rsid w:val="00815240"/>
    <w:rsid w:val="00815C25"/>
    <w:rsid w:val="008170F7"/>
    <w:rsid w:val="0082405E"/>
    <w:rsid w:val="0082760F"/>
    <w:rsid w:val="00831A49"/>
    <w:rsid w:val="00831C9C"/>
    <w:rsid w:val="008324F0"/>
    <w:rsid w:val="0083437B"/>
    <w:rsid w:val="008400C7"/>
    <w:rsid w:val="0084186A"/>
    <w:rsid w:val="00841E65"/>
    <w:rsid w:val="00841E84"/>
    <w:rsid w:val="00842148"/>
    <w:rsid w:val="00842CEE"/>
    <w:rsid w:val="00842DEA"/>
    <w:rsid w:val="00844030"/>
    <w:rsid w:val="00844CBA"/>
    <w:rsid w:val="00844F5A"/>
    <w:rsid w:val="00852591"/>
    <w:rsid w:val="00852AF0"/>
    <w:rsid w:val="00854087"/>
    <w:rsid w:val="00856235"/>
    <w:rsid w:val="00857570"/>
    <w:rsid w:val="00861CB0"/>
    <w:rsid w:val="00861D88"/>
    <w:rsid w:val="008673F0"/>
    <w:rsid w:val="008728DA"/>
    <w:rsid w:val="008742F5"/>
    <w:rsid w:val="00875963"/>
    <w:rsid w:val="00881093"/>
    <w:rsid w:val="008821BF"/>
    <w:rsid w:val="00882745"/>
    <w:rsid w:val="00885641"/>
    <w:rsid w:val="00894552"/>
    <w:rsid w:val="00896D60"/>
    <w:rsid w:val="008971DD"/>
    <w:rsid w:val="008977B2"/>
    <w:rsid w:val="008A016E"/>
    <w:rsid w:val="008A2D18"/>
    <w:rsid w:val="008A4EB3"/>
    <w:rsid w:val="008B062B"/>
    <w:rsid w:val="008B0F76"/>
    <w:rsid w:val="008B2D3A"/>
    <w:rsid w:val="008B321E"/>
    <w:rsid w:val="008B784C"/>
    <w:rsid w:val="008C11B8"/>
    <w:rsid w:val="008C2529"/>
    <w:rsid w:val="008C3397"/>
    <w:rsid w:val="008C67AF"/>
    <w:rsid w:val="008C7E98"/>
    <w:rsid w:val="008D2F61"/>
    <w:rsid w:val="008D3DE1"/>
    <w:rsid w:val="008E1A74"/>
    <w:rsid w:val="008E3301"/>
    <w:rsid w:val="008E55C1"/>
    <w:rsid w:val="008E62F1"/>
    <w:rsid w:val="008E64E1"/>
    <w:rsid w:val="008F135C"/>
    <w:rsid w:val="008F1380"/>
    <w:rsid w:val="008F1F4D"/>
    <w:rsid w:val="008F33DC"/>
    <w:rsid w:val="008F3711"/>
    <w:rsid w:val="008F460A"/>
    <w:rsid w:val="008F4B8C"/>
    <w:rsid w:val="008F6AAA"/>
    <w:rsid w:val="008F7E9F"/>
    <w:rsid w:val="00904C8B"/>
    <w:rsid w:val="00904D40"/>
    <w:rsid w:val="00905587"/>
    <w:rsid w:val="00907EEA"/>
    <w:rsid w:val="0091120F"/>
    <w:rsid w:val="00912A52"/>
    <w:rsid w:val="00914D77"/>
    <w:rsid w:val="00925A05"/>
    <w:rsid w:val="00931922"/>
    <w:rsid w:val="00933648"/>
    <w:rsid w:val="00933F3C"/>
    <w:rsid w:val="00934E5E"/>
    <w:rsid w:val="009413E1"/>
    <w:rsid w:val="00942E54"/>
    <w:rsid w:val="00944BDA"/>
    <w:rsid w:val="00944D71"/>
    <w:rsid w:val="00944E0A"/>
    <w:rsid w:val="009471FA"/>
    <w:rsid w:val="00947248"/>
    <w:rsid w:val="0094738C"/>
    <w:rsid w:val="00953AE6"/>
    <w:rsid w:val="0095493B"/>
    <w:rsid w:val="00961D5A"/>
    <w:rsid w:val="00962B86"/>
    <w:rsid w:val="00965188"/>
    <w:rsid w:val="0096582F"/>
    <w:rsid w:val="00973520"/>
    <w:rsid w:val="00973C45"/>
    <w:rsid w:val="00973FA3"/>
    <w:rsid w:val="00974084"/>
    <w:rsid w:val="00974CE0"/>
    <w:rsid w:val="00976E28"/>
    <w:rsid w:val="009841C6"/>
    <w:rsid w:val="00986484"/>
    <w:rsid w:val="00987164"/>
    <w:rsid w:val="00992F83"/>
    <w:rsid w:val="009931D1"/>
    <w:rsid w:val="00993984"/>
    <w:rsid w:val="00993A9A"/>
    <w:rsid w:val="00995472"/>
    <w:rsid w:val="009A1273"/>
    <w:rsid w:val="009A1D99"/>
    <w:rsid w:val="009A638A"/>
    <w:rsid w:val="009B23F1"/>
    <w:rsid w:val="009B2ABE"/>
    <w:rsid w:val="009B3CCB"/>
    <w:rsid w:val="009B59A5"/>
    <w:rsid w:val="009B6E24"/>
    <w:rsid w:val="009B77E9"/>
    <w:rsid w:val="009C1C6E"/>
    <w:rsid w:val="009C2B10"/>
    <w:rsid w:val="009C56DE"/>
    <w:rsid w:val="009C7096"/>
    <w:rsid w:val="009C7524"/>
    <w:rsid w:val="009C79BB"/>
    <w:rsid w:val="009C7A9F"/>
    <w:rsid w:val="009D09A3"/>
    <w:rsid w:val="009D2278"/>
    <w:rsid w:val="009D2779"/>
    <w:rsid w:val="009D35CF"/>
    <w:rsid w:val="009D3F90"/>
    <w:rsid w:val="009D446B"/>
    <w:rsid w:val="009D744E"/>
    <w:rsid w:val="009E16CE"/>
    <w:rsid w:val="009E1C5C"/>
    <w:rsid w:val="009E3209"/>
    <w:rsid w:val="009E398D"/>
    <w:rsid w:val="009E5132"/>
    <w:rsid w:val="009E5892"/>
    <w:rsid w:val="009E5C93"/>
    <w:rsid w:val="009E6A72"/>
    <w:rsid w:val="009F04D2"/>
    <w:rsid w:val="009F357B"/>
    <w:rsid w:val="009F62A2"/>
    <w:rsid w:val="009F670F"/>
    <w:rsid w:val="009F7B5D"/>
    <w:rsid w:val="009F7CF0"/>
    <w:rsid w:val="00A12FB9"/>
    <w:rsid w:val="00A139E9"/>
    <w:rsid w:val="00A13EE9"/>
    <w:rsid w:val="00A14077"/>
    <w:rsid w:val="00A154AF"/>
    <w:rsid w:val="00A22AA6"/>
    <w:rsid w:val="00A237F9"/>
    <w:rsid w:val="00A24084"/>
    <w:rsid w:val="00A243BF"/>
    <w:rsid w:val="00A24A6A"/>
    <w:rsid w:val="00A27040"/>
    <w:rsid w:val="00A3231B"/>
    <w:rsid w:val="00A326B8"/>
    <w:rsid w:val="00A32E6D"/>
    <w:rsid w:val="00A351F2"/>
    <w:rsid w:val="00A379AB"/>
    <w:rsid w:val="00A433CB"/>
    <w:rsid w:val="00A445B1"/>
    <w:rsid w:val="00A45367"/>
    <w:rsid w:val="00A47C05"/>
    <w:rsid w:val="00A5039C"/>
    <w:rsid w:val="00A52AB6"/>
    <w:rsid w:val="00A56007"/>
    <w:rsid w:val="00A62639"/>
    <w:rsid w:val="00A64144"/>
    <w:rsid w:val="00A7041B"/>
    <w:rsid w:val="00A70C1E"/>
    <w:rsid w:val="00A70E59"/>
    <w:rsid w:val="00A71F5A"/>
    <w:rsid w:val="00A80C41"/>
    <w:rsid w:val="00A81659"/>
    <w:rsid w:val="00A83CC2"/>
    <w:rsid w:val="00A930F2"/>
    <w:rsid w:val="00A9377A"/>
    <w:rsid w:val="00A93B4F"/>
    <w:rsid w:val="00A96B18"/>
    <w:rsid w:val="00AA3E6E"/>
    <w:rsid w:val="00AA5287"/>
    <w:rsid w:val="00AA631D"/>
    <w:rsid w:val="00AA7D3A"/>
    <w:rsid w:val="00AB41D1"/>
    <w:rsid w:val="00AB4568"/>
    <w:rsid w:val="00AB4CB9"/>
    <w:rsid w:val="00AB7F1E"/>
    <w:rsid w:val="00AC0E18"/>
    <w:rsid w:val="00AC4A18"/>
    <w:rsid w:val="00AC5359"/>
    <w:rsid w:val="00AC757A"/>
    <w:rsid w:val="00AD3427"/>
    <w:rsid w:val="00AD4077"/>
    <w:rsid w:val="00AD6034"/>
    <w:rsid w:val="00AD6E1A"/>
    <w:rsid w:val="00AE1592"/>
    <w:rsid w:val="00AE1922"/>
    <w:rsid w:val="00AE2534"/>
    <w:rsid w:val="00AE46CF"/>
    <w:rsid w:val="00AE6E08"/>
    <w:rsid w:val="00AE7091"/>
    <w:rsid w:val="00AE7D57"/>
    <w:rsid w:val="00AF14F6"/>
    <w:rsid w:val="00AF6851"/>
    <w:rsid w:val="00B01CEC"/>
    <w:rsid w:val="00B02965"/>
    <w:rsid w:val="00B04026"/>
    <w:rsid w:val="00B05124"/>
    <w:rsid w:val="00B07AFF"/>
    <w:rsid w:val="00B10A48"/>
    <w:rsid w:val="00B131E6"/>
    <w:rsid w:val="00B144DB"/>
    <w:rsid w:val="00B15764"/>
    <w:rsid w:val="00B1626A"/>
    <w:rsid w:val="00B17983"/>
    <w:rsid w:val="00B17C91"/>
    <w:rsid w:val="00B20B57"/>
    <w:rsid w:val="00B22CF8"/>
    <w:rsid w:val="00B22D08"/>
    <w:rsid w:val="00B22E4F"/>
    <w:rsid w:val="00B33A98"/>
    <w:rsid w:val="00B34B97"/>
    <w:rsid w:val="00B34BEC"/>
    <w:rsid w:val="00B34D83"/>
    <w:rsid w:val="00B34FF4"/>
    <w:rsid w:val="00B35074"/>
    <w:rsid w:val="00B41350"/>
    <w:rsid w:val="00B4167E"/>
    <w:rsid w:val="00B45D1D"/>
    <w:rsid w:val="00B47667"/>
    <w:rsid w:val="00B511D2"/>
    <w:rsid w:val="00B51D0E"/>
    <w:rsid w:val="00B5392B"/>
    <w:rsid w:val="00B54B30"/>
    <w:rsid w:val="00B54D58"/>
    <w:rsid w:val="00B55E04"/>
    <w:rsid w:val="00B62981"/>
    <w:rsid w:val="00B707D2"/>
    <w:rsid w:val="00B71EFE"/>
    <w:rsid w:val="00B7526A"/>
    <w:rsid w:val="00B7701D"/>
    <w:rsid w:val="00B801F6"/>
    <w:rsid w:val="00B82038"/>
    <w:rsid w:val="00B82C45"/>
    <w:rsid w:val="00B84097"/>
    <w:rsid w:val="00B845D6"/>
    <w:rsid w:val="00B86409"/>
    <w:rsid w:val="00B86C13"/>
    <w:rsid w:val="00B939A1"/>
    <w:rsid w:val="00B958D0"/>
    <w:rsid w:val="00B97458"/>
    <w:rsid w:val="00B97AA3"/>
    <w:rsid w:val="00BA0CB4"/>
    <w:rsid w:val="00BA5081"/>
    <w:rsid w:val="00BA5CC8"/>
    <w:rsid w:val="00BB1A36"/>
    <w:rsid w:val="00BB1E5A"/>
    <w:rsid w:val="00BB6BF6"/>
    <w:rsid w:val="00BB6E8D"/>
    <w:rsid w:val="00BB6EC3"/>
    <w:rsid w:val="00BC02E1"/>
    <w:rsid w:val="00BC0C76"/>
    <w:rsid w:val="00BC0D7E"/>
    <w:rsid w:val="00BC456F"/>
    <w:rsid w:val="00BC592A"/>
    <w:rsid w:val="00BD0591"/>
    <w:rsid w:val="00BD2ACD"/>
    <w:rsid w:val="00BD39B4"/>
    <w:rsid w:val="00BD3E2C"/>
    <w:rsid w:val="00BD5A45"/>
    <w:rsid w:val="00BD6086"/>
    <w:rsid w:val="00BD78B3"/>
    <w:rsid w:val="00BE1AF3"/>
    <w:rsid w:val="00BE5949"/>
    <w:rsid w:val="00BE74E3"/>
    <w:rsid w:val="00BE7C78"/>
    <w:rsid w:val="00BF0A02"/>
    <w:rsid w:val="00BF1990"/>
    <w:rsid w:val="00BF46A6"/>
    <w:rsid w:val="00BF7A09"/>
    <w:rsid w:val="00BF7CE8"/>
    <w:rsid w:val="00C00F13"/>
    <w:rsid w:val="00C01125"/>
    <w:rsid w:val="00C03F8E"/>
    <w:rsid w:val="00C0642D"/>
    <w:rsid w:val="00C1225B"/>
    <w:rsid w:val="00C12B73"/>
    <w:rsid w:val="00C14769"/>
    <w:rsid w:val="00C15D3F"/>
    <w:rsid w:val="00C20420"/>
    <w:rsid w:val="00C21929"/>
    <w:rsid w:val="00C2528B"/>
    <w:rsid w:val="00C275AC"/>
    <w:rsid w:val="00C3100F"/>
    <w:rsid w:val="00C3171E"/>
    <w:rsid w:val="00C349F9"/>
    <w:rsid w:val="00C36180"/>
    <w:rsid w:val="00C36EC3"/>
    <w:rsid w:val="00C36EF3"/>
    <w:rsid w:val="00C43B55"/>
    <w:rsid w:val="00C46F38"/>
    <w:rsid w:val="00C47174"/>
    <w:rsid w:val="00C60BAF"/>
    <w:rsid w:val="00C6323B"/>
    <w:rsid w:val="00C63D09"/>
    <w:rsid w:val="00C73DBA"/>
    <w:rsid w:val="00C741EA"/>
    <w:rsid w:val="00C76972"/>
    <w:rsid w:val="00C772D4"/>
    <w:rsid w:val="00C77873"/>
    <w:rsid w:val="00C86E7B"/>
    <w:rsid w:val="00C90DF8"/>
    <w:rsid w:val="00C914B4"/>
    <w:rsid w:val="00C9338A"/>
    <w:rsid w:val="00C94739"/>
    <w:rsid w:val="00C9562C"/>
    <w:rsid w:val="00C9597F"/>
    <w:rsid w:val="00C9703C"/>
    <w:rsid w:val="00CA0B26"/>
    <w:rsid w:val="00CA0DCF"/>
    <w:rsid w:val="00CA4A91"/>
    <w:rsid w:val="00CA53BC"/>
    <w:rsid w:val="00CA7AD6"/>
    <w:rsid w:val="00CA7DC2"/>
    <w:rsid w:val="00CB1612"/>
    <w:rsid w:val="00CB5AA4"/>
    <w:rsid w:val="00CB7090"/>
    <w:rsid w:val="00CC5423"/>
    <w:rsid w:val="00CC587B"/>
    <w:rsid w:val="00CC6BA9"/>
    <w:rsid w:val="00CC7B50"/>
    <w:rsid w:val="00CC7C55"/>
    <w:rsid w:val="00CD0D44"/>
    <w:rsid w:val="00CD1C06"/>
    <w:rsid w:val="00CD6598"/>
    <w:rsid w:val="00CE16E1"/>
    <w:rsid w:val="00CE2160"/>
    <w:rsid w:val="00CE3908"/>
    <w:rsid w:val="00CE5C5D"/>
    <w:rsid w:val="00CE6FF5"/>
    <w:rsid w:val="00CE73C1"/>
    <w:rsid w:val="00CF180F"/>
    <w:rsid w:val="00CF3347"/>
    <w:rsid w:val="00CF3B7C"/>
    <w:rsid w:val="00CF4C8F"/>
    <w:rsid w:val="00CF601A"/>
    <w:rsid w:val="00CF7028"/>
    <w:rsid w:val="00CF707D"/>
    <w:rsid w:val="00CF715F"/>
    <w:rsid w:val="00D0043E"/>
    <w:rsid w:val="00D00FF7"/>
    <w:rsid w:val="00D02904"/>
    <w:rsid w:val="00D04808"/>
    <w:rsid w:val="00D13981"/>
    <w:rsid w:val="00D13BD1"/>
    <w:rsid w:val="00D2048A"/>
    <w:rsid w:val="00D21264"/>
    <w:rsid w:val="00D23A9A"/>
    <w:rsid w:val="00D362DB"/>
    <w:rsid w:val="00D40B64"/>
    <w:rsid w:val="00D44607"/>
    <w:rsid w:val="00D45063"/>
    <w:rsid w:val="00D45806"/>
    <w:rsid w:val="00D45B6C"/>
    <w:rsid w:val="00D5009B"/>
    <w:rsid w:val="00D52D7A"/>
    <w:rsid w:val="00D53D0F"/>
    <w:rsid w:val="00D54837"/>
    <w:rsid w:val="00D56D77"/>
    <w:rsid w:val="00D577C2"/>
    <w:rsid w:val="00D57CDA"/>
    <w:rsid w:val="00D6319C"/>
    <w:rsid w:val="00D639A9"/>
    <w:rsid w:val="00D64D75"/>
    <w:rsid w:val="00D64EC9"/>
    <w:rsid w:val="00D702F3"/>
    <w:rsid w:val="00D71383"/>
    <w:rsid w:val="00D7207F"/>
    <w:rsid w:val="00D741F4"/>
    <w:rsid w:val="00D74A33"/>
    <w:rsid w:val="00D77AD3"/>
    <w:rsid w:val="00D82AC8"/>
    <w:rsid w:val="00D83EDB"/>
    <w:rsid w:val="00D933E3"/>
    <w:rsid w:val="00D93604"/>
    <w:rsid w:val="00D9388E"/>
    <w:rsid w:val="00D9530C"/>
    <w:rsid w:val="00D953ED"/>
    <w:rsid w:val="00D97640"/>
    <w:rsid w:val="00D97913"/>
    <w:rsid w:val="00DA1147"/>
    <w:rsid w:val="00DA3DB4"/>
    <w:rsid w:val="00DB18C4"/>
    <w:rsid w:val="00DB27EF"/>
    <w:rsid w:val="00DB3DCF"/>
    <w:rsid w:val="00DB3E98"/>
    <w:rsid w:val="00DB449F"/>
    <w:rsid w:val="00DB4B0B"/>
    <w:rsid w:val="00DB5F48"/>
    <w:rsid w:val="00DC276D"/>
    <w:rsid w:val="00DC3CFF"/>
    <w:rsid w:val="00DC7C0E"/>
    <w:rsid w:val="00DD0C75"/>
    <w:rsid w:val="00DD1D37"/>
    <w:rsid w:val="00DD22C3"/>
    <w:rsid w:val="00DD3566"/>
    <w:rsid w:val="00DE24C0"/>
    <w:rsid w:val="00DE263B"/>
    <w:rsid w:val="00DE3B85"/>
    <w:rsid w:val="00DF04B0"/>
    <w:rsid w:val="00DF12D4"/>
    <w:rsid w:val="00DF1733"/>
    <w:rsid w:val="00DF18B6"/>
    <w:rsid w:val="00DF1D64"/>
    <w:rsid w:val="00DF3350"/>
    <w:rsid w:val="00DF62FE"/>
    <w:rsid w:val="00E019AA"/>
    <w:rsid w:val="00E04665"/>
    <w:rsid w:val="00E10D96"/>
    <w:rsid w:val="00E11199"/>
    <w:rsid w:val="00E113D7"/>
    <w:rsid w:val="00E12439"/>
    <w:rsid w:val="00E17F82"/>
    <w:rsid w:val="00E205F8"/>
    <w:rsid w:val="00E2152F"/>
    <w:rsid w:val="00E21A03"/>
    <w:rsid w:val="00E21BB5"/>
    <w:rsid w:val="00E23C33"/>
    <w:rsid w:val="00E24487"/>
    <w:rsid w:val="00E26ED1"/>
    <w:rsid w:val="00E311BC"/>
    <w:rsid w:val="00E34954"/>
    <w:rsid w:val="00E37224"/>
    <w:rsid w:val="00E42F2B"/>
    <w:rsid w:val="00E43D7B"/>
    <w:rsid w:val="00E45371"/>
    <w:rsid w:val="00E4555E"/>
    <w:rsid w:val="00E51C95"/>
    <w:rsid w:val="00E52579"/>
    <w:rsid w:val="00E53BF2"/>
    <w:rsid w:val="00E576C6"/>
    <w:rsid w:val="00E60CCB"/>
    <w:rsid w:val="00E622D5"/>
    <w:rsid w:val="00E638D1"/>
    <w:rsid w:val="00E655A5"/>
    <w:rsid w:val="00E65929"/>
    <w:rsid w:val="00E71C43"/>
    <w:rsid w:val="00E733A9"/>
    <w:rsid w:val="00E765DB"/>
    <w:rsid w:val="00E7716E"/>
    <w:rsid w:val="00E77665"/>
    <w:rsid w:val="00E80E79"/>
    <w:rsid w:val="00E82E5C"/>
    <w:rsid w:val="00E84DC3"/>
    <w:rsid w:val="00E86018"/>
    <w:rsid w:val="00E86DD2"/>
    <w:rsid w:val="00E906F2"/>
    <w:rsid w:val="00E90847"/>
    <w:rsid w:val="00E91520"/>
    <w:rsid w:val="00E91C46"/>
    <w:rsid w:val="00E9383A"/>
    <w:rsid w:val="00E944F6"/>
    <w:rsid w:val="00EA0EBE"/>
    <w:rsid w:val="00EA16DE"/>
    <w:rsid w:val="00EA29D5"/>
    <w:rsid w:val="00EA3769"/>
    <w:rsid w:val="00EA3C5C"/>
    <w:rsid w:val="00EA4210"/>
    <w:rsid w:val="00EA4CBD"/>
    <w:rsid w:val="00EA729C"/>
    <w:rsid w:val="00EB02CF"/>
    <w:rsid w:val="00EB1E07"/>
    <w:rsid w:val="00EC37C2"/>
    <w:rsid w:val="00EC64D5"/>
    <w:rsid w:val="00EC7042"/>
    <w:rsid w:val="00ED08F1"/>
    <w:rsid w:val="00ED3E6A"/>
    <w:rsid w:val="00ED6050"/>
    <w:rsid w:val="00ED6C33"/>
    <w:rsid w:val="00EE56E1"/>
    <w:rsid w:val="00EE7F8F"/>
    <w:rsid w:val="00EF1231"/>
    <w:rsid w:val="00EF31E2"/>
    <w:rsid w:val="00EF445A"/>
    <w:rsid w:val="00F01176"/>
    <w:rsid w:val="00F034C2"/>
    <w:rsid w:val="00F041E2"/>
    <w:rsid w:val="00F057DE"/>
    <w:rsid w:val="00F1067D"/>
    <w:rsid w:val="00F116B3"/>
    <w:rsid w:val="00F11DC8"/>
    <w:rsid w:val="00F13F85"/>
    <w:rsid w:val="00F176FF"/>
    <w:rsid w:val="00F2346C"/>
    <w:rsid w:val="00F23C5A"/>
    <w:rsid w:val="00F255D8"/>
    <w:rsid w:val="00F27850"/>
    <w:rsid w:val="00F27B85"/>
    <w:rsid w:val="00F34894"/>
    <w:rsid w:val="00F35D55"/>
    <w:rsid w:val="00F3643E"/>
    <w:rsid w:val="00F45F49"/>
    <w:rsid w:val="00F47468"/>
    <w:rsid w:val="00F47915"/>
    <w:rsid w:val="00F5312E"/>
    <w:rsid w:val="00F54612"/>
    <w:rsid w:val="00F55A8A"/>
    <w:rsid w:val="00F604CF"/>
    <w:rsid w:val="00F70719"/>
    <w:rsid w:val="00F707D5"/>
    <w:rsid w:val="00F720C3"/>
    <w:rsid w:val="00F74400"/>
    <w:rsid w:val="00F777BD"/>
    <w:rsid w:val="00F81803"/>
    <w:rsid w:val="00F81E76"/>
    <w:rsid w:val="00F90BEB"/>
    <w:rsid w:val="00F966B6"/>
    <w:rsid w:val="00F96782"/>
    <w:rsid w:val="00F968F9"/>
    <w:rsid w:val="00FA0C4E"/>
    <w:rsid w:val="00FA72E4"/>
    <w:rsid w:val="00FA7846"/>
    <w:rsid w:val="00FA7FB3"/>
    <w:rsid w:val="00FB0BE5"/>
    <w:rsid w:val="00FB177D"/>
    <w:rsid w:val="00FB1B15"/>
    <w:rsid w:val="00FB23A9"/>
    <w:rsid w:val="00FB4584"/>
    <w:rsid w:val="00FB65C2"/>
    <w:rsid w:val="00FB7AF0"/>
    <w:rsid w:val="00FC148B"/>
    <w:rsid w:val="00FC2A4C"/>
    <w:rsid w:val="00FC36BA"/>
    <w:rsid w:val="00FC5BC9"/>
    <w:rsid w:val="00FD191C"/>
    <w:rsid w:val="00FD384A"/>
    <w:rsid w:val="00FD59EC"/>
    <w:rsid w:val="00FE2B16"/>
    <w:rsid w:val="00FE4865"/>
    <w:rsid w:val="00FE49DD"/>
    <w:rsid w:val="00FE7EC2"/>
    <w:rsid w:val="00FF0E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7266F"/>
  <w15:docId w15:val="{420FA475-DB1E-4EC2-B5B1-B7000425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7F595A"/>
    <w:rPr>
      <w:sz w:val="24"/>
      <w:szCs w:val="24"/>
    </w:rPr>
  </w:style>
  <w:style w:type="paragraph" w:styleId="Antrat1">
    <w:name w:val="heading 1"/>
    <w:basedOn w:val="prastasis"/>
    <w:next w:val="prastasis"/>
    <w:link w:val="Antrat1Diagrama"/>
    <w:qFormat/>
    <w:rsid w:val="0053226D"/>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
    <w:unhideWhenUsed/>
    <w:qFormat/>
    <w:rsid w:val="002072BE"/>
    <w:pPr>
      <w:keepNext/>
      <w:keepLines/>
      <w:spacing w:before="40" w:line="259" w:lineRule="auto"/>
      <w:outlineLvl w:val="1"/>
    </w:pPr>
    <w:rPr>
      <w:rFonts w:ascii="Calibri Light" w:hAnsi="Calibri Light"/>
      <w:color w:val="2E74B5"/>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3226D"/>
    <w:pPr>
      <w:tabs>
        <w:tab w:val="center" w:pos="4153"/>
        <w:tab w:val="right" w:pos="8306"/>
      </w:tabs>
    </w:pPr>
    <w:rPr>
      <w:szCs w:val="20"/>
      <w:lang w:val="x-none" w:eastAsia="x-none"/>
    </w:rPr>
  </w:style>
  <w:style w:type="paragraph" w:styleId="Pagrindinistekstas">
    <w:name w:val="Body Text"/>
    <w:basedOn w:val="prastasis"/>
    <w:rsid w:val="00974CE0"/>
    <w:rPr>
      <w:szCs w:val="20"/>
    </w:rPr>
  </w:style>
  <w:style w:type="paragraph" w:styleId="Pavadinimas">
    <w:name w:val="Title"/>
    <w:basedOn w:val="prastasis"/>
    <w:qFormat/>
    <w:rsid w:val="008B2D3A"/>
    <w:pPr>
      <w:jc w:val="center"/>
    </w:pPr>
    <w:rPr>
      <w:b/>
      <w:bCs/>
      <w:lang w:eastAsia="en-US"/>
    </w:rPr>
  </w:style>
  <w:style w:type="paragraph" w:styleId="Debesliotekstas">
    <w:name w:val="Balloon Text"/>
    <w:basedOn w:val="prastasis"/>
    <w:semiHidden/>
    <w:rsid w:val="00C01125"/>
    <w:rPr>
      <w:rFonts w:ascii="Tahoma" w:hAnsi="Tahoma" w:cs="Tahoma"/>
      <w:sz w:val="16"/>
      <w:szCs w:val="16"/>
    </w:rPr>
  </w:style>
  <w:style w:type="table" w:styleId="Lentelstinklelis">
    <w:name w:val="Table Grid"/>
    <w:basedOn w:val="prastojilentel"/>
    <w:uiPriority w:val="39"/>
    <w:rsid w:val="002B4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154A81"/>
    <w:pPr>
      <w:spacing w:after="120"/>
      <w:ind w:left="283"/>
    </w:pPr>
  </w:style>
  <w:style w:type="character" w:styleId="Grietas">
    <w:name w:val="Strong"/>
    <w:uiPriority w:val="22"/>
    <w:qFormat/>
    <w:rsid w:val="00B47667"/>
    <w:rPr>
      <w:b/>
      <w:bCs/>
    </w:rPr>
  </w:style>
  <w:style w:type="paragraph" w:styleId="prastasiniatinklio">
    <w:name w:val="Normal (Web)"/>
    <w:basedOn w:val="prastasis"/>
    <w:uiPriority w:val="99"/>
    <w:rsid w:val="00FD59EC"/>
    <w:pPr>
      <w:spacing w:before="100" w:beforeAutospacing="1" w:after="100" w:afterAutospacing="1"/>
    </w:pPr>
  </w:style>
  <w:style w:type="paragraph" w:customStyle="1" w:styleId="Default">
    <w:name w:val="Default"/>
    <w:rsid w:val="0004128D"/>
    <w:pPr>
      <w:autoSpaceDE w:val="0"/>
      <w:autoSpaceDN w:val="0"/>
      <w:adjustRightInd w:val="0"/>
    </w:pPr>
    <w:rPr>
      <w:color w:val="000000"/>
      <w:sz w:val="24"/>
      <w:szCs w:val="24"/>
    </w:rPr>
  </w:style>
  <w:style w:type="character" w:styleId="Emfaz">
    <w:name w:val="Emphasis"/>
    <w:uiPriority w:val="20"/>
    <w:qFormat/>
    <w:rsid w:val="006C2FD5"/>
    <w:rPr>
      <w:b/>
      <w:bCs/>
      <w:i w:val="0"/>
      <w:iCs w:val="0"/>
    </w:rPr>
  </w:style>
  <w:style w:type="character" w:styleId="Hipersaitas">
    <w:name w:val="Hyperlink"/>
    <w:rsid w:val="008977B2"/>
    <w:rPr>
      <w:strike w:val="0"/>
      <w:dstrike w:val="0"/>
      <w:color w:val="A0052F"/>
      <w:u w:val="none"/>
      <w:effect w:val="none"/>
    </w:rPr>
  </w:style>
  <w:style w:type="paragraph" w:customStyle="1" w:styleId="Iprastasis">
    <w:name w:val="Iprastasis"/>
    <w:basedOn w:val="Default"/>
    <w:next w:val="Default"/>
    <w:rsid w:val="00460BBF"/>
    <w:rPr>
      <w:color w:val="auto"/>
    </w:rPr>
  </w:style>
  <w:style w:type="paragraph" w:customStyle="1" w:styleId="TableContents">
    <w:name w:val="Table Contents"/>
    <w:basedOn w:val="prastasis"/>
    <w:rsid w:val="00ED6050"/>
    <w:pPr>
      <w:suppressLineNumbers/>
      <w:suppressAutoHyphens/>
    </w:pPr>
    <w:rPr>
      <w:lang w:val="en-US" w:eastAsia="ar-SA"/>
    </w:rPr>
  </w:style>
  <w:style w:type="paragraph" w:styleId="Sraas">
    <w:name w:val="List"/>
    <w:basedOn w:val="Pagrindinistekstas"/>
    <w:rsid w:val="00734BEA"/>
    <w:pPr>
      <w:suppressAutoHyphens/>
      <w:spacing w:after="120"/>
    </w:pPr>
    <w:rPr>
      <w:rFonts w:cs="Tahoma"/>
      <w:szCs w:val="24"/>
      <w:lang w:val="en-US" w:eastAsia="ar-SA"/>
    </w:rPr>
  </w:style>
  <w:style w:type="paragraph" w:styleId="Sraopastraipa">
    <w:name w:val="List Paragraph"/>
    <w:basedOn w:val="prastasis"/>
    <w:uiPriority w:val="34"/>
    <w:qFormat/>
    <w:rsid w:val="00CE3908"/>
    <w:pPr>
      <w:spacing w:after="160" w:line="288" w:lineRule="auto"/>
      <w:ind w:left="720"/>
      <w:contextualSpacing/>
    </w:pPr>
    <w:rPr>
      <w:rFonts w:ascii="Calibri" w:eastAsia="Calibri" w:hAnsi="Calibri"/>
      <w:color w:val="5A5A5A"/>
      <w:sz w:val="20"/>
      <w:szCs w:val="20"/>
      <w:lang w:val="en-US" w:eastAsia="en-US" w:bidi="en-US"/>
    </w:rPr>
  </w:style>
  <w:style w:type="paragraph" w:styleId="Betarp">
    <w:name w:val="No Spacing"/>
    <w:link w:val="BetarpDiagrama"/>
    <w:uiPriority w:val="1"/>
    <w:qFormat/>
    <w:rsid w:val="00A45367"/>
    <w:rPr>
      <w:rFonts w:ascii="Calibri" w:eastAsia="Calibri" w:hAnsi="Calibri"/>
      <w:sz w:val="22"/>
      <w:szCs w:val="22"/>
      <w:lang w:eastAsia="en-US"/>
    </w:rPr>
  </w:style>
  <w:style w:type="character" w:customStyle="1" w:styleId="rvts16">
    <w:name w:val="rvts16"/>
    <w:rsid w:val="00D97913"/>
  </w:style>
  <w:style w:type="paragraph" w:styleId="Pagrindiniotekstotrauka2">
    <w:name w:val="Body Text Indent 2"/>
    <w:basedOn w:val="prastasis"/>
    <w:link w:val="Pagrindiniotekstotrauka2Diagrama"/>
    <w:rsid w:val="000A1B31"/>
    <w:pPr>
      <w:spacing w:after="120" w:line="480" w:lineRule="auto"/>
      <w:ind w:left="283"/>
    </w:pPr>
    <w:rPr>
      <w:lang w:val="x-none" w:eastAsia="x-none"/>
    </w:rPr>
  </w:style>
  <w:style w:type="character" w:customStyle="1" w:styleId="Pagrindiniotekstotrauka2Diagrama">
    <w:name w:val="Pagrindinio teksto įtrauka 2 Diagrama"/>
    <w:link w:val="Pagrindiniotekstotrauka2"/>
    <w:rsid w:val="000A1B31"/>
    <w:rPr>
      <w:sz w:val="24"/>
      <w:szCs w:val="24"/>
    </w:rPr>
  </w:style>
  <w:style w:type="character" w:customStyle="1" w:styleId="AntratsDiagrama">
    <w:name w:val="Antraštės Diagrama"/>
    <w:link w:val="Antrats"/>
    <w:rsid w:val="007A6B43"/>
    <w:rPr>
      <w:sz w:val="24"/>
    </w:rPr>
  </w:style>
  <w:style w:type="character" w:customStyle="1" w:styleId="st">
    <w:name w:val="st"/>
    <w:rsid w:val="00E80E79"/>
  </w:style>
  <w:style w:type="paragraph" w:styleId="Paantrat">
    <w:name w:val="Subtitle"/>
    <w:basedOn w:val="prastasis"/>
    <w:next w:val="prastasis"/>
    <w:link w:val="PaantratDiagrama"/>
    <w:qFormat/>
    <w:rsid w:val="00146C81"/>
    <w:pPr>
      <w:spacing w:after="60"/>
      <w:jc w:val="center"/>
      <w:outlineLvl w:val="1"/>
    </w:pPr>
    <w:rPr>
      <w:rFonts w:ascii="Calibri Light" w:hAnsi="Calibri Light"/>
    </w:rPr>
  </w:style>
  <w:style w:type="character" w:customStyle="1" w:styleId="PaantratDiagrama">
    <w:name w:val="Paantraštė Diagrama"/>
    <w:link w:val="Paantrat"/>
    <w:rsid w:val="00146C81"/>
    <w:rPr>
      <w:rFonts w:ascii="Calibri Light" w:eastAsia="Times New Roman" w:hAnsi="Calibri Light" w:cs="Times New Roman"/>
      <w:sz w:val="24"/>
      <w:szCs w:val="24"/>
    </w:rPr>
  </w:style>
  <w:style w:type="character" w:customStyle="1" w:styleId="Antrat2Diagrama">
    <w:name w:val="Antraštė 2 Diagrama"/>
    <w:link w:val="Antrat2"/>
    <w:uiPriority w:val="9"/>
    <w:rsid w:val="002072BE"/>
    <w:rPr>
      <w:rFonts w:ascii="Calibri Light" w:hAnsi="Calibri Light"/>
      <w:color w:val="2E74B5"/>
      <w:sz w:val="26"/>
      <w:szCs w:val="26"/>
      <w:lang w:eastAsia="en-US"/>
    </w:rPr>
  </w:style>
  <w:style w:type="character" w:customStyle="1" w:styleId="acopre">
    <w:name w:val="acopre"/>
    <w:basedOn w:val="Numatytasispastraiposriftas"/>
    <w:rsid w:val="009E5132"/>
  </w:style>
  <w:style w:type="character" w:customStyle="1" w:styleId="BetarpDiagrama">
    <w:name w:val="Be tarpų Diagrama"/>
    <w:link w:val="Betarp"/>
    <w:uiPriority w:val="1"/>
    <w:locked/>
    <w:rsid w:val="005329DD"/>
    <w:rPr>
      <w:rFonts w:ascii="Calibri" w:eastAsia="Calibri" w:hAnsi="Calibri"/>
      <w:sz w:val="22"/>
      <w:szCs w:val="22"/>
      <w:lang w:eastAsia="en-US"/>
    </w:rPr>
  </w:style>
  <w:style w:type="character" w:customStyle="1" w:styleId="fontstyle31">
    <w:name w:val="fontstyle31"/>
    <w:basedOn w:val="Numatytasispastraiposriftas"/>
    <w:rsid w:val="00152F18"/>
    <w:rPr>
      <w:rFonts w:ascii="Times New Roman" w:hAnsi="Times New Roman" w:cs="Times New Roman" w:hint="default"/>
      <w:b w:val="0"/>
      <w:bCs w:val="0"/>
      <w:i w:val="0"/>
      <w:iCs w:val="0"/>
      <w:color w:val="000000"/>
      <w:sz w:val="28"/>
      <w:szCs w:val="28"/>
    </w:rPr>
  </w:style>
  <w:style w:type="character" w:customStyle="1" w:styleId="markedcontent">
    <w:name w:val="markedcontent"/>
    <w:basedOn w:val="Numatytasispastraiposriftas"/>
    <w:rsid w:val="003A3E05"/>
  </w:style>
  <w:style w:type="character" w:customStyle="1" w:styleId="Antrat1Diagrama">
    <w:name w:val="Antraštė 1 Diagrama"/>
    <w:basedOn w:val="Numatytasispastraiposriftas"/>
    <w:link w:val="Antrat1"/>
    <w:rsid w:val="00E82E5C"/>
    <w:rPr>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0477">
      <w:bodyDiv w:val="1"/>
      <w:marLeft w:val="0"/>
      <w:marRight w:val="0"/>
      <w:marTop w:val="0"/>
      <w:marBottom w:val="0"/>
      <w:divBdr>
        <w:top w:val="none" w:sz="0" w:space="0" w:color="auto"/>
        <w:left w:val="none" w:sz="0" w:space="0" w:color="auto"/>
        <w:bottom w:val="none" w:sz="0" w:space="0" w:color="auto"/>
        <w:right w:val="none" w:sz="0" w:space="0" w:color="auto"/>
      </w:divBdr>
    </w:div>
    <w:div w:id="218440738">
      <w:bodyDiv w:val="1"/>
      <w:marLeft w:val="0"/>
      <w:marRight w:val="0"/>
      <w:marTop w:val="0"/>
      <w:marBottom w:val="0"/>
      <w:divBdr>
        <w:top w:val="none" w:sz="0" w:space="0" w:color="auto"/>
        <w:left w:val="none" w:sz="0" w:space="0" w:color="auto"/>
        <w:bottom w:val="none" w:sz="0" w:space="0" w:color="auto"/>
        <w:right w:val="none" w:sz="0" w:space="0" w:color="auto"/>
      </w:divBdr>
    </w:div>
    <w:div w:id="275598755">
      <w:bodyDiv w:val="1"/>
      <w:marLeft w:val="0"/>
      <w:marRight w:val="0"/>
      <w:marTop w:val="0"/>
      <w:marBottom w:val="0"/>
      <w:divBdr>
        <w:top w:val="none" w:sz="0" w:space="0" w:color="auto"/>
        <w:left w:val="none" w:sz="0" w:space="0" w:color="auto"/>
        <w:bottom w:val="none" w:sz="0" w:space="0" w:color="auto"/>
        <w:right w:val="none" w:sz="0" w:space="0" w:color="auto"/>
      </w:divBdr>
    </w:div>
    <w:div w:id="363410206">
      <w:bodyDiv w:val="1"/>
      <w:marLeft w:val="0"/>
      <w:marRight w:val="0"/>
      <w:marTop w:val="0"/>
      <w:marBottom w:val="0"/>
      <w:divBdr>
        <w:top w:val="none" w:sz="0" w:space="0" w:color="auto"/>
        <w:left w:val="none" w:sz="0" w:space="0" w:color="auto"/>
        <w:bottom w:val="none" w:sz="0" w:space="0" w:color="auto"/>
        <w:right w:val="none" w:sz="0" w:space="0" w:color="auto"/>
      </w:divBdr>
    </w:div>
    <w:div w:id="539515546">
      <w:bodyDiv w:val="1"/>
      <w:marLeft w:val="0"/>
      <w:marRight w:val="0"/>
      <w:marTop w:val="0"/>
      <w:marBottom w:val="0"/>
      <w:divBdr>
        <w:top w:val="none" w:sz="0" w:space="0" w:color="auto"/>
        <w:left w:val="none" w:sz="0" w:space="0" w:color="auto"/>
        <w:bottom w:val="none" w:sz="0" w:space="0" w:color="auto"/>
        <w:right w:val="none" w:sz="0" w:space="0" w:color="auto"/>
      </w:divBdr>
    </w:div>
    <w:div w:id="545916845">
      <w:bodyDiv w:val="1"/>
      <w:marLeft w:val="0"/>
      <w:marRight w:val="0"/>
      <w:marTop w:val="0"/>
      <w:marBottom w:val="0"/>
      <w:divBdr>
        <w:top w:val="none" w:sz="0" w:space="0" w:color="auto"/>
        <w:left w:val="none" w:sz="0" w:space="0" w:color="auto"/>
        <w:bottom w:val="none" w:sz="0" w:space="0" w:color="auto"/>
        <w:right w:val="none" w:sz="0" w:space="0" w:color="auto"/>
      </w:divBdr>
      <w:divsChild>
        <w:div w:id="654260576">
          <w:marLeft w:val="0"/>
          <w:marRight w:val="0"/>
          <w:marTop w:val="0"/>
          <w:marBottom w:val="0"/>
          <w:divBdr>
            <w:top w:val="none" w:sz="0" w:space="0" w:color="auto"/>
            <w:left w:val="none" w:sz="0" w:space="0" w:color="auto"/>
            <w:bottom w:val="none" w:sz="0" w:space="0" w:color="auto"/>
            <w:right w:val="none" w:sz="0" w:space="0" w:color="auto"/>
          </w:divBdr>
        </w:div>
        <w:div w:id="1667510857">
          <w:marLeft w:val="0"/>
          <w:marRight w:val="0"/>
          <w:marTop w:val="0"/>
          <w:marBottom w:val="0"/>
          <w:divBdr>
            <w:top w:val="none" w:sz="0" w:space="0" w:color="auto"/>
            <w:left w:val="none" w:sz="0" w:space="0" w:color="auto"/>
            <w:bottom w:val="none" w:sz="0" w:space="0" w:color="auto"/>
            <w:right w:val="none" w:sz="0" w:space="0" w:color="auto"/>
          </w:divBdr>
        </w:div>
      </w:divsChild>
    </w:div>
    <w:div w:id="549726416">
      <w:bodyDiv w:val="1"/>
      <w:marLeft w:val="0"/>
      <w:marRight w:val="0"/>
      <w:marTop w:val="0"/>
      <w:marBottom w:val="0"/>
      <w:divBdr>
        <w:top w:val="none" w:sz="0" w:space="0" w:color="auto"/>
        <w:left w:val="none" w:sz="0" w:space="0" w:color="auto"/>
        <w:bottom w:val="none" w:sz="0" w:space="0" w:color="auto"/>
        <w:right w:val="none" w:sz="0" w:space="0" w:color="auto"/>
      </w:divBdr>
      <w:divsChild>
        <w:div w:id="660620050">
          <w:marLeft w:val="0"/>
          <w:marRight w:val="0"/>
          <w:marTop w:val="0"/>
          <w:marBottom w:val="0"/>
          <w:divBdr>
            <w:top w:val="none" w:sz="0" w:space="0" w:color="auto"/>
            <w:left w:val="none" w:sz="0" w:space="0" w:color="auto"/>
            <w:bottom w:val="none" w:sz="0" w:space="0" w:color="auto"/>
            <w:right w:val="none" w:sz="0" w:space="0" w:color="auto"/>
          </w:divBdr>
          <w:divsChild>
            <w:div w:id="1963458658">
              <w:marLeft w:val="0"/>
              <w:marRight w:val="0"/>
              <w:marTop w:val="0"/>
              <w:marBottom w:val="0"/>
              <w:divBdr>
                <w:top w:val="none" w:sz="0" w:space="0" w:color="auto"/>
                <w:left w:val="none" w:sz="0" w:space="0" w:color="auto"/>
                <w:bottom w:val="none" w:sz="0" w:space="0" w:color="auto"/>
                <w:right w:val="none" w:sz="0" w:space="0" w:color="auto"/>
              </w:divBdr>
              <w:divsChild>
                <w:div w:id="527448938">
                  <w:marLeft w:val="0"/>
                  <w:marRight w:val="0"/>
                  <w:marTop w:val="0"/>
                  <w:marBottom w:val="70"/>
                  <w:divBdr>
                    <w:top w:val="none" w:sz="0" w:space="0" w:color="auto"/>
                    <w:left w:val="single" w:sz="6" w:space="0" w:color="DDDDDD"/>
                    <w:bottom w:val="none" w:sz="0" w:space="0" w:color="auto"/>
                    <w:right w:val="none" w:sz="0" w:space="0" w:color="auto"/>
                  </w:divBdr>
                  <w:divsChild>
                    <w:div w:id="741369197">
                      <w:marLeft w:val="3863"/>
                      <w:marRight w:val="0"/>
                      <w:marTop w:val="0"/>
                      <w:marBottom w:val="0"/>
                      <w:divBdr>
                        <w:top w:val="none" w:sz="0" w:space="0" w:color="auto"/>
                        <w:left w:val="none" w:sz="0" w:space="0" w:color="auto"/>
                        <w:bottom w:val="none" w:sz="0" w:space="0" w:color="auto"/>
                        <w:right w:val="none" w:sz="0" w:space="0" w:color="auto"/>
                      </w:divBdr>
                      <w:divsChild>
                        <w:div w:id="650596255">
                          <w:marLeft w:val="0"/>
                          <w:marRight w:val="0"/>
                          <w:marTop w:val="0"/>
                          <w:marBottom w:val="0"/>
                          <w:divBdr>
                            <w:top w:val="none" w:sz="0" w:space="0" w:color="auto"/>
                            <w:left w:val="none" w:sz="0" w:space="0" w:color="auto"/>
                            <w:bottom w:val="none" w:sz="0" w:space="0" w:color="auto"/>
                            <w:right w:val="none" w:sz="0" w:space="0" w:color="auto"/>
                          </w:divBdr>
                          <w:divsChild>
                            <w:div w:id="1493446620">
                              <w:marLeft w:val="0"/>
                              <w:marRight w:val="0"/>
                              <w:marTop w:val="0"/>
                              <w:marBottom w:val="0"/>
                              <w:divBdr>
                                <w:top w:val="none" w:sz="0" w:space="0" w:color="auto"/>
                                <w:left w:val="none" w:sz="0" w:space="0" w:color="auto"/>
                                <w:bottom w:val="none" w:sz="0" w:space="0" w:color="auto"/>
                                <w:right w:val="none" w:sz="0" w:space="0" w:color="auto"/>
                              </w:divBdr>
                              <w:divsChild>
                                <w:div w:id="1239903712">
                                  <w:marLeft w:val="0"/>
                                  <w:marRight w:val="0"/>
                                  <w:marTop w:val="0"/>
                                  <w:marBottom w:val="0"/>
                                  <w:divBdr>
                                    <w:top w:val="none" w:sz="0" w:space="0" w:color="auto"/>
                                    <w:left w:val="none" w:sz="0" w:space="0" w:color="auto"/>
                                    <w:bottom w:val="none" w:sz="0" w:space="0" w:color="auto"/>
                                    <w:right w:val="none" w:sz="0" w:space="0" w:color="auto"/>
                                  </w:divBdr>
                                  <w:divsChild>
                                    <w:div w:id="1288702068">
                                      <w:marLeft w:val="0"/>
                                      <w:marRight w:val="0"/>
                                      <w:marTop w:val="0"/>
                                      <w:marBottom w:val="0"/>
                                      <w:divBdr>
                                        <w:top w:val="none" w:sz="0" w:space="0" w:color="auto"/>
                                        <w:left w:val="none" w:sz="0" w:space="0" w:color="auto"/>
                                        <w:bottom w:val="none" w:sz="0" w:space="0" w:color="auto"/>
                                        <w:right w:val="none" w:sz="0" w:space="0" w:color="auto"/>
                                      </w:divBdr>
                                      <w:divsChild>
                                        <w:div w:id="14191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289463">
      <w:bodyDiv w:val="1"/>
      <w:marLeft w:val="0"/>
      <w:marRight w:val="0"/>
      <w:marTop w:val="0"/>
      <w:marBottom w:val="0"/>
      <w:divBdr>
        <w:top w:val="none" w:sz="0" w:space="0" w:color="auto"/>
        <w:left w:val="none" w:sz="0" w:space="0" w:color="auto"/>
        <w:bottom w:val="none" w:sz="0" w:space="0" w:color="auto"/>
        <w:right w:val="none" w:sz="0" w:space="0" w:color="auto"/>
      </w:divBdr>
    </w:div>
    <w:div w:id="698746009">
      <w:bodyDiv w:val="1"/>
      <w:marLeft w:val="0"/>
      <w:marRight w:val="0"/>
      <w:marTop w:val="0"/>
      <w:marBottom w:val="0"/>
      <w:divBdr>
        <w:top w:val="none" w:sz="0" w:space="0" w:color="auto"/>
        <w:left w:val="none" w:sz="0" w:space="0" w:color="auto"/>
        <w:bottom w:val="none" w:sz="0" w:space="0" w:color="auto"/>
        <w:right w:val="none" w:sz="0" w:space="0" w:color="auto"/>
      </w:divBdr>
      <w:divsChild>
        <w:div w:id="261110205">
          <w:marLeft w:val="0"/>
          <w:marRight w:val="0"/>
          <w:marTop w:val="0"/>
          <w:marBottom w:val="0"/>
          <w:divBdr>
            <w:top w:val="none" w:sz="0" w:space="0" w:color="auto"/>
            <w:left w:val="none" w:sz="0" w:space="0" w:color="auto"/>
            <w:bottom w:val="none" w:sz="0" w:space="0" w:color="auto"/>
            <w:right w:val="none" w:sz="0" w:space="0" w:color="auto"/>
          </w:divBdr>
          <w:divsChild>
            <w:div w:id="427039958">
              <w:marLeft w:val="0"/>
              <w:marRight w:val="0"/>
              <w:marTop w:val="0"/>
              <w:marBottom w:val="0"/>
              <w:divBdr>
                <w:top w:val="none" w:sz="0" w:space="0" w:color="auto"/>
                <w:left w:val="none" w:sz="0" w:space="0" w:color="auto"/>
                <w:bottom w:val="none" w:sz="0" w:space="0" w:color="auto"/>
                <w:right w:val="none" w:sz="0" w:space="0" w:color="auto"/>
              </w:divBdr>
            </w:div>
            <w:div w:id="569460566">
              <w:marLeft w:val="0"/>
              <w:marRight w:val="0"/>
              <w:marTop w:val="0"/>
              <w:marBottom w:val="0"/>
              <w:divBdr>
                <w:top w:val="none" w:sz="0" w:space="0" w:color="auto"/>
                <w:left w:val="none" w:sz="0" w:space="0" w:color="auto"/>
                <w:bottom w:val="none" w:sz="0" w:space="0" w:color="auto"/>
                <w:right w:val="none" w:sz="0" w:space="0" w:color="auto"/>
              </w:divBdr>
            </w:div>
            <w:div w:id="948001815">
              <w:marLeft w:val="0"/>
              <w:marRight w:val="0"/>
              <w:marTop w:val="0"/>
              <w:marBottom w:val="0"/>
              <w:divBdr>
                <w:top w:val="none" w:sz="0" w:space="0" w:color="auto"/>
                <w:left w:val="none" w:sz="0" w:space="0" w:color="auto"/>
                <w:bottom w:val="none" w:sz="0" w:space="0" w:color="auto"/>
                <w:right w:val="none" w:sz="0" w:space="0" w:color="auto"/>
              </w:divBdr>
            </w:div>
            <w:div w:id="1046107597">
              <w:marLeft w:val="0"/>
              <w:marRight w:val="0"/>
              <w:marTop w:val="0"/>
              <w:marBottom w:val="0"/>
              <w:divBdr>
                <w:top w:val="none" w:sz="0" w:space="0" w:color="auto"/>
                <w:left w:val="none" w:sz="0" w:space="0" w:color="auto"/>
                <w:bottom w:val="none" w:sz="0" w:space="0" w:color="auto"/>
                <w:right w:val="none" w:sz="0" w:space="0" w:color="auto"/>
              </w:divBdr>
            </w:div>
            <w:div w:id="1580360058">
              <w:marLeft w:val="0"/>
              <w:marRight w:val="0"/>
              <w:marTop w:val="0"/>
              <w:marBottom w:val="0"/>
              <w:divBdr>
                <w:top w:val="none" w:sz="0" w:space="0" w:color="auto"/>
                <w:left w:val="none" w:sz="0" w:space="0" w:color="auto"/>
                <w:bottom w:val="none" w:sz="0" w:space="0" w:color="auto"/>
                <w:right w:val="none" w:sz="0" w:space="0" w:color="auto"/>
              </w:divBdr>
            </w:div>
            <w:div w:id="1583248619">
              <w:marLeft w:val="0"/>
              <w:marRight w:val="0"/>
              <w:marTop w:val="0"/>
              <w:marBottom w:val="0"/>
              <w:divBdr>
                <w:top w:val="none" w:sz="0" w:space="0" w:color="auto"/>
                <w:left w:val="none" w:sz="0" w:space="0" w:color="auto"/>
                <w:bottom w:val="none" w:sz="0" w:space="0" w:color="auto"/>
                <w:right w:val="none" w:sz="0" w:space="0" w:color="auto"/>
              </w:divBdr>
            </w:div>
            <w:div w:id="1680308840">
              <w:marLeft w:val="0"/>
              <w:marRight w:val="0"/>
              <w:marTop w:val="0"/>
              <w:marBottom w:val="0"/>
              <w:divBdr>
                <w:top w:val="none" w:sz="0" w:space="0" w:color="auto"/>
                <w:left w:val="none" w:sz="0" w:space="0" w:color="auto"/>
                <w:bottom w:val="none" w:sz="0" w:space="0" w:color="auto"/>
                <w:right w:val="none" w:sz="0" w:space="0" w:color="auto"/>
              </w:divBdr>
            </w:div>
            <w:div w:id="21435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2145">
      <w:bodyDiv w:val="1"/>
      <w:marLeft w:val="0"/>
      <w:marRight w:val="0"/>
      <w:marTop w:val="0"/>
      <w:marBottom w:val="0"/>
      <w:divBdr>
        <w:top w:val="none" w:sz="0" w:space="0" w:color="auto"/>
        <w:left w:val="none" w:sz="0" w:space="0" w:color="auto"/>
        <w:bottom w:val="none" w:sz="0" w:space="0" w:color="auto"/>
        <w:right w:val="none" w:sz="0" w:space="0" w:color="auto"/>
      </w:divBdr>
    </w:div>
    <w:div w:id="882525901">
      <w:bodyDiv w:val="1"/>
      <w:marLeft w:val="0"/>
      <w:marRight w:val="0"/>
      <w:marTop w:val="0"/>
      <w:marBottom w:val="0"/>
      <w:divBdr>
        <w:top w:val="none" w:sz="0" w:space="0" w:color="auto"/>
        <w:left w:val="none" w:sz="0" w:space="0" w:color="auto"/>
        <w:bottom w:val="none" w:sz="0" w:space="0" w:color="auto"/>
        <w:right w:val="none" w:sz="0" w:space="0" w:color="auto"/>
      </w:divBdr>
    </w:div>
    <w:div w:id="906459504">
      <w:bodyDiv w:val="1"/>
      <w:marLeft w:val="0"/>
      <w:marRight w:val="0"/>
      <w:marTop w:val="0"/>
      <w:marBottom w:val="0"/>
      <w:divBdr>
        <w:top w:val="none" w:sz="0" w:space="0" w:color="auto"/>
        <w:left w:val="none" w:sz="0" w:space="0" w:color="auto"/>
        <w:bottom w:val="none" w:sz="0" w:space="0" w:color="auto"/>
        <w:right w:val="none" w:sz="0" w:space="0" w:color="auto"/>
      </w:divBdr>
    </w:div>
    <w:div w:id="1007250486">
      <w:bodyDiv w:val="1"/>
      <w:marLeft w:val="0"/>
      <w:marRight w:val="0"/>
      <w:marTop w:val="0"/>
      <w:marBottom w:val="0"/>
      <w:divBdr>
        <w:top w:val="none" w:sz="0" w:space="0" w:color="auto"/>
        <w:left w:val="none" w:sz="0" w:space="0" w:color="auto"/>
        <w:bottom w:val="none" w:sz="0" w:space="0" w:color="auto"/>
        <w:right w:val="none" w:sz="0" w:space="0" w:color="auto"/>
      </w:divBdr>
    </w:div>
    <w:div w:id="1033119850">
      <w:bodyDiv w:val="1"/>
      <w:marLeft w:val="0"/>
      <w:marRight w:val="0"/>
      <w:marTop w:val="0"/>
      <w:marBottom w:val="0"/>
      <w:divBdr>
        <w:top w:val="none" w:sz="0" w:space="0" w:color="auto"/>
        <w:left w:val="none" w:sz="0" w:space="0" w:color="auto"/>
        <w:bottom w:val="none" w:sz="0" w:space="0" w:color="auto"/>
        <w:right w:val="none" w:sz="0" w:space="0" w:color="auto"/>
      </w:divBdr>
    </w:div>
    <w:div w:id="1088817034">
      <w:bodyDiv w:val="1"/>
      <w:marLeft w:val="0"/>
      <w:marRight w:val="0"/>
      <w:marTop w:val="0"/>
      <w:marBottom w:val="0"/>
      <w:divBdr>
        <w:top w:val="none" w:sz="0" w:space="0" w:color="auto"/>
        <w:left w:val="none" w:sz="0" w:space="0" w:color="auto"/>
        <w:bottom w:val="none" w:sz="0" w:space="0" w:color="auto"/>
        <w:right w:val="none" w:sz="0" w:space="0" w:color="auto"/>
      </w:divBdr>
    </w:div>
    <w:div w:id="1122456265">
      <w:bodyDiv w:val="1"/>
      <w:marLeft w:val="0"/>
      <w:marRight w:val="0"/>
      <w:marTop w:val="0"/>
      <w:marBottom w:val="0"/>
      <w:divBdr>
        <w:top w:val="none" w:sz="0" w:space="0" w:color="auto"/>
        <w:left w:val="none" w:sz="0" w:space="0" w:color="auto"/>
        <w:bottom w:val="none" w:sz="0" w:space="0" w:color="auto"/>
        <w:right w:val="none" w:sz="0" w:space="0" w:color="auto"/>
      </w:divBdr>
    </w:div>
    <w:div w:id="1198658682">
      <w:bodyDiv w:val="1"/>
      <w:marLeft w:val="0"/>
      <w:marRight w:val="0"/>
      <w:marTop w:val="0"/>
      <w:marBottom w:val="0"/>
      <w:divBdr>
        <w:top w:val="none" w:sz="0" w:space="0" w:color="auto"/>
        <w:left w:val="none" w:sz="0" w:space="0" w:color="auto"/>
        <w:bottom w:val="none" w:sz="0" w:space="0" w:color="auto"/>
        <w:right w:val="none" w:sz="0" w:space="0" w:color="auto"/>
      </w:divBdr>
      <w:divsChild>
        <w:div w:id="723405771">
          <w:marLeft w:val="547"/>
          <w:marRight w:val="0"/>
          <w:marTop w:val="134"/>
          <w:marBottom w:val="0"/>
          <w:divBdr>
            <w:top w:val="none" w:sz="0" w:space="0" w:color="auto"/>
            <w:left w:val="none" w:sz="0" w:space="0" w:color="auto"/>
            <w:bottom w:val="none" w:sz="0" w:space="0" w:color="auto"/>
            <w:right w:val="none" w:sz="0" w:space="0" w:color="auto"/>
          </w:divBdr>
        </w:div>
        <w:div w:id="1148400392">
          <w:marLeft w:val="547"/>
          <w:marRight w:val="0"/>
          <w:marTop w:val="134"/>
          <w:marBottom w:val="0"/>
          <w:divBdr>
            <w:top w:val="none" w:sz="0" w:space="0" w:color="auto"/>
            <w:left w:val="none" w:sz="0" w:space="0" w:color="auto"/>
            <w:bottom w:val="none" w:sz="0" w:space="0" w:color="auto"/>
            <w:right w:val="none" w:sz="0" w:space="0" w:color="auto"/>
          </w:divBdr>
        </w:div>
      </w:divsChild>
    </w:div>
    <w:div w:id="1370571837">
      <w:bodyDiv w:val="1"/>
      <w:marLeft w:val="0"/>
      <w:marRight w:val="0"/>
      <w:marTop w:val="0"/>
      <w:marBottom w:val="0"/>
      <w:divBdr>
        <w:top w:val="none" w:sz="0" w:space="0" w:color="auto"/>
        <w:left w:val="none" w:sz="0" w:space="0" w:color="auto"/>
        <w:bottom w:val="none" w:sz="0" w:space="0" w:color="auto"/>
        <w:right w:val="none" w:sz="0" w:space="0" w:color="auto"/>
      </w:divBdr>
    </w:div>
    <w:div w:id="1393889288">
      <w:bodyDiv w:val="1"/>
      <w:marLeft w:val="0"/>
      <w:marRight w:val="0"/>
      <w:marTop w:val="0"/>
      <w:marBottom w:val="0"/>
      <w:divBdr>
        <w:top w:val="none" w:sz="0" w:space="0" w:color="auto"/>
        <w:left w:val="none" w:sz="0" w:space="0" w:color="auto"/>
        <w:bottom w:val="none" w:sz="0" w:space="0" w:color="auto"/>
        <w:right w:val="none" w:sz="0" w:space="0" w:color="auto"/>
      </w:divBdr>
    </w:div>
    <w:div w:id="1497913852">
      <w:bodyDiv w:val="1"/>
      <w:marLeft w:val="0"/>
      <w:marRight w:val="0"/>
      <w:marTop w:val="0"/>
      <w:marBottom w:val="0"/>
      <w:divBdr>
        <w:top w:val="none" w:sz="0" w:space="0" w:color="auto"/>
        <w:left w:val="none" w:sz="0" w:space="0" w:color="auto"/>
        <w:bottom w:val="none" w:sz="0" w:space="0" w:color="auto"/>
        <w:right w:val="none" w:sz="0" w:space="0" w:color="auto"/>
      </w:divBdr>
    </w:div>
    <w:div w:id="1530871949">
      <w:bodyDiv w:val="1"/>
      <w:marLeft w:val="0"/>
      <w:marRight w:val="0"/>
      <w:marTop w:val="0"/>
      <w:marBottom w:val="0"/>
      <w:divBdr>
        <w:top w:val="none" w:sz="0" w:space="0" w:color="auto"/>
        <w:left w:val="none" w:sz="0" w:space="0" w:color="auto"/>
        <w:bottom w:val="none" w:sz="0" w:space="0" w:color="auto"/>
        <w:right w:val="none" w:sz="0" w:space="0" w:color="auto"/>
      </w:divBdr>
    </w:div>
    <w:div w:id="1541092635">
      <w:bodyDiv w:val="1"/>
      <w:marLeft w:val="0"/>
      <w:marRight w:val="0"/>
      <w:marTop w:val="0"/>
      <w:marBottom w:val="0"/>
      <w:divBdr>
        <w:top w:val="none" w:sz="0" w:space="0" w:color="auto"/>
        <w:left w:val="none" w:sz="0" w:space="0" w:color="auto"/>
        <w:bottom w:val="none" w:sz="0" w:space="0" w:color="auto"/>
        <w:right w:val="none" w:sz="0" w:space="0" w:color="auto"/>
      </w:divBdr>
    </w:div>
    <w:div w:id="1559779907">
      <w:bodyDiv w:val="1"/>
      <w:marLeft w:val="0"/>
      <w:marRight w:val="0"/>
      <w:marTop w:val="0"/>
      <w:marBottom w:val="0"/>
      <w:divBdr>
        <w:top w:val="none" w:sz="0" w:space="0" w:color="auto"/>
        <w:left w:val="none" w:sz="0" w:space="0" w:color="auto"/>
        <w:bottom w:val="none" w:sz="0" w:space="0" w:color="auto"/>
        <w:right w:val="none" w:sz="0" w:space="0" w:color="auto"/>
      </w:divBdr>
    </w:div>
    <w:div w:id="1690638156">
      <w:bodyDiv w:val="1"/>
      <w:marLeft w:val="0"/>
      <w:marRight w:val="0"/>
      <w:marTop w:val="0"/>
      <w:marBottom w:val="0"/>
      <w:divBdr>
        <w:top w:val="none" w:sz="0" w:space="0" w:color="auto"/>
        <w:left w:val="none" w:sz="0" w:space="0" w:color="auto"/>
        <w:bottom w:val="none" w:sz="0" w:space="0" w:color="auto"/>
        <w:right w:val="none" w:sz="0" w:space="0" w:color="auto"/>
      </w:divBdr>
    </w:div>
    <w:div w:id="1790003559">
      <w:bodyDiv w:val="1"/>
      <w:marLeft w:val="0"/>
      <w:marRight w:val="0"/>
      <w:marTop w:val="0"/>
      <w:marBottom w:val="0"/>
      <w:divBdr>
        <w:top w:val="none" w:sz="0" w:space="0" w:color="auto"/>
        <w:left w:val="none" w:sz="0" w:space="0" w:color="auto"/>
        <w:bottom w:val="none" w:sz="0" w:space="0" w:color="auto"/>
        <w:right w:val="none" w:sz="0" w:space="0" w:color="auto"/>
      </w:divBdr>
    </w:div>
    <w:div w:id="1805195350">
      <w:bodyDiv w:val="1"/>
      <w:marLeft w:val="0"/>
      <w:marRight w:val="0"/>
      <w:marTop w:val="0"/>
      <w:marBottom w:val="0"/>
      <w:divBdr>
        <w:top w:val="none" w:sz="0" w:space="0" w:color="auto"/>
        <w:left w:val="none" w:sz="0" w:space="0" w:color="auto"/>
        <w:bottom w:val="none" w:sz="0" w:space="0" w:color="auto"/>
        <w:right w:val="none" w:sz="0" w:space="0" w:color="auto"/>
      </w:divBdr>
    </w:div>
    <w:div w:id="1925143797">
      <w:bodyDiv w:val="1"/>
      <w:marLeft w:val="0"/>
      <w:marRight w:val="0"/>
      <w:marTop w:val="0"/>
      <w:marBottom w:val="0"/>
      <w:divBdr>
        <w:top w:val="none" w:sz="0" w:space="0" w:color="auto"/>
        <w:left w:val="none" w:sz="0" w:space="0" w:color="auto"/>
        <w:bottom w:val="none" w:sz="0" w:space="0" w:color="auto"/>
        <w:right w:val="none" w:sz="0" w:space="0" w:color="auto"/>
      </w:divBdr>
    </w:div>
    <w:div w:id="1959723458">
      <w:bodyDiv w:val="1"/>
      <w:marLeft w:val="0"/>
      <w:marRight w:val="0"/>
      <w:marTop w:val="0"/>
      <w:marBottom w:val="0"/>
      <w:divBdr>
        <w:top w:val="none" w:sz="0" w:space="0" w:color="auto"/>
        <w:left w:val="none" w:sz="0" w:space="0" w:color="auto"/>
        <w:bottom w:val="none" w:sz="0" w:space="0" w:color="auto"/>
        <w:right w:val="none" w:sz="0" w:space="0" w:color="auto"/>
      </w:divBdr>
    </w:div>
    <w:div w:id="2068607484">
      <w:bodyDiv w:val="1"/>
      <w:marLeft w:val="0"/>
      <w:marRight w:val="0"/>
      <w:marTop w:val="0"/>
      <w:marBottom w:val="0"/>
      <w:divBdr>
        <w:top w:val="none" w:sz="0" w:space="0" w:color="auto"/>
        <w:left w:val="none" w:sz="0" w:space="0" w:color="auto"/>
        <w:bottom w:val="none" w:sz="0" w:space="0" w:color="auto"/>
        <w:right w:val="none" w:sz="0" w:space="0" w:color="auto"/>
      </w:divBdr>
      <w:divsChild>
        <w:div w:id="730154042">
          <w:marLeft w:val="0"/>
          <w:marRight w:val="0"/>
          <w:marTop w:val="0"/>
          <w:marBottom w:val="0"/>
          <w:divBdr>
            <w:top w:val="none" w:sz="0" w:space="0" w:color="auto"/>
            <w:left w:val="none" w:sz="0" w:space="0" w:color="auto"/>
            <w:bottom w:val="none" w:sz="0" w:space="0" w:color="auto"/>
            <w:right w:val="none" w:sz="0" w:space="0" w:color="auto"/>
          </w:divBdr>
          <w:divsChild>
            <w:div w:id="9337305">
              <w:marLeft w:val="0"/>
              <w:marRight w:val="0"/>
              <w:marTop w:val="0"/>
              <w:marBottom w:val="0"/>
              <w:divBdr>
                <w:top w:val="none" w:sz="0" w:space="0" w:color="auto"/>
                <w:left w:val="none" w:sz="0" w:space="0" w:color="auto"/>
                <w:bottom w:val="none" w:sz="0" w:space="0" w:color="auto"/>
                <w:right w:val="none" w:sz="0" w:space="0" w:color="auto"/>
              </w:divBdr>
            </w:div>
            <w:div w:id="393503171">
              <w:marLeft w:val="0"/>
              <w:marRight w:val="0"/>
              <w:marTop w:val="0"/>
              <w:marBottom w:val="0"/>
              <w:divBdr>
                <w:top w:val="none" w:sz="0" w:space="0" w:color="auto"/>
                <w:left w:val="none" w:sz="0" w:space="0" w:color="auto"/>
                <w:bottom w:val="none" w:sz="0" w:space="0" w:color="auto"/>
                <w:right w:val="none" w:sz="0" w:space="0" w:color="auto"/>
              </w:divBdr>
            </w:div>
            <w:div w:id="549079175">
              <w:marLeft w:val="0"/>
              <w:marRight w:val="0"/>
              <w:marTop w:val="0"/>
              <w:marBottom w:val="0"/>
              <w:divBdr>
                <w:top w:val="none" w:sz="0" w:space="0" w:color="auto"/>
                <w:left w:val="none" w:sz="0" w:space="0" w:color="auto"/>
                <w:bottom w:val="none" w:sz="0" w:space="0" w:color="auto"/>
                <w:right w:val="none" w:sz="0" w:space="0" w:color="auto"/>
              </w:divBdr>
            </w:div>
            <w:div w:id="875777377">
              <w:marLeft w:val="0"/>
              <w:marRight w:val="0"/>
              <w:marTop w:val="0"/>
              <w:marBottom w:val="0"/>
              <w:divBdr>
                <w:top w:val="none" w:sz="0" w:space="0" w:color="auto"/>
                <w:left w:val="none" w:sz="0" w:space="0" w:color="auto"/>
                <w:bottom w:val="none" w:sz="0" w:space="0" w:color="auto"/>
                <w:right w:val="none" w:sz="0" w:space="0" w:color="auto"/>
              </w:divBdr>
            </w:div>
            <w:div w:id="890580794">
              <w:marLeft w:val="0"/>
              <w:marRight w:val="0"/>
              <w:marTop w:val="0"/>
              <w:marBottom w:val="0"/>
              <w:divBdr>
                <w:top w:val="none" w:sz="0" w:space="0" w:color="auto"/>
                <w:left w:val="none" w:sz="0" w:space="0" w:color="auto"/>
                <w:bottom w:val="none" w:sz="0" w:space="0" w:color="auto"/>
                <w:right w:val="none" w:sz="0" w:space="0" w:color="auto"/>
              </w:divBdr>
            </w:div>
            <w:div w:id="1301618346">
              <w:marLeft w:val="0"/>
              <w:marRight w:val="0"/>
              <w:marTop w:val="0"/>
              <w:marBottom w:val="0"/>
              <w:divBdr>
                <w:top w:val="none" w:sz="0" w:space="0" w:color="auto"/>
                <w:left w:val="none" w:sz="0" w:space="0" w:color="auto"/>
                <w:bottom w:val="none" w:sz="0" w:space="0" w:color="auto"/>
                <w:right w:val="none" w:sz="0" w:space="0" w:color="auto"/>
              </w:divBdr>
            </w:div>
            <w:div w:id="1350642843">
              <w:marLeft w:val="0"/>
              <w:marRight w:val="0"/>
              <w:marTop w:val="0"/>
              <w:marBottom w:val="0"/>
              <w:divBdr>
                <w:top w:val="none" w:sz="0" w:space="0" w:color="auto"/>
                <w:left w:val="none" w:sz="0" w:space="0" w:color="auto"/>
                <w:bottom w:val="none" w:sz="0" w:space="0" w:color="auto"/>
                <w:right w:val="none" w:sz="0" w:space="0" w:color="auto"/>
              </w:divBdr>
            </w:div>
            <w:div w:id="17861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15702</Words>
  <Characters>8951</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PAKRUOJO „ŽEMYNOS“ PAGRINDINĖ MOKYKLA</vt:lpstr>
      <vt:lpstr>PAKRUOJO „ŽEMYNOS“ PAGRINDINĖ MOKYKLA</vt:lpstr>
    </vt:vector>
  </TitlesOfParts>
  <Company>LR Švietimo Ministerija</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PAKRUOJO „ŽEMYNOS“ PAGRINDINĖ MOKYKLA</dc:title>
  <dc:subject/>
  <dc:creator>Alma</dc:creator>
  <cp:keywords/>
  <cp:lastModifiedBy>Alma Mikienė</cp:lastModifiedBy>
  <cp:revision>9</cp:revision>
  <cp:lastPrinted>2022-03-22T06:29:00Z</cp:lastPrinted>
  <dcterms:created xsi:type="dcterms:W3CDTF">2023-02-28T07:19:00Z</dcterms:created>
  <dcterms:modified xsi:type="dcterms:W3CDTF">2023-09-25T05:15:00Z</dcterms:modified>
</cp:coreProperties>
</file>