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28B44" w14:textId="77777777" w:rsidR="00906640" w:rsidRDefault="00906640" w:rsidP="00DE0E62">
      <w:pPr>
        <w:ind w:left="4233" w:firstLine="1296"/>
      </w:pPr>
      <w:r w:rsidRPr="00ED4758">
        <w:t>PRITARTA</w:t>
      </w:r>
    </w:p>
    <w:p w14:paraId="2B85777C" w14:textId="77777777" w:rsidR="006712D3" w:rsidRDefault="00906640" w:rsidP="00C17D3B">
      <w:pPr>
        <w:ind w:left="5040" w:firstLine="489"/>
      </w:pPr>
      <w:r w:rsidRPr="00ED4758">
        <w:t xml:space="preserve">Telšių </w:t>
      </w:r>
      <w:r w:rsidR="00BB3FED">
        <w:t>„Germanto“ progimnazijos</w:t>
      </w:r>
      <w:r w:rsidR="00410548">
        <w:t xml:space="preserve"> </w:t>
      </w:r>
    </w:p>
    <w:p w14:paraId="3A45AA56" w14:textId="4C7F6165" w:rsidR="00906640" w:rsidRDefault="00ED4640" w:rsidP="00C17D3B">
      <w:pPr>
        <w:ind w:left="5040" w:firstLine="489"/>
      </w:pPr>
      <w:r>
        <w:t>tarybos 20</w:t>
      </w:r>
      <w:r w:rsidR="005A411D">
        <w:t>22</w:t>
      </w:r>
      <w:r w:rsidR="00906640" w:rsidRPr="00ED4758">
        <w:t xml:space="preserve"> m</w:t>
      </w:r>
      <w:r w:rsidR="002D53FC">
        <w:t xml:space="preserve">. </w:t>
      </w:r>
      <w:r w:rsidR="005A411D">
        <w:t xml:space="preserve">kovo </w:t>
      </w:r>
      <w:r w:rsidR="00877832">
        <w:t xml:space="preserve">14 </w:t>
      </w:r>
      <w:r w:rsidR="00214E08">
        <w:t>d.</w:t>
      </w:r>
    </w:p>
    <w:p w14:paraId="1DA47A5D" w14:textId="74ED0AE9" w:rsidR="00906640" w:rsidRDefault="00EA0139" w:rsidP="00C17D3B">
      <w:pPr>
        <w:ind w:left="5040" w:firstLine="489"/>
      </w:pPr>
      <w:r>
        <w:t>posėdžio protokolu Nr.</w:t>
      </w:r>
      <w:r w:rsidR="00672A5A">
        <w:t xml:space="preserve"> </w:t>
      </w:r>
      <w:r w:rsidR="002D53FC">
        <w:t>V1-</w:t>
      </w:r>
      <w:r w:rsidR="006447B7">
        <w:t>2</w:t>
      </w:r>
      <w:r w:rsidR="009F14C8">
        <w:t xml:space="preserve"> </w:t>
      </w:r>
    </w:p>
    <w:p w14:paraId="49F70273" w14:textId="77777777" w:rsidR="00906640" w:rsidRPr="002027E5" w:rsidRDefault="00906640" w:rsidP="00C17D3B">
      <w:pPr>
        <w:ind w:left="5040" w:firstLine="489"/>
        <w:rPr>
          <w:sz w:val="20"/>
          <w:szCs w:val="20"/>
        </w:rPr>
      </w:pPr>
    </w:p>
    <w:p w14:paraId="2425C641" w14:textId="77777777" w:rsidR="00906640" w:rsidRDefault="00906640" w:rsidP="00C17D3B">
      <w:pPr>
        <w:ind w:left="5040" w:firstLine="489"/>
      </w:pPr>
      <w:r w:rsidRPr="00ED4758">
        <w:t>PRITARTA</w:t>
      </w:r>
    </w:p>
    <w:p w14:paraId="5833623C" w14:textId="77777777" w:rsidR="00906640" w:rsidRDefault="00906640" w:rsidP="00C17D3B">
      <w:pPr>
        <w:ind w:left="5529"/>
      </w:pPr>
      <w:r w:rsidRPr="00ED4758">
        <w:t>Telšių rajono savivaldybės administracijos</w:t>
      </w:r>
      <w:r>
        <w:t xml:space="preserve"> </w:t>
      </w:r>
      <w:r w:rsidR="00BB3FED">
        <w:t xml:space="preserve">Švietimo ir sporto </w:t>
      </w:r>
      <w:r w:rsidRPr="00ED4758">
        <w:t xml:space="preserve">skyriaus vedėjo </w:t>
      </w:r>
    </w:p>
    <w:p w14:paraId="464C8198" w14:textId="5847AFC5" w:rsidR="009F14C8" w:rsidRDefault="007D2199" w:rsidP="00C17D3B">
      <w:pPr>
        <w:ind w:left="5040" w:firstLine="489"/>
      </w:pPr>
      <w:r>
        <w:t>2022</w:t>
      </w:r>
      <w:r w:rsidR="00906640" w:rsidRPr="00ED4758">
        <w:t xml:space="preserve"> m</w:t>
      </w:r>
      <w:r w:rsidR="00E84619">
        <w:t>.</w:t>
      </w:r>
      <w:r w:rsidR="00672A5A">
        <w:t xml:space="preserve"> kovo</w:t>
      </w:r>
      <w:r w:rsidR="00BB50CE">
        <w:t xml:space="preserve"> 30 </w:t>
      </w:r>
      <w:r>
        <w:t>d.</w:t>
      </w:r>
      <w:r w:rsidR="00E84619">
        <w:t xml:space="preserve"> </w:t>
      </w:r>
      <w:r w:rsidR="00BB50CE">
        <w:t>rašt</w:t>
      </w:r>
      <w:r w:rsidR="00E639EC">
        <w:t>u</w:t>
      </w:r>
      <w:r w:rsidR="009F14C8">
        <w:t xml:space="preserve"> Nr.</w:t>
      </w:r>
      <w:r w:rsidR="00E84619">
        <w:t xml:space="preserve"> </w:t>
      </w:r>
      <w:r w:rsidR="00BB50CE">
        <w:t>ŠV1-16</w:t>
      </w:r>
    </w:p>
    <w:p w14:paraId="00149058" w14:textId="77777777" w:rsidR="009F14C8" w:rsidRPr="002027E5" w:rsidRDefault="009F14C8" w:rsidP="00C17D3B">
      <w:pPr>
        <w:ind w:left="5040" w:firstLine="489"/>
        <w:rPr>
          <w:sz w:val="20"/>
          <w:szCs w:val="20"/>
        </w:rPr>
      </w:pPr>
    </w:p>
    <w:p w14:paraId="2FF23791" w14:textId="77777777" w:rsidR="00906640" w:rsidRDefault="00906640" w:rsidP="00C17D3B">
      <w:pPr>
        <w:ind w:left="5040" w:firstLine="489"/>
      </w:pPr>
      <w:r w:rsidRPr="00ED4758">
        <w:t>PATVIRTINTA</w:t>
      </w:r>
    </w:p>
    <w:p w14:paraId="7A4A86F9" w14:textId="77777777" w:rsidR="00906640" w:rsidRDefault="00906640" w:rsidP="00C17D3B">
      <w:pPr>
        <w:ind w:left="5040" w:firstLine="489"/>
      </w:pPr>
      <w:r w:rsidRPr="00ED4758">
        <w:t xml:space="preserve">Telšių </w:t>
      </w:r>
      <w:r w:rsidR="00BB3FED">
        <w:t>„Germanto“ progimnazijos</w:t>
      </w:r>
    </w:p>
    <w:p w14:paraId="1828E902" w14:textId="1E8E2093" w:rsidR="00906640" w:rsidRDefault="00ED4640" w:rsidP="00C17D3B">
      <w:pPr>
        <w:ind w:left="5040" w:firstLine="489"/>
      </w:pPr>
      <w:r>
        <w:t>direktoriaus 20</w:t>
      </w:r>
      <w:r w:rsidR="007D2199">
        <w:t>22</w:t>
      </w:r>
      <w:r w:rsidR="00906640" w:rsidRPr="00ED4758">
        <w:t xml:space="preserve"> m</w:t>
      </w:r>
      <w:r w:rsidR="00E84619">
        <w:t>.</w:t>
      </w:r>
      <w:r w:rsidR="00BB50CE">
        <w:t xml:space="preserve"> balandžio 4 </w:t>
      </w:r>
      <w:r w:rsidR="00E84619">
        <w:t xml:space="preserve">d. </w:t>
      </w:r>
    </w:p>
    <w:p w14:paraId="747FB097" w14:textId="6A3B3D0D" w:rsidR="002157F4" w:rsidRPr="00906640" w:rsidRDefault="00E639EC" w:rsidP="00C17D3B">
      <w:pPr>
        <w:ind w:left="5040" w:firstLine="489"/>
      </w:pPr>
      <w:r>
        <w:t>įsakymu Nr. V-</w:t>
      </w:r>
      <w:r w:rsidR="00BB50CE">
        <w:t>15</w:t>
      </w:r>
      <w:bookmarkStart w:id="0" w:name="_GoBack"/>
      <w:bookmarkEnd w:id="0"/>
    </w:p>
    <w:p w14:paraId="61A679E7" w14:textId="77777777" w:rsidR="00EF5C4A" w:rsidRPr="00A43112" w:rsidRDefault="00EF5C4A" w:rsidP="002B712E">
      <w:pPr>
        <w:tabs>
          <w:tab w:val="left" w:pos="5670"/>
        </w:tabs>
        <w:ind w:left="5670"/>
        <w:rPr>
          <w:i/>
        </w:rPr>
      </w:pPr>
    </w:p>
    <w:p w14:paraId="4A9F863B" w14:textId="77777777" w:rsidR="0045287E" w:rsidRPr="002027E5" w:rsidRDefault="0045287E" w:rsidP="002B712E">
      <w:pPr>
        <w:rPr>
          <w:sz w:val="20"/>
          <w:szCs w:val="20"/>
        </w:rPr>
      </w:pPr>
    </w:p>
    <w:p w14:paraId="64ED742D" w14:textId="77777777" w:rsidR="0045287E" w:rsidRPr="007025C0" w:rsidRDefault="0045287E" w:rsidP="0045287E">
      <w:pPr>
        <w:ind w:left="5184" w:hanging="5184"/>
        <w:jc w:val="center"/>
        <w:rPr>
          <w:b/>
        </w:rPr>
      </w:pPr>
      <w:r w:rsidRPr="007025C0">
        <w:rPr>
          <w:b/>
        </w:rPr>
        <w:t xml:space="preserve">TELŠIŲ </w:t>
      </w:r>
      <w:r w:rsidR="00EC7C30" w:rsidRPr="007025C0">
        <w:rPr>
          <w:b/>
        </w:rPr>
        <w:t xml:space="preserve">„GERMANTO“ </w:t>
      </w:r>
      <w:r w:rsidR="001C4A1F">
        <w:rPr>
          <w:b/>
        </w:rPr>
        <w:t>PROGIMNAZIJOS</w:t>
      </w:r>
    </w:p>
    <w:p w14:paraId="048ECE06" w14:textId="77777777" w:rsidR="0045287E" w:rsidRDefault="00ED4640" w:rsidP="00ED4640">
      <w:pPr>
        <w:jc w:val="center"/>
        <w:rPr>
          <w:b/>
        </w:rPr>
      </w:pPr>
      <w:r>
        <w:rPr>
          <w:b/>
        </w:rPr>
        <w:t>20</w:t>
      </w:r>
      <w:r w:rsidR="007D2199">
        <w:rPr>
          <w:b/>
        </w:rPr>
        <w:t>22</w:t>
      </w:r>
      <w:r>
        <w:rPr>
          <w:b/>
        </w:rPr>
        <w:t>-20</w:t>
      </w:r>
      <w:r w:rsidR="007D2199">
        <w:rPr>
          <w:b/>
        </w:rPr>
        <w:t>24</w:t>
      </w:r>
      <w:r>
        <w:rPr>
          <w:b/>
        </w:rPr>
        <w:t xml:space="preserve"> </w:t>
      </w:r>
      <w:r w:rsidR="0045287E" w:rsidRPr="007025C0">
        <w:rPr>
          <w:b/>
        </w:rPr>
        <w:t>M.</w:t>
      </w:r>
      <w:r w:rsidR="001C4A1F">
        <w:rPr>
          <w:b/>
        </w:rPr>
        <w:t xml:space="preserve"> </w:t>
      </w:r>
      <w:r w:rsidR="0045287E" w:rsidRPr="007025C0">
        <w:rPr>
          <w:b/>
        </w:rPr>
        <w:t>STRATEGINIS VEIKLOS PLANAS</w:t>
      </w:r>
    </w:p>
    <w:p w14:paraId="75827054" w14:textId="77777777" w:rsidR="00F433C9" w:rsidRDefault="00F433C9">
      <w:pPr>
        <w:rPr>
          <w:b/>
        </w:rPr>
      </w:pPr>
    </w:p>
    <w:p w14:paraId="281C308A" w14:textId="77777777" w:rsidR="009F14C8" w:rsidRDefault="007D2199" w:rsidP="007D2199">
      <w:pPr>
        <w:numPr>
          <w:ilvl w:val="0"/>
          <w:numId w:val="1"/>
        </w:numPr>
        <w:tabs>
          <w:tab w:val="left" w:pos="851"/>
        </w:tabs>
        <w:ind w:left="567" w:firstLine="0"/>
        <w:rPr>
          <w:b/>
        </w:rPr>
      </w:pPr>
      <w:r>
        <w:rPr>
          <w:b/>
        </w:rPr>
        <w:t>2019-2021 m</w:t>
      </w:r>
      <w:r w:rsidR="009F14C8" w:rsidRPr="0012564E">
        <w:rPr>
          <w:b/>
        </w:rPr>
        <w:t>. strateginio plano analizė</w:t>
      </w:r>
    </w:p>
    <w:p w14:paraId="5C7EF8DF" w14:textId="77777777" w:rsidR="00D85589" w:rsidRPr="002027E5" w:rsidRDefault="00D85589" w:rsidP="00D85589">
      <w:pPr>
        <w:ind w:left="567"/>
        <w:rPr>
          <w:b/>
          <w:sz w:val="20"/>
          <w:szCs w:val="20"/>
        </w:rPr>
      </w:pPr>
    </w:p>
    <w:p w14:paraId="6F5CE86C" w14:textId="09C726DE" w:rsidR="006A0488" w:rsidRPr="0085633F" w:rsidRDefault="006A0488" w:rsidP="00AF366B">
      <w:pPr>
        <w:tabs>
          <w:tab w:val="left" w:pos="993"/>
        </w:tabs>
        <w:ind w:firstLine="567"/>
        <w:jc w:val="both"/>
      </w:pPr>
      <w:r>
        <w:t xml:space="preserve">2019-2021 m. m. strateginiame veiklos plane iškelti trys pagrindiniai prioritetai: </w:t>
      </w:r>
      <w:r w:rsidRPr="000918D8">
        <w:rPr>
          <w:rStyle w:val="Grietas"/>
          <w:b w:val="0"/>
          <w:color w:val="000000"/>
        </w:rPr>
        <w:t>Ugdymo</w:t>
      </w:r>
      <w:r>
        <w:t xml:space="preserve"> </w:t>
      </w:r>
      <w:r w:rsidRPr="000918D8">
        <w:rPr>
          <w:rStyle w:val="Grietas"/>
          <w:b w:val="0"/>
          <w:color w:val="000000"/>
        </w:rPr>
        <w:t>(</w:t>
      </w:r>
      <w:proofErr w:type="spellStart"/>
      <w:r w:rsidRPr="000918D8">
        <w:rPr>
          <w:rStyle w:val="Grietas"/>
          <w:b w:val="0"/>
          <w:color w:val="000000"/>
        </w:rPr>
        <w:t>si</w:t>
      </w:r>
      <w:proofErr w:type="spellEnd"/>
      <w:r w:rsidRPr="000918D8">
        <w:rPr>
          <w:rStyle w:val="Grietas"/>
          <w:b w:val="0"/>
          <w:color w:val="000000"/>
        </w:rPr>
        <w:t>) sąlygos ir</w:t>
      </w:r>
      <w:r w:rsidRPr="0085633F">
        <w:rPr>
          <w:rStyle w:val="Grietas"/>
          <w:color w:val="000000"/>
        </w:rPr>
        <w:t xml:space="preserve"> </w:t>
      </w:r>
      <w:r>
        <w:t xml:space="preserve">kokybė, </w:t>
      </w:r>
      <w:proofErr w:type="spellStart"/>
      <w:r>
        <w:t>Tarpdalykinė</w:t>
      </w:r>
      <w:proofErr w:type="spellEnd"/>
      <w:r>
        <w:t xml:space="preserve"> integracija</w:t>
      </w:r>
      <w:r w:rsidRPr="0085633F">
        <w:t xml:space="preserve"> </w:t>
      </w:r>
      <w:r>
        <w:t>ir mokytojų bendradarbiavimas ir Bendravimas</w:t>
      </w:r>
      <w:r w:rsidRPr="0085633F">
        <w:t xml:space="preserve"> ir ben</w:t>
      </w:r>
      <w:r>
        <w:t xml:space="preserve">dradarbiavimas </w:t>
      </w:r>
      <w:r w:rsidRPr="0085633F">
        <w:t>su mokinių tėvais ir socialiniais partneriais</w:t>
      </w:r>
      <w:r>
        <w:t>.</w:t>
      </w:r>
    </w:p>
    <w:p w14:paraId="5A4D6C45" w14:textId="77777777" w:rsidR="006A0488" w:rsidRDefault="006A0488" w:rsidP="006A0488">
      <w:pPr>
        <w:tabs>
          <w:tab w:val="left" w:pos="540"/>
        </w:tabs>
        <w:ind w:firstLine="567"/>
        <w:jc w:val="both"/>
      </w:pPr>
      <w:r>
        <w:t>Pirmam</w:t>
      </w:r>
      <w:r w:rsidRPr="00F029B2">
        <w:t xml:space="preserve"> prioritet</w:t>
      </w:r>
      <w:r>
        <w:t xml:space="preserve">ui įgyvendinti buvo numatyti tokie tikslai ir uždaviniai: </w:t>
      </w:r>
      <w:r>
        <w:rPr>
          <w:rStyle w:val="Grietas"/>
          <w:b w:val="0"/>
          <w:color w:val="000000"/>
        </w:rPr>
        <w:t>u</w:t>
      </w:r>
      <w:r w:rsidRPr="00F029B2">
        <w:rPr>
          <w:rStyle w:val="Grietas"/>
          <w:b w:val="0"/>
          <w:color w:val="000000"/>
        </w:rPr>
        <w:t>gdymo(</w:t>
      </w:r>
      <w:proofErr w:type="spellStart"/>
      <w:r w:rsidRPr="00F029B2">
        <w:rPr>
          <w:rStyle w:val="Grietas"/>
          <w:b w:val="0"/>
          <w:color w:val="000000"/>
        </w:rPr>
        <w:t>si</w:t>
      </w:r>
      <w:proofErr w:type="spellEnd"/>
      <w:r w:rsidRPr="00F029B2">
        <w:rPr>
          <w:rStyle w:val="Grietas"/>
          <w:b w:val="0"/>
          <w:color w:val="000000"/>
        </w:rPr>
        <w:t>) sąlygų ir kokybės gerinimas</w:t>
      </w:r>
      <w:r>
        <w:rPr>
          <w:rStyle w:val="Grietas"/>
          <w:b w:val="0"/>
          <w:color w:val="000000"/>
        </w:rPr>
        <w:t xml:space="preserve"> </w:t>
      </w:r>
      <w:r w:rsidRPr="001855A0">
        <w:t>t</w:t>
      </w:r>
      <w:r>
        <w:t>obulinant</w:t>
      </w:r>
      <w:r w:rsidRPr="001855A0">
        <w:t xml:space="preserve"> pamo</w:t>
      </w:r>
      <w:r>
        <w:t>kos ir kitų ugdymo formų kokybę, teikiant</w:t>
      </w:r>
      <w:r w:rsidRPr="00974E00">
        <w:t xml:space="preserve"> kokybišką </w:t>
      </w:r>
      <w:r>
        <w:t>ir savalaikę pagalbą mokiniams, atnaujinant ir modernizuojant</w:t>
      </w:r>
      <w:r w:rsidRPr="00974E00">
        <w:t xml:space="preserve"> ugdymo aplinkas.</w:t>
      </w:r>
      <w:r w:rsidRPr="001855A0">
        <w:t xml:space="preserve"> </w:t>
      </w:r>
    </w:p>
    <w:p w14:paraId="673F88C7" w14:textId="0D0555AC" w:rsidR="006A0488" w:rsidRPr="004A4F4C" w:rsidRDefault="006A0488" w:rsidP="006A0488">
      <w:pPr>
        <w:ind w:firstLine="597"/>
        <w:jc w:val="both"/>
      </w:pPr>
      <w:r>
        <w:t>Siekdami ugdymo formų įvairovės mokytojai užsiėmi</w:t>
      </w:r>
      <w:r w:rsidRPr="00F80592">
        <w:t>m</w:t>
      </w:r>
      <w:r w:rsidR="00E20868" w:rsidRPr="00F80592">
        <w:t>u</w:t>
      </w:r>
      <w:r w:rsidRPr="00F80592">
        <w:t>s</w:t>
      </w:r>
      <w:r>
        <w:t xml:space="preserve"> vedė: Žemaitijos kaimo muziejuje, Telšių apskrities priešgaisrinio gelbėjimo valdyboje, Šv. Nikolajaus Stebukladario cerkvėje, Karolinos Praniauskaitės viešojoje bibliotekoje, „Alkos“ muziejuje, prie poeto V. Mačernio paminklo,</w:t>
      </w:r>
      <w:r w:rsidRPr="240300B6">
        <w:rPr>
          <w:b/>
          <w:bCs/>
        </w:rPr>
        <w:t xml:space="preserve"> </w:t>
      </w:r>
      <w:r>
        <w:t xml:space="preserve">parduotuvėse, kavinėse, knygyne ir kt. </w:t>
      </w:r>
    </w:p>
    <w:p w14:paraId="0B6F21D9" w14:textId="124D1B77" w:rsidR="006A0488" w:rsidRDefault="006A0488" w:rsidP="003D1C8E">
      <w:pPr>
        <w:pStyle w:val="Betarp"/>
        <w:shd w:val="clear" w:color="auto" w:fill="FFFFFF" w:themeFill="background1"/>
        <w:ind w:firstLine="567"/>
        <w:jc w:val="both"/>
        <w:rPr>
          <w:rFonts w:ascii="Times New Roman" w:hAnsi="Times New Roman"/>
          <w:sz w:val="24"/>
          <w:szCs w:val="24"/>
        </w:rPr>
      </w:pPr>
      <w:r w:rsidRPr="240300B6">
        <w:rPr>
          <w:rFonts w:ascii="Times New Roman" w:hAnsi="Times New Roman"/>
          <w:sz w:val="24"/>
          <w:szCs w:val="24"/>
        </w:rPr>
        <w:t>Vis populiaresnės buvo netradicinės pamokos. Mokiniams ypač patiko, kai pamokas vedė ne jų mokytojai</w:t>
      </w:r>
      <w:r>
        <w:rPr>
          <w:rFonts w:ascii="Times New Roman" w:hAnsi="Times New Roman"/>
          <w:sz w:val="24"/>
          <w:szCs w:val="24"/>
        </w:rPr>
        <w:t xml:space="preserve">, o mamos, verslininkai, vienuolis, </w:t>
      </w:r>
      <w:r w:rsidRPr="240300B6">
        <w:rPr>
          <w:rFonts w:ascii="Times New Roman" w:hAnsi="Times New Roman"/>
          <w:sz w:val="24"/>
          <w:szCs w:val="24"/>
        </w:rPr>
        <w:t>Lietuvos raudonojo kryžiaus Telšių skyriaus jaunieji savanoriai</w:t>
      </w:r>
      <w:r>
        <w:rPr>
          <w:rFonts w:ascii="Arial" w:hAnsi="Arial" w:cs="Arial"/>
        </w:rPr>
        <w:t>,</w:t>
      </w:r>
      <w:r w:rsidRPr="240300B6">
        <w:rPr>
          <w:rFonts w:ascii="Times New Roman" w:hAnsi="Times New Roman"/>
          <w:sz w:val="24"/>
          <w:szCs w:val="24"/>
        </w:rPr>
        <w:t xml:space="preserve"> lėlių teatro režisierius ir dailininkas bei scenografė</w:t>
      </w:r>
      <w:r>
        <w:rPr>
          <w:rFonts w:ascii="Times New Roman" w:hAnsi="Times New Roman"/>
          <w:sz w:val="24"/>
          <w:szCs w:val="24"/>
        </w:rPr>
        <w:t xml:space="preserve"> ir k</w:t>
      </w:r>
      <w:r w:rsidR="003D1C8E">
        <w:rPr>
          <w:rFonts w:ascii="Times New Roman" w:hAnsi="Times New Roman"/>
          <w:sz w:val="24"/>
          <w:szCs w:val="24"/>
        </w:rPr>
        <w:t>i</w:t>
      </w:r>
      <w:r>
        <w:rPr>
          <w:rFonts w:ascii="Times New Roman" w:hAnsi="Times New Roman"/>
          <w:sz w:val="24"/>
          <w:szCs w:val="24"/>
        </w:rPr>
        <w:t>t</w:t>
      </w:r>
      <w:r w:rsidR="003D1C8E">
        <w:rPr>
          <w:rFonts w:ascii="Times New Roman" w:hAnsi="Times New Roman"/>
          <w:sz w:val="24"/>
          <w:szCs w:val="24"/>
        </w:rPr>
        <w:t>i</w:t>
      </w:r>
      <w:r w:rsidR="00AF366B">
        <w:rPr>
          <w:rFonts w:ascii="Times New Roman" w:hAnsi="Times New Roman"/>
          <w:sz w:val="24"/>
          <w:szCs w:val="24"/>
        </w:rPr>
        <w:t xml:space="preserve"> spe</w:t>
      </w:r>
      <w:r w:rsidR="003D1C8E">
        <w:rPr>
          <w:rFonts w:ascii="Times New Roman" w:hAnsi="Times New Roman"/>
          <w:sz w:val="24"/>
          <w:szCs w:val="24"/>
        </w:rPr>
        <w:t>cialistai</w:t>
      </w:r>
      <w:r>
        <w:rPr>
          <w:rFonts w:ascii="Times New Roman" w:hAnsi="Times New Roman"/>
          <w:sz w:val="24"/>
          <w:szCs w:val="24"/>
        </w:rPr>
        <w:t>.</w:t>
      </w:r>
    </w:p>
    <w:p w14:paraId="4172365B" w14:textId="77777777" w:rsidR="006A0488" w:rsidRDefault="006A0488" w:rsidP="006A0488">
      <w:pPr>
        <w:spacing w:line="240" w:lineRule="atLeast"/>
        <w:ind w:firstLine="567"/>
        <w:jc w:val="both"/>
      </w:pPr>
      <w:r>
        <w:t>Mokinių ugdymo poreikiams tenkinti ir mokymosi pasiekimams gerinti kiekvienais metais buvo skiriamos konsultacijos. Mokytojams parengus programas, konsultacijos vyko ir tiems mokiniams, kurie pusmečio pabaigoje nepasiekė patenkinamo pasiekimų lygio. Individualios ir grupinės konsultacijos vyko ir mokantis nuotoliniu būdu. Ypač didelis dėmesys 2021 m. skirtas mokymosi praradimams kompensuoti. Suteikta daugiau kaip  tūkstantis įvairių dalykų konsultacijų.</w:t>
      </w:r>
    </w:p>
    <w:p w14:paraId="559C278F" w14:textId="3B842575" w:rsidR="006A0488" w:rsidRPr="00040CFD" w:rsidRDefault="006A0488" w:rsidP="006A0488">
      <w:pPr>
        <w:spacing w:line="240" w:lineRule="atLeast"/>
        <w:ind w:firstLine="567"/>
        <w:jc w:val="both"/>
      </w:pPr>
      <w:r>
        <w:t xml:space="preserve"> </w:t>
      </w:r>
      <w:r w:rsidRPr="00CD6598">
        <w:rPr>
          <w:rStyle w:val="Grietas"/>
          <w:b w:val="0"/>
          <w:color w:val="000000"/>
        </w:rPr>
        <w:t xml:space="preserve">Įgyvendinant veiklos tikslą </w:t>
      </w:r>
      <w:r w:rsidRPr="00CD6598">
        <w:rPr>
          <w:b/>
        </w:rPr>
        <w:t>–</w:t>
      </w:r>
      <w:r w:rsidRPr="00CD6598">
        <w:rPr>
          <w:rStyle w:val="Grietas"/>
          <w:b w:val="0"/>
          <w:color w:val="000000"/>
        </w:rPr>
        <w:t xml:space="preserve"> ugdymo aplinkos atnaujinimas bei </w:t>
      </w:r>
      <w:r w:rsidRPr="00040CFD">
        <w:rPr>
          <w:rStyle w:val="Grietas"/>
          <w:b w:val="0"/>
          <w:color w:val="000000"/>
        </w:rPr>
        <w:t xml:space="preserve">modernizavimas </w:t>
      </w:r>
      <w:r w:rsidRPr="00040CFD">
        <w:rPr>
          <w:b/>
        </w:rPr>
        <w:t>–</w:t>
      </w:r>
      <w:r w:rsidRPr="00040CFD">
        <w:rPr>
          <w:rStyle w:val="Grietas"/>
          <w:b w:val="0"/>
          <w:color w:val="000000"/>
        </w:rPr>
        <w:t xml:space="preserve"> mokykloje</w:t>
      </w:r>
      <w:r>
        <w:rPr>
          <w:b/>
        </w:rPr>
        <w:t xml:space="preserve"> </w:t>
      </w:r>
      <w:r w:rsidRPr="00040CFD">
        <w:t>kuriama į mokinį orientuota edukacinė aplinka.</w:t>
      </w:r>
      <w:r w:rsidRPr="00040CFD">
        <w:rPr>
          <w:rStyle w:val="Grietas"/>
          <w:b w:val="0"/>
          <w:color w:val="000000"/>
        </w:rPr>
        <w:t xml:space="preserve"> Įrengtas pradinių klasių informacinių technologijų kabinetas. Kabinetui nupirkti nauji suolai, edukacinė</w:t>
      </w:r>
      <w:r>
        <w:rPr>
          <w:rStyle w:val="Grietas"/>
          <w:b w:val="0"/>
          <w:color w:val="000000"/>
        </w:rPr>
        <w:t>s</w:t>
      </w:r>
      <w:r w:rsidRPr="00040CFD">
        <w:rPr>
          <w:rStyle w:val="Grietas"/>
          <w:b w:val="0"/>
          <w:color w:val="000000"/>
        </w:rPr>
        <w:t xml:space="preserve"> bitutė</w:t>
      </w:r>
      <w:r>
        <w:rPr>
          <w:rStyle w:val="Grietas"/>
          <w:b w:val="0"/>
          <w:color w:val="000000"/>
        </w:rPr>
        <w:t>s</w:t>
      </w:r>
      <w:r w:rsidRPr="00040CFD">
        <w:rPr>
          <w:rStyle w:val="Grietas"/>
          <w:b w:val="0"/>
          <w:color w:val="000000"/>
        </w:rPr>
        <w:t>-robota</w:t>
      </w:r>
      <w:r>
        <w:rPr>
          <w:rStyle w:val="Grietas"/>
          <w:b w:val="0"/>
          <w:color w:val="000000"/>
        </w:rPr>
        <w:t xml:space="preserve">i </w:t>
      </w:r>
      <w:r w:rsidRPr="00040CFD">
        <w:rPr>
          <w:rStyle w:val="Grietas"/>
          <w:b w:val="0"/>
          <w:color w:val="000000"/>
        </w:rPr>
        <w:t>„</w:t>
      </w:r>
      <w:proofErr w:type="spellStart"/>
      <w:r w:rsidRPr="00040CFD">
        <w:rPr>
          <w:rStyle w:val="Grietas"/>
          <w:b w:val="0"/>
          <w:color w:val="000000"/>
        </w:rPr>
        <w:t>Bee</w:t>
      </w:r>
      <w:proofErr w:type="spellEnd"/>
      <w:r w:rsidRPr="00040CFD">
        <w:rPr>
          <w:rStyle w:val="Grietas"/>
          <w:b w:val="0"/>
          <w:color w:val="000000"/>
        </w:rPr>
        <w:t>-Bot“ bei special</w:t>
      </w:r>
      <w:r>
        <w:rPr>
          <w:rStyle w:val="Grietas"/>
          <w:b w:val="0"/>
          <w:color w:val="000000"/>
        </w:rPr>
        <w:t xml:space="preserve">ūs </w:t>
      </w:r>
      <w:r w:rsidRPr="00040CFD">
        <w:rPr>
          <w:rStyle w:val="Grietas"/>
          <w:b w:val="0"/>
          <w:color w:val="000000"/>
        </w:rPr>
        <w:t>kilimėliai 4 robotukams. Iš Švietimo informacinių technologijų centro gaut</w:t>
      </w:r>
      <w:r>
        <w:rPr>
          <w:rStyle w:val="Grietas"/>
          <w:b w:val="0"/>
          <w:color w:val="000000"/>
        </w:rPr>
        <w:t>a</w:t>
      </w:r>
      <w:r w:rsidRPr="00040CFD">
        <w:rPr>
          <w:rStyle w:val="Grietas"/>
          <w:b w:val="0"/>
          <w:color w:val="000000"/>
        </w:rPr>
        <w:t xml:space="preserve"> 11 nešiojamų ir 5 planšetini</w:t>
      </w:r>
      <w:r>
        <w:rPr>
          <w:rStyle w:val="Grietas"/>
          <w:b w:val="0"/>
          <w:color w:val="000000"/>
        </w:rPr>
        <w:t>ai</w:t>
      </w:r>
      <w:r w:rsidRPr="00040CFD">
        <w:rPr>
          <w:rStyle w:val="Grietas"/>
          <w:b w:val="0"/>
          <w:color w:val="000000"/>
        </w:rPr>
        <w:t xml:space="preserve"> kompiuteriai, mokyklai nupirkus</w:t>
      </w:r>
      <w:r>
        <w:rPr>
          <w:rStyle w:val="Grietas"/>
          <w:b w:val="0"/>
          <w:color w:val="000000"/>
        </w:rPr>
        <w:t xml:space="preserve"> dar</w:t>
      </w:r>
      <w:r w:rsidRPr="00040CFD">
        <w:rPr>
          <w:rStyle w:val="Grietas"/>
          <w:b w:val="0"/>
          <w:color w:val="000000"/>
        </w:rPr>
        <w:t xml:space="preserve"> 7 planšetinius kompiuterius, vienu metu kabinete gali dirbti 22 mokiniai. Dviem kabinetams nupirktos spintos. Mokyklos biblioteka papildė savo fondus</w:t>
      </w:r>
      <w:r>
        <w:rPr>
          <w:rStyle w:val="Grietas"/>
          <w:b w:val="0"/>
          <w:color w:val="000000"/>
        </w:rPr>
        <w:t>:</w:t>
      </w:r>
      <w:r w:rsidRPr="00040CFD">
        <w:rPr>
          <w:rStyle w:val="Grietas"/>
          <w:b w:val="0"/>
          <w:color w:val="000000"/>
        </w:rPr>
        <w:t xml:space="preserve"> įsigijo</w:t>
      </w:r>
      <w:r w:rsidRPr="00040CFD">
        <w:rPr>
          <w:b/>
        </w:rPr>
        <w:t xml:space="preserve"> </w:t>
      </w:r>
      <w:r>
        <w:t>virš 500</w:t>
      </w:r>
      <w:r w:rsidRPr="00040CFD">
        <w:t xml:space="preserve"> vnt. vadovėlių, </w:t>
      </w:r>
      <w:r>
        <w:t>93</w:t>
      </w:r>
      <w:r w:rsidRPr="00040CFD">
        <w:t xml:space="preserve"> vnt. metodinės literatūros. Iš Telšių rajono savivaldybės skirtų 3 tūkst. eurų geografijos kabinetui nupirktas interaktyvus ekranas. </w:t>
      </w:r>
    </w:p>
    <w:p w14:paraId="62A6855E" w14:textId="77777777" w:rsidR="006A0488" w:rsidRPr="00040CFD" w:rsidRDefault="006A0488" w:rsidP="006A0488">
      <w:pPr>
        <w:tabs>
          <w:tab w:val="left" w:pos="993"/>
        </w:tabs>
        <w:ind w:left="8" w:firstLine="567"/>
        <w:jc w:val="both"/>
        <w:rPr>
          <w:shd w:val="clear" w:color="auto" w:fill="FFFFFF"/>
        </w:rPr>
      </w:pPr>
      <w:r w:rsidRPr="00040CFD">
        <w:rPr>
          <w:shd w:val="clear" w:color="auto" w:fill="FFFFFF"/>
        </w:rPr>
        <w:t>Bendruomenės pastangomis atnaujintas mokyklos vidaus kiemelis. Ant asfalto išpiešti spalvingi labirintai, „klasės“, šuolių į tolį matuoklė, linksmas žaidimas „Atkartok“, išsibarsčiusių pėdučių takelis. M</w:t>
      </w:r>
      <w:r>
        <w:t>ažųjų  mokinių</w:t>
      </w:r>
      <w:r w:rsidRPr="00040CFD">
        <w:rPr>
          <w:shd w:val="clear" w:color="auto" w:fill="FFFFFF"/>
        </w:rPr>
        <w:t xml:space="preserve"> p</w:t>
      </w:r>
      <w:r>
        <w:t xml:space="preserve">ertraukos  pasidarė linksmesnės, įdomesnės. </w:t>
      </w:r>
    </w:p>
    <w:p w14:paraId="295760FC" w14:textId="77777777" w:rsidR="006A0488" w:rsidRPr="00040CFD" w:rsidRDefault="006A0488" w:rsidP="006A0488">
      <w:pPr>
        <w:tabs>
          <w:tab w:val="left" w:pos="993"/>
        </w:tabs>
        <w:ind w:left="30" w:firstLine="537"/>
        <w:jc w:val="both"/>
        <w:rPr>
          <w:shd w:val="clear" w:color="auto" w:fill="FFFFFF"/>
        </w:rPr>
      </w:pPr>
      <w:r w:rsidRPr="00040CFD">
        <w:rPr>
          <w:shd w:val="clear" w:color="auto" w:fill="FFFFFF"/>
        </w:rPr>
        <w:t>Pradinių klasių koridoriuje įrengtos interaktyvios palangės. Mokiniai, naudodamiesi išmaniosiomis technologijomis, daugiau sužino apie lietuvių liaudies smulkiąją tautosaką, gilina dalykines, IKT  bei mokėjimo mokytis kompetencijas.</w:t>
      </w:r>
    </w:p>
    <w:p w14:paraId="1830645D" w14:textId="1BF1D8B0" w:rsidR="006A0488" w:rsidRPr="00040CFD" w:rsidRDefault="006A0488" w:rsidP="006A0488">
      <w:pPr>
        <w:tabs>
          <w:tab w:val="left" w:pos="993"/>
        </w:tabs>
        <w:ind w:left="30" w:firstLine="537"/>
        <w:jc w:val="both"/>
        <w:rPr>
          <w:shd w:val="clear" w:color="auto" w:fill="FFFFFF"/>
        </w:rPr>
      </w:pPr>
      <w:r w:rsidRPr="00040CFD">
        <w:rPr>
          <w:shd w:val="clear" w:color="auto" w:fill="FFFFFF"/>
        </w:rPr>
        <w:t xml:space="preserve">Atsižvelgiant į mokytojų pageidavimus bei Mokomųjų kabinetų aprūpinimo mokymo priemonėmis pagal Mokyklų aprūpinimo standartus nupirkti nauji suolai fizikos kabinetui, pailgintos  dienos </w:t>
      </w:r>
      <w:r w:rsidR="00E20868" w:rsidRPr="00F80592">
        <w:rPr>
          <w:shd w:val="clear" w:color="auto" w:fill="FFFFFF"/>
        </w:rPr>
        <w:t xml:space="preserve">grupės  inventorius papildytas žaidimais, spalvotais staliukais ir kėdėmis. </w:t>
      </w:r>
      <w:r w:rsidRPr="00040CFD">
        <w:rPr>
          <w:shd w:val="clear" w:color="auto" w:fill="FFFFFF"/>
        </w:rPr>
        <w:t xml:space="preserve">Naujų edukacinių žaidimų, krepšinio ir tinklinio kamuolių nupirkta kūno kultūros pamokoms. Technologijų kabinetai </w:t>
      </w:r>
      <w:r w:rsidRPr="00040CFD">
        <w:rPr>
          <w:shd w:val="clear" w:color="auto" w:fill="FFFFFF"/>
        </w:rPr>
        <w:lastRenderedPageBreak/>
        <w:t>praturtėjo nauja įranga</w:t>
      </w:r>
      <w:r>
        <w:rPr>
          <w:shd w:val="clear" w:color="auto" w:fill="FFFFFF"/>
        </w:rPr>
        <w:t>, skirta</w:t>
      </w:r>
      <w:r w:rsidRPr="00040CFD">
        <w:rPr>
          <w:shd w:val="clear" w:color="auto" w:fill="FFFFFF"/>
        </w:rPr>
        <w:t xml:space="preserve"> maisto gaminimo pamokoms. Praktiniams užsiėmimams įsigyta vėlimo mašina ir obliavimo staklės. Pagalbos mokiniui specialistų kabinetams nupirktos magnetinės lentos.</w:t>
      </w:r>
    </w:p>
    <w:p w14:paraId="3C77EF20" w14:textId="77777777" w:rsidR="006A0488" w:rsidRPr="00040CFD" w:rsidRDefault="006A0488" w:rsidP="006A0488">
      <w:pPr>
        <w:ind w:left="30" w:firstLine="537"/>
        <w:jc w:val="both"/>
      </w:pPr>
      <w:r>
        <w:t>Siekiant pagerinti interneto ryšio kokybę mokykloje buvo nupirkti 6 belaidžio tinklo prieigos taškai bei tinklo valdymo įrenginys.</w:t>
      </w:r>
    </w:p>
    <w:p w14:paraId="601D62CF" w14:textId="3A5380D2" w:rsidR="006A0488" w:rsidRPr="00040CFD" w:rsidRDefault="006A0488" w:rsidP="006A0488">
      <w:pPr>
        <w:tabs>
          <w:tab w:val="left" w:pos="993"/>
        </w:tabs>
        <w:ind w:firstLine="426"/>
        <w:jc w:val="both"/>
      </w:pPr>
      <w:r w:rsidRPr="00040CFD">
        <w:t xml:space="preserve">  Mokykla dalyvauja Europos socialinio fondo lėšomis finansuojamame Kokybės krepšelio projekte, kurio tikslas</w:t>
      </w:r>
      <w:r>
        <w:t xml:space="preserve"> - </w:t>
      </w:r>
      <w:r w:rsidRPr="00040CFD">
        <w:t xml:space="preserve">įgyvendinant pokyčius savivaldybėse ir mokyklose, pagerinti mokinių ugdymosi pasiekimus. </w:t>
      </w:r>
      <w:r w:rsidRPr="00393657">
        <w:t xml:space="preserve">2020-2021 m. m. šio projekto įgyvendinimui skirta </w:t>
      </w:r>
      <w:r w:rsidR="00393657" w:rsidRPr="00393657">
        <w:t>98 204</w:t>
      </w:r>
      <w:r w:rsidRPr="00393657">
        <w:t xml:space="preserve"> eurų.</w:t>
      </w:r>
      <w:r w:rsidRPr="00040CFD">
        <w:rPr>
          <w:b/>
          <w:bCs/>
        </w:rPr>
        <w:t xml:space="preserve"> </w:t>
      </w:r>
      <w:r w:rsidRPr="00040CFD">
        <w:t xml:space="preserve">Iš Kokybės krepšelio lėšų 2020 m. įsigyta garso aparatūra bei EDUKA licencijos 5-8 kl. mokiniams. </w:t>
      </w:r>
      <w:r w:rsidRPr="00040CFD">
        <w:rPr>
          <w:shd w:val="clear" w:color="auto" w:fill="FFFFFF"/>
        </w:rPr>
        <w:t xml:space="preserve">Įgyvendinant Kokybės krepšelio projektą 2021 metais </w:t>
      </w:r>
      <w:r w:rsidRPr="00040CFD">
        <w:t xml:space="preserve">atnaujinta kalbų laboratorija, nupirkta 16 interaktyviųjų </w:t>
      </w:r>
      <w:proofErr w:type="spellStart"/>
      <w:r w:rsidRPr="00040CFD">
        <w:t>Smart</w:t>
      </w:r>
      <w:proofErr w:type="spellEnd"/>
      <w:r w:rsidRPr="00040CFD">
        <w:t xml:space="preserve"> </w:t>
      </w:r>
      <w:proofErr w:type="spellStart"/>
      <w:r w:rsidRPr="00040CFD">
        <w:t>Board</w:t>
      </w:r>
      <w:proofErr w:type="spellEnd"/>
      <w:r w:rsidRPr="00040CFD">
        <w:t xml:space="preserve"> ekranų, 5 dokumentų skaitymo kameros. Keliems kabinetams nupirkti moduliniai transformuojamieji baldai, sumontuotos langų uždangos nuo saulės.</w:t>
      </w:r>
    </w:p>
    <w:p w14:paraId="62648447" w14:textId="14A1D23E" w:rsidR="006A0488" w:rsidRPr="00040CFD" w:rsidRDefault="006A0488" w:rsidP="006A0488">
      <w:pPr>
        <w:ind w:left="30" w:firstLine="567"/>
        <w:jc w:val="both"/>
        <w:rPr>
          <w:shd w:val="clear" w:color="auto" w:fill="FFFFFF"/>
        </w:rPr>
      </w:pPr>
      <w:r w:rsidRPr="00040CFD">
        <w:t>Iš savivaldybės skirtų Išsilavinusios bendruomenės ugdymo 04 programos „Mokyklų informacinių komunikacinių technologijų bazės atnaujinimo ir plėtros“ lėšų nupirkta 12 internetinių kamerų, 25 ausinės su mikrofonais bei 10 garso kolonėlių. Iš DNR lėšų nešiojamiems kompiuteriams nupirkti 6 mikrofona</w:t>
      </w:r>
      <w:r>
        <w:t>i</w:t>
      </w:r>
      <w:r w:rsidRPr="00040CFD">
        <w:t>, pritaikyti bendravimui virtualių konferencijų metu, daugiafunkcinis spausdintuvas, 30 vnt. ausinių bei 15 vnt. grafinių planšečių mokytojams. Praturtinus IT bazę,  nuotolinis mokymas(</w:t>
      </w:r>
      <w:proofErr w:type="spellStart"/>
      <w:r w:rsidRPr="00040CFD">
        <w:t>is</w:t>
      </w:r>
      <w:proofErr w:type="spellEnd"/>
      <w:r w:rsidRPr="00040CFD">
        <w:t xml:space="preserve">) tapo </w:t>
      </w:r>
      <w:proofErr w:type="spellStart"/>
      <w:r w:rsidRPr="00040CFD">
        <w:t>prieinamesnis</w:t>
      </w:r>
      <w:proofErr w:type="spellEnd"/>
      <w:r w:rsidRPr="00040CFD">
        <w:t xml:space="preserve"> didesnei bendruomenės daliai.</w:t>
      </w:r>
      <w:r w:rsidRPr="43888173">
        <w:rPr>
          <w:i/>
          <w:iCs/>
        </w:rPr>
        <w:t xml:space="preserve">  </w:t>
      </w:r>
      <w:r w:rsidRPr="00040CFD">
        <w:rPr>
          <w:shd w:val="clear" w:color="auto" w:fill="FFFFFF"/>
        </w:rPr>
        <w:t xml:space="preserve">Sėkmingai įgyvendintas uždavinys atnaujinant ir modernizuojant ugdymui skirtas patalpas. </w:t>
      </w:r>
      <w:r>
        <w:rPr>
          <w:shd w:val="clear" w:color="auto" w:fill="FFFFFF"/>
        </w:rPr>
        <w:t>R</w:t>
      </w:r>
      <w:r w:rsidRPr="00040CFD">
        <w:rPr>
          <w:shd w:val="clear" w:color="auto" w:fill="FFFFFF"/>
        </w:rPr>
        <w:t>obotukai bei interaktyvūs kilimėliai</w:t>
      </w:r>
      <w:r>
        <w:rPr>
          <w:shd w:val="clear" w:color="auto" w:fill="FFFFFF"/>
        </w:rPr>
        <w:t>, g</w:t>
      </w:r>
      <w:r w:rsidRPr="00040CFD">
        <w:rPr>
          <w:shd w:val="clear" w:color="auto" w:fill="FFFFFF"/>
        </w:rPr>
        <w:t>aut</w:t>
      </w:r>
      <w:r>
        <w:rPr>
          <w:shd w:val="clear" w:color="auto" w:fill="FFFFFF"/>
        </w:rPr>
        <w:t xml:space="preserve">i </w:t>
      </w:r>
      <w:r w:rsidRPr="00040CFD">
        <w:rPr>
          <w:shd w:val="clear" w:color="auto" w:fill="FFFFFF"/>
        </w:rPr>
        <w:t>dalyvaujant Lietuvos Respublikos švietimo, mokslo ir sporto ministerijos bei Ugdymo plėtotės centro vykdomame projekte „Informatika pradiniame ugdyme“</w:t>
      </w:r>
      <w:r>
        <w:rPr>
          <w:shd w:val="clear" w:color="auto" w:fill="FFFFFF"/>
        </w:rPr>
        <w:t>,</w:t>
      </w:r>
      <w:r w:rsidRPr="00040CFD">
        <w:rPr>
          <w:shd w:val="clear" w:color="auto" w:fill="FFFFFF"/>
        </w:rPr>
        <w:t xml:space="preserve"> praturtino naujai įrengtą IT kabinetą pradinių klasių mokiniams, todėl atsirado galimybių organizuoti įvairesnes, netradicines ugdymo veiklas. </w:t>
      </w:r>
    </w:p>
    <w:p w14:paraId="453372E8" w14:textId="2580F370" w:rsidR="006A0488" w:rsidRPr="00040CFD" w:rsidRDefault="006A0488" w:rsidP="006A0488">
      <w:pPr>
        <w:tabs>
          <w:tab w:val="left" w:pos="993"/>
        </w:tabs>
        <w:ind w:firstLine="597"/>
        <w:jc w:val="both"/>
        <w:rPr>
          <w:rFonts w:ascii="Segoe UI Historic" w:hAnsi="Segoe UI Historic" w:cs="Segoe UI Historic"/>
          <w:color w:val="050505"/>
          <w:sz w:val="23"/>
          <w:szCs w:val="23"/>
          <w:shd w:val="clear" w:color="auto" w:fill="FFFFFF"/>
        </w:rPr>
      </w:pPr>
      <w:r w:rsidRPr="00040CFD">
        <w:rPr>
          <w:shd w:val="clear" w:color="auto" w:fill="FFFFFF"/>
        </w:rPr>
        <w:t>D</w:t>
      </w:r>
      <w:r w:rsidRPr="00040CFD">
        <w:t>idelis dėmesys buvo skirtas edukacinių aplinkų tvarkymui, nes ugdymo aplinkos atnaujinimas bei šiuolaikiška nauja įranga</w:t>
      </w:r>
      <w:r>
        <w:t xml:space="preserve"> </w:t>
      </w:r>
      <w:r w:rsidRPr="00040CFD">
        <w:t xml:space="preserve"> motyvuoja mokinius mokytis ir </w:t>
      </w:r>
      <w:r>
        <w:t>kelti</w:t>
      </w:r>
      <w:r w:rsidRPr="00040CFD">
        <w:t xml:space="preserve"> ugdymo kokybę</w:t>
      </w:r>
      <w:r w:rsidRPr="43888173">
        <w:t xml:space="preserve">. Šiemet užbaigtas įrengti Namų darbų ruošos kabinetas, kuriame </w:t>
      </w:r>
      <w:r w:rsidRPr="00040CFD">
        <w:rPr>
          <w:color w:val="050505"/>
          <w:shd w:val="clear" w:color="auto" w:fill="FFFFFF"/>
        </w:rPr>
        <w:t>5-8 klasių mokiniai po pamokų gali ne tik atlikti namų darbus</w:t>
      </w:r>
      <w:r>
        <w:rPr>
          <w:color w:val="050505"/>
          <w:shd w:val="clear" w:color="auto" w:fill="FFFFFF"/>
        </w:rPr>
        <w:t>,</w:t>
      </w:r>
      <w:r w:rsidRPr="00040CFD">
        <w:rPr>
          <w:color w:val="050505"/>
          <w:shd w:val="clear" w:color="auto" w:fill="FFFFFF"/>
        </w:rPr>
        <w:t xml:space="preserve"> bet ir turiningai praleisti laisvalaikį.</w:t>
      </w:r>
      <w:r w:rsidRPr="00040CFD">
        <w:rPr>
          <w:rFonts w:ascii="Segoe UI Historic" w:hAnsi="Segoe UI Historic" w:cs="Segoe UI Historic"/>
          <w:color w:val="050505"/>
          <w:sz w:val="23"/>
          <w:szCs w:val="23"/>
          <w:shd w:val="clear" w:color="auto" w:fill="FFFFFF"/>
        </w:rPr>
        <w:t xml:space="preserve"> </w:t>
      </w:r>
      <w:r w:rsidRPr="00040CFD">
        <w:rPr>
          <w:color w:val="050505"/>
          <w:shd w:val="clear" w:color="auto" w:fill="FFFFFF"/>
        </w:rPr>
        <w:t>Mokykloje įrengta konferencijų klasė. Patalpos įrengtos iš GPM lėšų, o įranga bei konferencinės kėdės įsigytos iš</w:t>
      </w:r>
      <w:r w:rsidR="00393657">
        <w:rPr>
          <w:color w:val="050505"/>
          <w:shd w:val="clear" w:color="auto" w:fill="FFFFFF"/>
        </w:rPr>
        <w:t xml:space="preserve"> </w:t>
      </w:r>
      <w:r w:rsidRPr="00393657">
        <w:rPr>
          <w:color w:val="050505"/>
          <w:shd w:val="clear" w:color="auto" w:fill="FFFFFF"/>
        </w:rPr>
        <w:t>Kokybės krepšeli</w:t>
      </w:r>
      <w:r w:rsidR="00393657">
        <w:rPr>
          <w:color w:val="050505"/>
          <w:shd w:val="clear" w:color="auto" w:fill="FFFFFF"/>
        </w:rPr>
        <w:t>o projekto lėšų</w:t>
      </w:r>
      <w:r w:rsidR="00393657" w:rsidRPr="00393657">
        <w:rPr>
          <w:color w:val="050505"/>
          <w:shd w:val="clear" w:color="auto" w:fill="FFFFFF"/>
        </w:rPr>
        <w:t>.</w:t>
      </w:r>
      <w:r w:rsidR="000E07ED">
        <w:rPr>
          <w:color w:val="050505"/>
          <w:shd w:val="clear" w:color="auto" w:fill="FFFFFF"/>
        </w:rPr>
        <w:t xml:space="preserve"> </w:t>
      </w:r>
      <w:r w:rsidRPr="00040CFD">
        <w:rPr>
          <w:color w:val="050505"/>
          <w:shd w:val="clear" w:color="auto" w:fill="FFFFFF"/>
        </w:rPr>
        <w:t>Konferencijų kla</w:t>
      </w:r>
      <w:r>
        <w:rPr>
          <w:color w:val="050505"/>
          <w:shd w:val="clear" w:color="auto" w:fill="FFFFFF"/>
        </w:rPr>
        <w:t>sėje</w:t>
      </w:r>
      <w:r w:rsidRPr="00040CFD">
        <w:rPr>
          <w:color w:val="050505"/>
          <w:shd w:val="clear" w:color="auto" w:fill="FFFFFF"/>
        </w:rPr>
        <w:t xml:space="preserve"> vyks įvairūs užsiėmimai: klasių valandėlės, konferencijos, filmų peržiūros, klasių tėvų susirinkimai ir pan.</w:t>
      </w:r>
      <w:r w:rsidRPr="00040CFD">
        <w:rPr>
          <w:rFonts w:ascii="Segoe UI Historic" w:hAnsi="Segoe UI Historic" w:cs="Segoe UI Historic"/>
          <w:color w:val="050505"/>
          <w:sz w:val="23"/>
          <w:szCs w:val="23"/>
          <w:shd w:val="clear" w:color="auto" w:fill="FFFFFF"/>
        </w:rPr>
        <w:t xml:space="preserve"> </w:t>
      </w:r>
      <w:r w:rsidRPr="00040CFD">
        <w:t>Parengtas ir įvykdytas projektas, kurio metu atnaujintas pusrūsio koridorius: restauruotos palangės, išdažytos sienos,</w:t>
      </w:r>
      <w:r w:rsidRPr="00040CFD">
        <w:rPr>
          <w:color w:val="FF0000"/>
        </w:rPr>
        <w:t xml:space="preserve"> </w:t>
      </w:r>
      <w:r w:rsidRPr="00040CFD">
        <w:t xml:space="preserve">kurias puošia mokinių darbai iš keramikos. </w:t>
      </w:r>
    </w:p>
    <w:p w14:paraId="61CC0353" w14:textId="77777777" w:rsidR="006A0488" w:rsidRPr="00040CFD" w:rsidRDefault="006A0488" w:rsidP="006A0488">
      <w:pPr>
        <w:tabs>
          <w:tab w:val="left" w:pos="2977"/>
        </w:tabs>
        <w:ind w:firstLine="567"/>
        <w:jc w:val="both"/>
        <w:rPr>
          <w:sz w:val="28"/>
          <w:szCs w:val="28"/>
        </w:rPr>
      </w:pPr>
      <w:r w:rsidRPr="00040CFD">
        <w:t xml:space="preserve">Antram prioritetui įgyvendinti buvo numatyti tokie tikslai ir uždaviniai: </w:t>
      </w:r>
      <w:proofErr w:type="spellStart"/>
      <w:r w:rsidRPr="00040CFD">
        <w:t>tarpdalykinės</w:t>
      </w:r>
      <w:proofErr w:type="spellEnd"/>
      <w:r w:rsidRPr="00040CFD">
        <w:t xml:space="preserve"> integracijos bei mokytojų bendradarbiavimo stiprinimas, aktyvinant mokytojų bendradarbiavimą bei tikslingą mokytojų profesinį tobulėjimą.</w:t>
      </w:r>
    </w:p>
    <w:p w14:paraId="6AA86735" w14:textId="77777777" w:rsidR="006A0488" w:rsidRPr="00040CFD" w:rsidRDefault="006A0488" w:rsidP="006A0488">
      <w:pPr>
        <w:ind w:firstLine="597"/>
        <w:jc w:val="both"/>
        <w:rPr>
          <w:bCs/>
        </w:rPr>
      </w:pPr>
      <w:r w:rsidRPr="00040CFD">
        <w:rPr>
          <w:bCs/>
        </w:rPr>
        <w:t xml:space="preserve">Visos klasės kultūrinei, pažintinei, edukacinei veiklai įgyvendinti </w:t>
      </w:r>
      <w:r w:rsidRPr="00040CFD">
        <w:rPr>
          <w:bCs/>
          <w:iCs/>
        </w:rPr>
        <w:t>tikslingai</w:t>
      </w:r>
      <w:r w:rsidRPr="00040CFD">
        <w:rPr>
          <w:bCs/>
        </w:rPr>
        <w:t xml:space="preserve"> naudojosi Kultūros paso, o nuo 2021-01-01 ir Geros savijautos programos teikiamomis galimybėmis. Mokiniai dalyvavo integruotose nuotolinėse paskaitose ir kontaktinėse kūrybinėse dirbtuvėse, teatro pamokose su interaktyviomis užduotimis, kalbėjosi su įvairių specialybių žmonėmis, nagrinėjo pasaulines globalines problemas.</w:t>
      </w:r>
    </w:p>
    <w:p w14:paraId="598C5736" w14:textId="77777777" w:rsidR="006A0488" w:rsidRPr="004A4F4C" w:rsidRDefault="006A0488" w:rsidP="006A0488">
      <w:pPr>
        <w:pStyle w:val="Betarp"/>
        <w:shd w:val="clear" w:color="auto" w:fill="FFFFFF" w:themeFill="background1"/>
        <w:ind w:firstLine="567"/>
        <w:jc w:val="both"/>
        <w:rPr>
          <w:rFonts w:ascii="Times New Roman" w:hAnsi="Times New Roman"/>
          <w:sz w:val="24"/>
          <w:szCs w:val="24"/>
        </w:rPr>
      </w:pPr>
      <w:r w:rsidRPr="00040CFD">
        <w:rPr>
          <w:rFonts w:ascii="Times New Roman" w:hAnsi="Times New Roman"/>
          <w:sz w:val="24"/>
          <w:szCs w:val="24"/>
        </w:rPr>
        <w:t>Buvo tęsiamas kolegialusis grįžtamasis ryšys, kuris</w:t>
      </w:r>
      <w:r w:rsidRPr="00040CFD">
        <w:rPr>
          <w:rFonts w:ascii="Times New Roman" w:hAnsi="Times New Roman"/>
          <w:sz w:val="24"/>
          <w:szCs w:val="24"/>
          <w:shd w:val="clear" w:color="auto" w:fill="FFFFFF"/>
        </w:rPr>
        <w:t xml:space="preserve"> skatino pagarbų mokytų tarpusavio dialogą ir padėjo kurti mokymuisi palankų mikroklimatą.</w:t>
      </w:r>
      <w:r w:rsidRPr="00040CFD">
        <w:rPr>
          <w:rFonts w:ascii="Times New Roman" w:hAnsi="Times New Roman"/>
          <w:sz w:val="24"/>
          <w:szCs w:val="24"/>
        </w:rPr>
        <w:t xml:space="preserve"> Į kolegialųjį grįžtamąjį ryšį įsitraukė ir pagalbos mokiniui specialistai. Dirbdami nuotoliniu būdu jie suteikė pagalbą ne tik dalyko mokytojams, klasių auklėtojams, bet ir mokiniams bei jų tėvams. </w:t>
      </w:r>
      <w:r w:rsidRPr="43888173">
        <w:rPr>
          <w:rFonts w:ascii="Times New Roman" w:hAnsi="Times New Roman"/>
          <w:sz w:val="24"/>
          <w:szCs w:val="24"/>
        </w:rPr>
        <w:t>Prasidėjus karantinui ypač didelis dėmesys buvo skirtas</w:t>
      </w:r>
      <w:r w:rsidRPr="43888173">
        <w:rPr>
          <w:rFonts w:ascii="Times New Roman" w:hAnsi="Times New Roman"/>
          <w:i/>
          <w:iCs/>
          <w:sz w:val="24"/>
          <w:szCs w:val="24"/>
        </w:rPr>
        <w:t xml:space="preserve"> </w:t>
      </w:r>
      <w:r w:rsidRPr="43888173">
        <w:rPr>
          <w:rFonts w:ascii="Times New Roman" w:hAnsi="Times New Roman"/>
          <w:sz w:val="24"/>
          <w:szCs w:val="24"/>
        </w:rPr>
        <w:t>mokytojų kvalifikacijai tobulinant IKT kompetencijas. Visi mokytojai išklausė daugybę internetu transliuojamų seminarų apie nuotolinio mokymo modelį, TEAMS virtualią mokymosi aplinką, stebėjo tiesiogines vaizdo pamokų transliacijas, susipažino su internetiniais mokymosi ištekliais, įrankiais mokymosi medžiagos kūrimui. N</w:t>
      </w:r>
      <w:r w:rsidRPr="00040CFD">
        <w:rPr>
          <w:rFonts w:ascii="Times New Roman" w:hAnsi="Times New Roman"/>
          <w:sz w:val="24"/>
          <w:szCs w:val="24"/>
        </w:rPr>
        <w:t xml:space="preserve">uotolinių susitikimų metu platformose </w:t>
      </w:r>
      <w:proofErr w:type="spellStart"/>
      <w:r w:rsidRPr="00040CFD">
        <w:rPr>
          <w:rFonts w:ascii="Times New Roman" w:hAnsi="Times New Roman"/>
          <w:sz w:val="24"/>
          <w:szCs w:val="24"/>
        </w:rPr>
        <w:t>Zoom</w:t>
      </w:r>
      <w:proofErr w:type="spellEnd"/>
      <w:r w:rsidRPr="00040CFD">
        <w:rPr>
          <w:rFonts w:ascii="Times New Roman" w:hAnsi="Times New Roman"/>
          <w:sz w:val="24"/>
          <w:szCs w:val="24"/>
        </w:rPr>
        <w:t xml:space="preserve"> ir </w:t>
      </w:r>
      <w:proofErr w:type="spellStart"/>
      <w:r w:rsidRPr="00040CFD">
        <w:rPr>
          <w:rFonts w:ascii="Times New Roman" w:hAnsi="Times New Roman"/>
          <w:sz w:val="24"/>
          <w:szCs w:val="24"/>
        </w:rPr>
        <w:t>Teams</w:t>
      </w:r>
      <w:proofErr w:type="spellEnd"/>
      <w:r w:rsidRPr="00040CFD">
        <w:rPr>
          <w:rFonts w:ascii="Times New Roman" w:hAnsi="Times New Roman"/>
          <w:sz w:val="24"/>
          <w:szCs w:val="24"/>
        </w:rPr>
        <w:t xml:space="preserve"> aplinkoje mokytojai nuolat </w:t>
      </w:r>
      <w:r w:rsidRPr="43888173">
        <w:rPr>
          <w:rFonts w:ascii="Times New Roman" w:hAnsi="Times New Roman"/>
          <w:sz w:val="24"/>
          <w:szCs w:val="24"/>
        </w:rPr>
        <w:t>a</w:t>
      </w:r>
      <w:r w:rsidRPr="00040CFD">
        <w:rPr>
          <w:rFonts w:ascii="Times New Roman" w:hAnsi="Times New Roman"/>
          <w:sz w:val="24"/>
          <w:szCs w:val="24"/>
        </w:rPr>
        <w:t>ktyviai b</w:t>
      </w:r>
      <w:r w:rsidRPr="004A4F4C">
        <w:rPr>
          <w:rFonts w:ascii="Times New Roman" w:hAnsi="Times New Roman"/>
          <w:sz w:val="24"/>
          <w:szCs w:val="24"/>
        </w:rPr>
        <w:t>endradarbiavo, dalijosi patirtimi metodinėse grupėse. Mokytojų aktyvus bendravimas, mokymasis lėmė sėkmingą nuotolinio ugdymo organizavimą.</w:t>
      </w:r>
    </w:p>
    <w:p w14:paraId="77FA8F3A" w14:textId="77777777" w:rsidR="006A0488" w:rsidRPr="008A486D" w:rsidRDefault="006A0488" w:rsidP="006A0488">
      <w:pPr>
        <w:ind w:firstLine="597"/>
        <w:jc w:val="both"/>
      </w:pPr>
      <w:r>
        <w:t xml:space="preserve">2021 m. užbaigta ilgalaikė (mokyklos sukurta) pedagogų kvalifikacijos tobulinimo programa </w:t>
      </w:r>
      <w:r w:rsidRPr="43888173">
        <w:rPr>
          <w:b/>
          <w:bCs/>
        </w:rPr>
        <w:t>„</w:t>
      </w:r>
      <w:r w:rsidRPr="43888173">
        <w:rPr>
          <w:rStyle w:val="Grietas"/>
          <w:b w:val="0"/>
          <w:bCs w:val="0"/>
        </w:rPr>
        <w:t>Sėkmingo gabių vaikų ugdymo mokykloje prielaidos bei darbas su skirtingą motyvaciją turinčiais mokiniais“, kurioje dalyvavo visi mokyklos pedagoginiai darbuotojai. Šios programos tikslas – p</w:t>
      </w:r>
      <w:r w:rsidRPr="43888173">
        <w:rPr>
          <w:rFonts w:cs="Myriad Pro"/>
        </w:rPr>
        <w:t xml:space="preserve">lėtoti mokinių gebėjimų atpažinimą ir vystymą, </w:t>
      </w:r>
      <w:r>
        <w:t xml:space="preserve">numatyti jo praktinio taikymo mokykloje galimybes ir pokyčius </w:t>
      </w:r>
      <w:r w:rsidRPr="43888173">
        <w:rPr>
          <w:rFonts w:cs="Myriad Pro"/>
        </w:rPr>
        <w:t xml:space="preserve">bei plėtoti mokytojų kompetenciją dirbti </w:t>
      </w:r>
      <w:r w:rsidRPr="43888173">
        <w:rPr>
          <w:rStyle w:val="Grietas"/>
          <w:b w:val="0"/>
          <w:bCs w:val="0"/>
        </w:rPr>
        <w:t>su skirtingą motyvaciją turinčiais mokiniais</w:t>
      </w:r>
      <w:r w:rsidRPr="43888173">
        <w:rPr>
          <w:rFonts w:cs="Myriad Pro"/>
        </w:rPr>
        <w:t>.</w:t>
      </w:r>
      <w:r w:rsidRPr="43888173">
        <w:rPr>
          <w:b/>
          <w:bCs/>
        </w:rPr>
        <w:t xml:space="preserve"> </w:t>
      </w:r>
      <w:r>
        <w:t>Įgyvendindami šią programą mokytojai diferencijavo ir individualizavo mokomąsias užduotis, kūrybiškai taikė įvairius mokymo(</w:t>
      </w:r>
      <w:proofErr w:type="spellStart"/>
      <w:r>
        <w:t>si</w:t>
      </w:r>
      <w:proofErr w:type="spellEnd"/>
      <w:r>
        <w:t>) būdus. Refleksijos metu visi mokytojai aptarė efektyvius darbo metodus, dalijosi savo patirtimi.</w:t>
      </w:r>
    </w:p>
    <w:p w14:paraId="62559164" w14:textId="77777777" w:rsidR="006A0488" w:rsidRPr="008A486D" w:rsidRDefault="006A0488" w:rsidP="006A0488">
      <w:pPr>
        <w:pStyle w:val="Sraopastraipa"/>
        <w:suppressAutoHyphens/>
        <w:autoSpaceDN w:val="0"/>
        <w:spacing w:after="0" w:line="256" w:lineRule="auto"/>
        <w:ind w:left="-140" w:firstLine="707"/>
        <w:jc w:val="both"/>
        <w:textAlignment w:val="baseline"/>
        <w:rPr>
          <w:rFonts w:ascii="Times New Roman" w:hAnsi="Times New Roman"/>
          <w:sz w:val="24"/>
          <w:szCs w:val="24"/>
        </w:rPr>
      </w:pPr>
      <w:r w:rsidRPr="43888173">
        <w:rPr>
          <w:rFonts w:ascii="Times New Roman" w:hAnsi="Times New Roman"/>
          <w:sz w:val="24"/>
          <w:szCs w:val="24"/>
        </w:rPr>
        <w:lastRenderedPageBreak/>
        <w:t>Trečiam prioritetui įgyvendinti buvo numatyti šie tikslai ir uždaviniai: bendravimo ir bendradarbiavimo su mokinių tėvais ir socialiniais partneriais plėtra stiprinant kultūrinį šeimos ir mokyklos bei</w:t>
      </w:r>
      <w:r w:rsidRPr="43888173">
        <w:rPr>
          <w:rFonts w:ascii="Times New Roman" w:eastAsia="Times New Roman" w:hAnsi="Times New Roman"/>
          <w:sz w:val="24"/>
          <w:szCs w:val="24"/>
          <w:lang w:eastAsia="lt-LT"/>
        </w:rPr>
        <w:t xml:space="preserve"> socialinių partnerių</w:t>
      </w:r>
      <w:r w:rsidRPr="43888173">
        <w:rPr>
          <w:rFonts w:ascii="Times New Roman" w:hAnsi="Times New Roman"/>
          <w:sz w:val="24"/>
          <w:szCs w:val="24"/>
        </w:rPr>
        <w:t xml:space="preserve"> bendradarbiavimą</w:t>
      </w:r>
      <w:r w:rsidRPr="43888173">
        <w:rPr>
          <w:rFonts w:ascii="Times New Roman" w:eastAsia="Times New Roman" w:hAnsi="Times New Roman"/>
          <w:sz w:val="24"/>
          <w:szCs w:val="24"/>
          <w:lang w:eastAsia="lt-LT"/>
        </w:rPr>
        <w:t>.</w:t>
      </w:r>
    </w:p>
    <w:p w14:paraId="1DC10046" w14:textId="525226CB" w:rsidR="00A10CD3" w:rsidRDefault="006A0488" w:rsidP="006A0488">
      <w:pPr>
        <w:tabs>
          <w:tab w:val="left" w:pos="567"/>
        </w:tabs>
        <w:ind w:firstLine="567"/>
        <w:jc w:val="both"/>
        <w:rPr>
          <w:shd w:val="clear" w:color="auto" w:fill="FFFFFF"/>
        </w:rPr>
      </w:pPr>
      <w:r>
        <w:rPr>
          <w:color w:val="000000"/>
        </w:rPr>
        <w:t>Mokyklos administracija, klasių auklėtojai, mokytojai stengė</w:t>
      </w:r>
      <w:r w:rsidRPr="00F14E2A">
        <w:rPr>
          <w:color w:val="000000"/>
        </w:rPr>
        <w:t>si įtraukti tėvus į įvairias veiklas.</w:t>
      </w:r>
      <w:r>
        <w:rPr>
          <w:color w:val="000000"/>
        </w:rPr>
        <w:t xml:space="preserve"> </w:t>
      </w:r>
      <w:r w:rsidRPr="43888173">
        <w:t>Didžiausi tradicini</w:t>
      </w:r>
      <w:r>
        <w:t>ai</w:t>
      </w:r>
      <w:r w:rsidRPr="43888173">
        <w:t xml:space="preserve"> rengin</w:t>
      </w:r>
      <w:r>
        <w:t>iai</w:t>
      </w:r>
      <w:r w:rsidRPr="43888173">
        <w:t xml:space="preserve"> vyko pavasariais, ji</w:t>
      </w:r>
      <w:r>
        <w:t>e</w:t>
      </w:r>
      <w:r w:rsidRPr="43888173">
        <w:t xml:space="preserve"> skirt</w:t>
      </w:r>
      <w:r>
        <w:t>i</w:t>
      </w:r>
      <w:r w:rsidRPr="43888173">
        <w:t xml:space="preserve"> paminėti </w:t>
      </w:r>
      <w:r w:rsidRPr="00406548">
        <w:t>Tarptautin</w:t>
      </w:r>
      <w:r>
        <w:t>ę</w:t>
      </w:r>
      <w:r w:rsidRPr="00406548">
        <w:t xml:space="preserve"> šeimos dieną. </w:t>
      </w:r>
      <w:r>
        <w:t xml:space="preserve">Ypač įsimintinas renginys vyko 2020 m. </w:t>
      </w:r>
      <w:r w:rsidRPr="43888173">
        <w:t>gegužės mėnesį</w:t>
      </w:r>
      <w:r w:rsidR="00A10CD3">
        <w:t xml:space="preserve">. Į </w:t>
      </w:r>
      <w:r>
        <w:t>švent</w:t>
      </w:r>
      <w:r w:rsidR="00A10CD3">
        <w:t>ę</w:t>
      </w:r>
      <w:r>
        <w:t>, sujungusi</w:t>
      </w:r>
      <w:r w:rsidR="00A10CD3">
        <w:t>ą</w:t>
      </w:r>
      <w:r>
        <w:t xml:space="preserve"> </w:t>
      </w:r>
      <w:r w:rsidRPr="000C0FBF">
        <w:rPr>
          <w:shd w:val="clear" w:color="auto" w:fill="FFFFFF"/>
        </w:rPr>
        <w:t>„</w:t>
      </w:r>
      <w:r>
        <w:rPr>
          <w:shd w:val="clear" w:color="auto" w:fill="FFFFFF"/>
        </w:rPr>
        <w:t>Germanto</w:t>
      </w:r>
      <w:r w:rsidRPr="000C0FBF">
        <w:rPr>
          <w:shd w:val="clear" w:color="auto" w:fill="FFFFFF"/>
        </w:rPr>
        <w:t>“</w:t>
      </w:r>
      <w:r>
        <w:rPr>
          <w:shd w:val="clear" w:color="auto" w:fill="FFFFFF"/>
        </w:rPr>
        <w:t xml:space="preserve"> mokyklos bendruomenės kartas</w:t>
      </w:r>
      <w:r w:rsidR="00A10CD3">
        <w:rPr>
          <w:shd w:val="clear" w:color="auto" w:fill="FFFFFF"/>
        </w:rPr>
        <w:t>,</w:t>
      </w:r>
      <w:r>
        <w:t xml:space="preserve"> </w:t>
      </w:r>
      <w:r w:rsidRPr="00CD6598">
        <w:t xml:space="preserve">susirinko </w:t>
      </w:r>
      <w:r w:rsidR="00A10CD3">
        <w:t xml:space="preserve">didžiulis būrys </w:t>
      </w:r>
      <w:r w:rsidRPr="00CD6598">
        <w:t>mokyklą baig</w:t>
      </w:r>
      <w:r w:rsidR="00A10CD3">
        <w:t>usių</w:t>
      </w:r>
      <w:r w:rsidRPr="00CD6598">
        <w:t xml:space="preserve"> įvairių kartų atstov</w:t>
      </w:r>
      <w:r w:rsidR="00A10CD3">
        <w:t>ų</w:t>
      </w:r>
      <w:r>
        <w:rPr>
          <w:shd w:val="clear" w:color="auto" w:fill="FFFFFF"/>
        </w:rPr>
        <w:t>.</w:t>
      </w:r>
      <w:r w:rsidRPr="00406548">
        <w:rPr>
          <w:shd w:val="clear" w:color="auto" w:fill="FFFFFF"/>
        </w:rPr>
        <w:t xml:space="preserve"> </w:t>
      </w:r>
      <w:r w:rsidR="00A61CFA">
        <w:rPr>
          <w:shd w:val="clear" w:color="auto" w:fill="FFFFFF"/>
        </w:rPr>
        <w:t>Dar vienas tradicinis renginys kasmet vyksta g</w:t>
      </w:r>
      <w:r w:rsidR="00A61CFA" w:rsidRPr="43888173">
        <w:t>ruodžio mėnes</w:t>
      </w:r>
      <w:r w:rsidR="00A61CFA">
        <w:t>į.</w:t>
      </w:r>
      <w:r w:rsidR="00A61CFA" w:rsidRPr="43888173">
        <w:t xml:space="preserve"> </w:t>
      </w:r>
      <w:r w:rsidR="00A61CFA">
        <w:t xml:space="preserve">Bendruomenės vakaronė </w:t>
      </w:r>
      <w:r w:rsidR="00A61CFA" w:rsidRPr="000C0FBF">
        <w:rPr>
          <w:shd w:val="clear" w:color="auto" w:fill="FFFFFF"/>
        </w:rPr>
        <w:t>„</w:t>
      </w:r>
      <w:r w:rsidR="00A61CFA">
        <w:t>Paslaptingas laukimas</w:t>
      </w:r>
      <w:r w:rsidR="00A61CFA" w:rsidRPr="000C0FBF">
        <w:rPr>
          <w:shd w:val="clear" w:color="auto" w:fill="FFFFFF"/>
        </w:rPr>
        <w:t>“</w:t>
      </w:r>
      <w:r w:rsidR="00A61CFA" w:rsidRPr="43888173">
        <w:t xml:space="preserve"> </w:t>
      </w:r>
      <w:r w:rsidR="00A61CFA">
        <w:rPr>
          <w:shd w:val="clear" w:color="auto" w:fill="FFFFFF"/>
        </w:rPr>
        <w:t>t</w:t>
      </w:r>
      <w:r w:rsidR="00A61CFA" w:rsidRPr="00CD6598">
        <w:rPr>
          <w:shd w:val="clear" w:color="auto" w:fill="FFFFFF"/>
        </w:rPr>
        <w:t>ėveli</w:t>
      </w:r>
      <w:r w:rsidR="00A61CFA">
        <w:rPr>
          <w:shd w:val="clear" w:color="auto" w:fill="FFFFFF"/>
        </w:rPr>
        <w:t>us</w:t>
      </w:r>
      <w:r w:rsidR="00A61CFA" w:rsidRPr="00CD6598">
        <w:rPr>
          <w:shd w:val="clear" w:color="auto" w:fill="FFFFFF"/>
        </w:rPr>
        <w:t>, seneli</w:t>
      </w:r>
      <w:r w:rsidR="00A61CFA">
        <w:rPr>
          <w:shd w:val="clear" w:color="auto" w:fill="FFFFFF"/>
        </w:rPr>
        <w:t>us</w:t>
      </w:r>
      <w:r w:rsidR="00A61CFA" w:rsidRPr="00CD6598">
        <w:rPr>
          <w:shd w:val="clear" w:color="auto" w:fill="FFFFFF"/>
        </w:rPr>
        <w:t>, vaik</w:t>
      </w:r>
      <w:r w:rsidR="00A564DA">
        <w:rPr>
          <w:shd w:val="clear" w:color="auto" w:fill="FFFFFF"/>
        </w:rPr>
        <w:t>us</w:t>
      </w:r>
      <w:r w:rsidR="00A61CFA" w:rsidRPr="00CD6598">
        <w:rPr>
          <w:shd w:val="clear" w:color="auto" w:fill="FFFFFF"/>
        </w:rPr>
        <w:t xml:space="preserve"> ir mokytoj</w:t>
      </w:r>
      <w:r w:rsidR="00A564DA">
        <w:rPr>
          <w:shd w:val="clear" w:color="auto" w:fill="FFFFFF"/>
        </w:rPr>
        <w:t>us</w:t>
      </w:r>
      <w:r w:rsidR="00A61CFA" w:rsidRPr="00CD6598">
        <w:rPr>
          <w:shd w:val="clear" w:color="auto" w:fill="FFFFFF"/>
        </w:rPr>
        <w:t xml:space="preserve"> jaukioje aplinkoje į</w:t>
      </w:r>
      <w:r w:rsidR="00A564DA">
        <w:rPr>
          <w:shd w:val="clear" w:color="auto" w:fill="FFFFFF"/>
        </w:rPr>
        <w:t>traukia</w:t>
      </w:r>
      <w:r w:rsidR="00A61CFA" w:rsidRPr="00CD6598">
        <w:rPr>
          <w:shd w:val="clear" w:color="auto" w:fill="FFFFFF"/>
        </w:rPr>
        <w:t xml:space="preserve"> į </w:t>
      </w:r>
      <w:r w:rsidR="00A564DA">
        <w:rPr>
          <w:shd w:val="clear" w:color="auto" w:fill="FFFFFF"/>
        </w:rPr>
        <w:t xml:space="preserve">įvairias </w:t>
      </w:r>
      <w:r w:rsidR="00A61CFA" w:rsidRPr="00CD6598">
        <w:rPr>
          <w:shd w:val="clear" w:color="auto" w:fill="FFFFFF"/>
        </w:rPr>
        <w:t>bendr</w:t>
      </w:r>
      <w:r w:rsidR="00A564DA">
        <w:rPr>
          <w:shd w:val="clear" w:color="auto" w:fill="FFFFFF"/>
        </w:rPr>
        <w:t>as</w:t>
      </w:r>
      <w:r w:rsidR="00A61CFA" w:rsidRPr="00CD6598">
        <w:rPr>
          <w:shd w:val="clear" w:color="auto" w:fill="FFFFFF"/>
        </w:rPr>
        <w:t xml:space="preserve"> veikl</w:t>
      </w:r>
      <w:r w:rsidR="00A564DA">
        <w:rPr>
          <w:shd w:val="clear" w:color="auto" w:fill="FFFFFF"/>
        </w:rPr>
        <w:t>as</w:t>
      </w:r>
      <w:r w:rsidR="00A61CFA" w:rsidRPr="00CD6598">
        <w:rPr>
          <w:shd w:val="clear" w:color="auto" w:fill="FFFFFF"/>
        </w:rPr>
        <w:t xml:space="preserve">. </w:t>
      </w:r>
    </w:p>
    <w:p w14:paraId="07B783C5" w14:textId="34A72292" w:rsidR="006A0488" w:rsidRPr="00CD6598" w:rsidRDefault="006A0488" w:rsidP="006A0488">
      <w:pPr>
        <w:tabs>
          <w:tab w:val="left" w:pos="567"/>
        </w:tabs>
        <w:ind w:firstLine="567"/>
        <w:jc w:val="both"/>
      </w:pPr>
      <w:r w:rsidRPr="00406548">
        <w:rPr>
          <w:shd w:val="clear" w:color="auto" w:fill="FFFFFF"/>
        </w:rPr>
        <w:t>Per atvirų durų dien</w:t>
      </w:r>
      <w:r w:rsidR="00A10CD3">
        <w:rPr>
          <w:shd w:val="clear" w:color="auto" w:fill="FFFFFF"/>
        </w:rPr>
        <w:t>as</w:t>
      </w:r>
      <w:r w:rsidRPr="00406548">
        <w:rPr>
          <w:shd w:val="clear" w:color="auto" w:fill="FFFFFF"/>
        </w:rPr>
        <w:t xml:space="preserve"> tėvai galėjo lankytis savo vaikų pamokose, individualiai bendrauti su mokytojais,</w:t>
      </w:r>
      <w:r w:rsidRPr="00406548">
        <w:t xml:space="preserve"> spręsti įvairias auklėjimo bei ugdymo problemas,</w:t>
      </w:r>
      <w:r>
        <w:t xml:space="preserve"> pasidžiaugti</w:t>
      </w:r>
      <w:r w:rsidRPr="00406548">
        <w:t xml:space="preserve"> vaikų pasiekimais. Pradinių </w:t>
      </w:r>
      <w:r w:rsidRPr="0044131F">
        <w:t xml:space="preserve">klasių mokytojos </w:t>
      </w:r>
      <w:r w:rsidRPr="00F81BC6">
        <w:t>organ</w:t>
      </w:r>
      <w:r>
        <w:t>izavo trišalius pokalbius, kurių metu</w:t>
      </w:r>
      <w:r w:rsidRPr="43888173">
        <w:rPr>
          <w:b/>
          <w:bCs/>
        </w:rPr>
        <w:t xml:space="preserve"> </w:t>
      </w:r>
      <w:r w:rsidRPr="0044131F">
        <w:t>bendra</w:t>
      </w:r>
      <w:r>
        <w:t>vo</w:t>
      </w:r>
      <w:r w:rsidRPr="0044131F">
        <w:t xml:space="preserve"> su tėvais ir vaiku, išklaus</w:t>
      </w:r>
      <w:r>
        <w:t>ė</w:t>
      </w:r>
      <w:r w:rsidRPr="0044131F">
        <w:t xml:space="preserve"> jų lūkesč</w:t>
      </w:r>
      <w:r>
        <w:t>ius</w:t>
      </w:r>
      <w:r w:rsidRPr="0044131F">
        <w:t>, suteik</w:t>
      </w:r>
      <w:r>
        <w:t>ė</w:t>
      </w:r>
      <w:r w:rsidRPr="0044131F">
        <w:t xml:space="preserve"> reikiamą informaciją, pri</w:t>
      </w:r>
      <w:r>
        <w:t>ė</w:t>
      </w:r>
      <w:r w:rsidRPr="0044131F">
        <w:t>m</w:t>
      </w:r>
      <w:r>
        <w:t>ė</w:t>
      </w:r>
      <w:r w:rsidRPr="0044131F">
        <w:t xml:space="preserve"> bendrus susitarimus.</w:t>
      </w:r>
      <w:r>
        <w:t xml:space="preserve"> </w:t>
      </w:r>
    </w:p>
    <w:p w14:paraId="2646D943" w14:textId="66660866" w:rsidR="006A0488" w:rsidRPr="00406548" w:rsidRDefault="006A0488" w:rsidP="006A0488">
      <w:pPr>
        <w:pStyle w:val="Betarp"/>
        <w:tabs>
          <w:tab w:val="left" w:pos="560"/>
        </w:tabs>
        <w:ind w:firstLine="567"/>
        <w:jc w:val="both"/>
        <w:rPr>
          <w:rFonts w:ascii="Times New Roman" w:hAnsi="Times New Roman"/>
          <w:color w:val="333333"/>
          <w:sz w:val="24"/>
          <w:szCs w:val="24"/>
          <w:shd w:val="clear" w:color="auto" w:fill="FFFFFF"/>
        </w:rPr>
      </w:pPr>
      <w:r>
        <w:rPr>
          <w:rFonts w:ascii="Times New Roman" w:hAnsi="Times New Roman"/>
          <w:sz w:val="24"/>
          <w:szCs w:val="24"/>
          <w:shd w:val="clear" w:color="auto" w:fill="FFFFFF"/>
        </w:rPr>
        <w:t>Kiekvienais metais</w:t>
      </w:r>
      <w:r w:rsidRPr="000C0FB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jungėmės prie</w:t>
      </w:r>
      <w:r w:rsidRPr="000C0FBF">
        <w:rPr>
          <w:rFonts w:ascii="Times New Roman" w:hAnsi="Times New Roman"/>
          <w:sz w:val="24"/>
          <w:szCs w:val="24"/>
          <w:shd w:val="clear" w:color="auto" w:fill="FFFFFF"/>
        </w:rPr>
        <w:t xml:space="preserve"> respublikinė</w:t>
      </w:r>
      <w:r>
        <w:rPr>
          <w:rFonts w:ascii="Times New Roman" w:hAnsi="Times New Roman"/>
          <w:sz w:val="24"/>
          <w:szCs w:val="24"/>
          <w:shd w:val="clear" w:color="auto" w:fill="FFFFFF"/>
        </w:rPr>
        <w:t>s</w:t>
      </w:r>
      <w:r w:rsidRPr="000C0FBF">
        <w:rPr>
          <w:rFonts w:ascii="Times New Roman" w:hAnsi="Times New Roman"/>
          <w:sz w:val="24"/>
          <w:szCs w:val="24"/>
          <w:shd w:val="clear" w:color="auto" w:fill="FFFFFF"/>
        </w:rPr>
        <w:t xml:space="preserve"> iniciatyvo</w:t>
      </w:r>
      <w:r>
        <w:rPr>
          <w:rFonts w:ascii="Times New Roman" w:hAnsi="Times New Roman"/>
          <w:sz w:val="24"/>
          <w:szCs w:val="24"/>
          <w:shd w:val="clear" w:color="auto" w:fill="FFFFFF"/>
        </w:rPr>
        <w:t>s</w:t>
      </w:r>
      <w:r w:rsidRPr="000C0FBF">
        <w:rPr>
          <w:rFonts w:ascii="Times New Roman" w:hAnsi="Times New Roman"/>
          <w:sz w:val="24"/>
          <w:szCs w:val="24"/>
          <w:shd w:val="clear" w:color="auto" w:fill="FFFFFF"/>
        </w:rPr>
        <w:t xml:space="preserve"> „Šok į tėvų klumpes“. Tai visuotinė atvirų durų diena tėvų darbovietėse. Šios dienos veiklų tikslas – suteikti progą mokiniams apsilankyti  tėvų  darbovietėse, artimiau susipažinti su įvairiomis profesijomis, plėtoti savo karjeros planavimo kompetencijas, sudaryti sąlygas tėvams įsitraukti į ugdymo procesą. Mokiniai lankė</w:t>
      </w:r>
      <w:r>
        <w:rPr>
          <w:rFonts w:ascii="Times New Roman" w:hAnsi="Times New Roman"/>
          <w:sz w:val="24"/>
          <w:szCs w:val="24"/>
          <w:shd w:val="clear" w:color="auto" w:fill="FFFFFF"/>
        </w:rPr>
        <w:t>si</w:t>
      </w:r>
      <w:r w:rsidRPr="000C0FBF">
        <w:rPr>
          <w:rFonts w:ascii="Times New Roman" w:hAnsi="Times New Roman"/>
          <w:sz w:val="24"/>
          <w:szCs w:val="24"/>
          <w:shd w:val="clear" w:color="auto" w:fill="FFFFFF"/>
        </w:rPr>
        <w:t xml:space="preserve"> Telšių apskrities archyve, „2 b </w:t>
      </w:r>
      <w:proofErr w:type="spellStart"/>
      <w:r w:rsidRPr="000C0FBF">
        <w:rPr>
          <w:rFonts w:ascii="Times New Roman" w:hAnsi="Times New Roman"/>
          <w:sz w:val="24"/>
          <w:szCs w:val="24"/>
          <w:shd w:val="clear" w:color="auto" w:fill="FFFFFF"/>
        </w:rPr>
        <w:t>pack‘e</w:t>
      </w:r>
      <w:proofErr w:type="spellEnd"/>
      <w:r w:rsidRPr="000C0FBF">
        <w:rPr>
          <w:rFonts w:ascii="Times New Roman" w:hAnsi="Times New Roman"/>
          <w:sz w:val="24"/>
          <w:szCs w:val="24"/>
          <w:shd w:val="clear" w:color="auto" w:fill="FFFFFF"/>
        </w:rPr>
        <w:t xml:space="preserve">“, advokatės </w:t>
      </w:r>
      <w:proofErr w:type="spellStart"/>
      <w:r w:rsidRPr="000C0FBF">
        <w:rPr>
          <w:rFonts w:ascii="Times New Roman" w:hAnsi="Times New Roman"/>
          <w:sz w:val="24"/>
          <w:szCs w:val="24"/>
          <w:shd w:val="clear" w:color="auto" w:fill="FFFFFF"/>
        </w:rPr>
        <w:t>R.Valiukienės</w:t>
      </w:r>
      <w:proofErr w:type="spellEnd"/>
      <w:r w:rsidRPr="000C0FBF">
        <w:rPr>
          <w:rFonts w:ascii="Times New Roman" w:hAnsi="Times New Roman"/>
          <w:sz w:val="24"/>
          <w:szCs w:val="24"/>
          <w:shd w:val="clear" w:color="auto" w:fill="FFFFFF"/>
        </w:rPr>
        <w:t xml:space="preserve"> kontoroje, </w:t>
      </w:r>
      <w:r>
        <w:rPr>
          <w:rFonts w:ascii="Times New Roman" w:hAnsi="Times New Roman"/>
          <w:sz w:val="24"/>
          <w:szCs w:val="24"/>
          <w:shd w:val="clear" w:color="auto" w:fill="FFFFFF"/>
        </w:rPr>
        <w:t xml:space="preserve">Telšių apskrities vyriausiame </w:t>
      </w:r>
      <w:r w:rsidRPr="000C0FBF">
        <w:rPr>
          <w:rFonts w:ascii="Times New Roman" w:hAnsi="Times New Roman"/>
          <w:sz w:val="24"/>
          <w:szCs w:val="24"/>
          <w:shd w:val="clear" w:color="auto" w:fill="FFFFFF"/>
        </w:rPr>
        <w:t>policijos komisariate, „Telšių vandenyse“, priešgaisrinėje tarnyboje, siuvyklose „Sidonas“ bei „</w:t>
      </w:r>
      <w:proofErr w:type="spellStart"/>
      <w:r w:rsidRPr="000C0FBF">
        <w:rPr>
          <w:rFonts w:ascii="Times New Roman" w:hAnsi="Times New Roman"/>
          <w:sz w:val="24"/>
          <w:szCs w:val="24"/>
          <w:shd w:val="clear" w:color="auto" w:fill="FFFFFF"/>
        </w:rPr>
        <w:t>Siuvaita</w:t>
      </w:r>
      <w:proofErr w:type="spellEnd"/>
      <w:r w:rsidRPr="000C0FBF">
        <w:rPr>
          <w:rFonts w:ascii="Times New Roman" w:hAnsi="Times New Roman"/>
          <w:sz w:val="24"/>
          <w:szCs w:val="24"/>
          <w:shd w:val="clear" w:color="auto" w:fill="FFFFFF"/>
        </w:rPr>
        <w:t>“, UAB „</w:t>
      </w:r>
      <w:proofErr w:type="spellStart"/>
      <w:r w:rsidRPr="000C0FBF">
        <w:rPr>
          <w:rFonts w:ascii="Times New Roman" w:hAnsi="Times New Roman"/>
          <w:sz w:val="24"/>
          <w:szCs w:val="24"/>
          <w:shd w:val="clear" w:color="auto" w:fill="FFFFFF"/>
        </w:rPr>
        <w:t>Porolon</w:t>
      </w:r>
      <w:proofErr w:type="spellEnd"/>
      <w:r w:rsidRPr="000C0FBF">
        <w:rPr>
          <w:rFonts w:ascii="Times New Roman" w:hAnsi="Times New Roman"/>
          <w:sz w:val="24"/>
          <w:szCs w:val="24"/>
          <w:shd w:val="clear" w:color="auto" w:fill="FFFFFF"/>
        </w:rPr>
        <w:t>“ bei „</w:t>
      </w:r>
      <w:proofErr w:type="spellStart"/>
      <w:r w:rsidRPr="000C0FBF">
        <w:rPr>
          <w:rFonts w:ascii="Times New Roman" w:hAnsi="Times New Roman"/>
          <w:sz w:val="24"/>
          <w:szCs w:val="24"/>
          <w:shd w:val="clear" w:color="auto" w:fill="FFFFFF"/>
        </w:rPr>
        <w:t>Telsterma</w:t>
      </w:r>
      <w:proofErr w:type="spellEnd"/>
      <w:r w:rsidRPr="000C0FBF">
        <w:rPr>
          <w:rFonts w:ascii="Times New Roman" w:hAnsi="Times New Roman"/>
          <w:sz w:val="24"/>
          <w:szCs w:val="24"/>
          <w:shd w:val="clear" w:color="auto" w:fill="FFFFFF"/>
        </w:rPr>
        <w:t xml:space="preserve">“, parduotuvėje Maxima, kavinėje „Senamiestis“ ir kt. </w:t>
      </w:r>
    </w:p>
    <w:p w14:paraId="070997C4" w14:textId="386565C8" w:rsidR="006A0488" w:rsidRDefault="006A0488" w:rsidP="006A0488">
      <w:pPr>
        <w:pStyle w:val="Betarp"/>
        <w:shd w:val="clear" w:color="auto" w:fill="FFFFFF" w:themeFill="background1"/>
        <w:ind w:firstLine="567"/>
        <w:jc w:val="both"/>
        <w:rPr>
          <w:rFonts w:ascii="Times New Roman" w:hAnsi="Times New Roman"/>
          <w:sz w:val="24"/>
          <w:szCs w:val="24"/>
        </w:rPr>
      </w:pPr>
      <w:r w:rsidRPr="7DE564B4">
        <w:rPr>
          <w:rFonts w:ascii="Times New Roman" w:hAnsi="Times New Roman"/>
          <w:sz w:val="24"/>
          <w:szCs w:val="24"/>
        </w:rPr>
        <w:t>Palaikėme kolegialius ryšius su socialiniais partneriais. Ypač glaudus ryšys užsimezgė su Telšių apskrities vyriausiuoju policijos komisariatu. Bendruomenės pareigūna</w:t>
      </w:r>
      <w:r w:rsidR="00A564DA">
        <w:rPr>
          <w:rFonts w:ascii="Times New Roman" w:hAnsi="Times New Roman"/>
          <w:sz w:val="24"/>
          <w:szCs w:val="24"/>
        </w:rPr>
        <w:t>i</w:t>
      </w:r>
      <w:r w:rsidRPr="7DE564B4">
        <w:rPr>
          <w:rFonts w:ascii="Times New Roman" w:hAnsi="Times New Roman"/>
          <w:sz w:val="24"/>
          <w:szCs w:val="24"/>
        </w:rPr>
        <w:t xml:space="preserve"> mokykloje vedė užsiėmimus įvairaus amžiaus mokiniams. Mokiniai lankėsi Telšių apskrities vyriausiajame policijos komisariate, dalyvavo įvairiuose komisariato organizuojamuose renginiuose. </w:t>
      </w:r>
    </w:p>
    <w:p w14:paraId="1C000F11" w14:textId="77777777" w:rsidR="006A0488" w:rsidRPr="002027E5" w:rsidRDefault="006A0488" w:rsidP="002027E5">
      <w:pPr>
        <w:jc w:val="both"/>
        <w:rPr>
          <w:sz w:val="20"/>
          <w:szCs w:val="20"/>
        </w:rPr>
      </w:pPr>
    </w:p>
    <w:p w14:paraId="0C315DE6" w14:textId="494EC8D4" w:rsidR="00684CFA" w:rsidRPr="00CA2924" w:rsidRDefault="00DE1817" w:rsidP="002027E5">
      <w:pPr>
        <w:tabs>
          <w:tab w:val="left" w:pos="540"/>
          <w:tab w:val="left" w:pos="993"/>
        </w:tabs>
        <w:ind w:firstLine="567"/>
        <w:jc w:val="both"/>
        <w:rPr>
          <w:b/>
        </w:rPr>
      </w:pPr>
      <w:r w:rsidRPr="00CA2924">
        <w:rPr>
          <w:b/>
        </w:rPr>
        <w:t>I</w:t>
      </w:r>
      <w:r w:rsidR="006320B9" w:rsidRPr="00CA2924">
        <w:rPr>
          <w:b/>
        </w:rPr>
        <w:t>I</w:t>
      </w:r>
      <w:r w:rsidR="00665A5C" w:rsidRPr="00CA2924">
        <w:rPr>
          <w:b/>
        </w:rPr>
        <w:t xml:space="preserve">. </w:t>
      </w:r>
      <w:r w:rsidR="00F433C9" w:rsidRPr="00CA2924">
        <w:rPr>
          <w:b/>
        </w:rPr>
        <w:t>Išorinės aplinkos analizė</w:t>
      </w:r>
    </w:p>
    <w:p w14:paraId="5CEC0869" w14:textId="77777777" w:rsidR="0012564E" w:rsidRPr="002027E5" w:rsidRDefault="0012564E" w:rsidP="00DC2AD1">
      <w:pPr>
        <w:ind w:firstLine="540"/>
        <w:rPr>
          <w:b/>
          <w:sz w:val="20"/>
          <w:szCs w:val="20"/>
        </w:rPr>
      </w:pPr>
    </w:p>
    <w:p w14:paraId="660B8566" w14:textId="77777777" w:rsidR="00684CFA" w:rsidRPr="00075909" w:rsidRDefault="00F97076" w:rsidP="00062B8C">
      <w:pPr>
        <w:ind w:firstLine="540"/>
        <w:rPr>
          <w:b/>
          <w:iCs/>
        </w:rPr>
      </w:pPr>
      <w:r w:rsidRPr="00B54F1B">
        <w:rPr>
          <w:b/>
          <w:iCs/>
        </w:rPr>
        <w:t>2.</w:t>
      </w:r>
      <w:r w:rsidR="00665A5C" w:rsidRPr="00075909">
        <w:rPr>
          <w:b/>
          <w:iCs/>
        </w:rPr>
        <w:t xml:space="preserve">1. Politiniai-teisiniai </w:t>
      </w:r>
      <w:r w:rsidR="00684CFA" w:rsidRPr="00075909">
        <w:rPr>
          <w:b/>
          <w:iCs/>
        </w:rPr>
        <w:t>veiksniai</w:t>
      </w:r>
    </w:p>
    <w:p w14:paraId="6309916A" w14:textId="6A5D1AF1" w:rsidR="00E10B66" w:rsidRPr="00B02E00" w:rsidRDefault="003E0150" w:rsidP="00697885">
      <w:pPr>
        <w:ind w:firstLine="540"/>
        <w:jc w:val="both"/>
      </w:pPr>
      <w:r w:rsidRPr="00B02E00">
        <w:t>Mokykla</w:t>
      </w:r>
      <w:r w:rsidR="00E10B66" w:rsidRPr="00B02E00">
        <w:t xml:space="preserve"> savo veiklą grindžia Lietuvos Respublikos Konstitucija</w:t>
      </w:r>
      <w:r w:rsidRPr="00B02E00">
        <w:t>,</w:t>
      </w:r>
      <w:r w:rsidR="00E10B66" w:rsidRPr="00B02E00">
        <w:t xml:space="preserve"> </w:t>
      </w:r>
      <w:r w:rsidR="004A67A1" w:rsidRPr="00B02E00">
        <w:t>Lietuvos Re</w:t>
      </w:r>
      <w:r w:rsidR="00223C14" w:rsidRPr="00B02E00">
        <w:t>spublikos Švietimo įstatymu, 2013-202</w:t>
      </w:r>
      <w:r w:rsidR="004A67A1" w:rsidRPr="00B02E00">
        <w:t>2</w:t>
      </w:r>
      <w:r w:rsidR="00860E0C">
        <w:t xml:space="preserve"> </w:t>
      </w:r>
      <w:r w:rsidR="004A67A1" w:rsidRPr="00B02E00">
        <w:t>metų Valstybinės švietimo strategijos nuostatomis,</w:t>
      </w:r>
      <w:r w:rsidR="00697885" w:rsidRPr="00B02E00">
        <w:t xml:space="preserve"> Lietuvos Respublikos Vyriausybės nutarimais,</w:t>
      </w:r>
      <w:r w:rsidR="004A67A1" w:rsidRPr="00B02E00">
        <w:t xml:space="preserve"> Lietuvos bendrojo lavinimo mokyklos bendrosiomis programomis</w:t>
      </w:r>
      <w:r w:rsidR="00B03981" w:rsidRPr="00B02E00">
        <w:t xml:space="preserve">  ir</w:t>
      </w:r>
      <w:r w:rsidR="00697885" w:rsidRPr="00B02E00">
        <w:t xml:space="preserve"> </w:t>
      </w:r>
      <w:r w:rsidR="004A67A1" w:rsidRPr="00B02E00">
        <w:t>išsilav</w:t>
      </w:r>
      <w:r w:rsidR="00B03981" w:rsidRPr="00B02E00">
        <w:t xml:space="preserve">inimo standartais. </w:t>
      </w:r>
    </w:p>
    <w:p w14:paraId="011C76EA" w14:textId="77777777" w:rsidR="005D7841" w:rsidRPr="00B02E00" w:rsidRDefault="00C17D3B" w:rsidP="00FA2A5E">
      <w:pPr>
        <w:ind w:firstLine="540"/>
        <w:jc w:val="both"/>
      </w:pPr>
      <w:r w:rsidRPr="00B02E00">
        <w:t>Šie dokumentai bei</w:t>
      </w:r>
      <w:r w:rsidR="007D2199" w:rsidRPr="00B02E00">
        <w:t xml:space="preserve"> Švietimo,</w:t>
      </w:r>
      <w:r w:rsidR="00E10B66" w:rsidRPr="00B02E00">
        <w:t xml:space="preserve"> mokslo</w:t>
      </w:r>
      <w:r w:rsidR="007D2199" w:rsidRPr="00B02E00">
        <w:t xml:space="preserve"> ir sporto</w:t>
      </w:r>
      <w:r w:rsidR="00E10B66" w:rsidRPr="00B02E00">
        <w:t xml:space="preserve"> ministerijos parengiami Švietimo įs</w:t>
      </w:r>
      <w:r w:rsidR="003E0150" w:rsidRPr="00B02E00">
        <w:t>t</w:t>
      </w:r>
      <w:r w:rsidR="00E10B66" w:rsidRPr="00B02E00">
        <w:t>atymą bei st</w:t>
      </w:r>
      <w:r w:rsidR="003E0150" w:rsidRPr="00B02E00">
        <w:t>r</w:t>
      </w:r>
      <w:r w:rsidR="00E10B66" w:rsidRPr="00B02E00">
        <w:t>ategijos nuostatų įgyvendinimo prog</w:t>
      </w:r>
      <w:r w:rsidR="003E0150" w:rsidRPr="00B02E00">
        <w:t>r</w:t>
      </w:r>
      <w:r w:rsidR="00E10B66" w:rsidRPr="00B02E00">
        <w:t>amą lydintys teisės aktai tiksliau reglamentuoja švietimo įstaigų veiklą, padeda mok</w:t>
      </w:r>
      <w:r w:rsidR="00223C14" w:rsidRPr="00B02E00">
        <w:t>yklos bendruomenei</w:t>
      </w:r>
      <w:r w:rsidR="00D63CA0" w:rsidRPr="00B02E00">
        <w:t xml:space="preserve"> lengviau </w:t>
      </w:r>
      <w:r w:rsidR="00E10B66" w:rsidRPr="00B02E00">
        <w:t>orientuoti</w:t>
      </w:r>
      <w:r w:rsidR="00D63CA0" w:rsidRPr="00B02E00">
        <w:t>s</w:t>
      </w:r>
      <w:r w:rsidR="00E10B66" w:rsidRPr="00B02E00">
        <w:t xml:space="preserve"> visuotinėmis visuomenės ir švietimo sistemos sąlygomis.</w:t>
      </w:r>
    </w:p>
    <w:p w14:paraId="3C0A9599" w14:textId="77777777" w:rsidR="006E085A" w:rsidRPr="002027E5" w:rsidRDefault="006E085A" w:rsidP="00223C14">
      <w:pPr>
        <w:jc w:val="both"/>
        <w:rPr>
          <w:sz w:val="20"/>
          <w:szCs w:val="20"/>
        </w:rPr>
      </w:pPr>
    </w:p>
    <w:p w14:paraId="7D19D6F6" w14:textId="77777777" w:rsidR="00684CFA" w:rsidRPr="00CA2924" w:rsidRDefault="00F97076" w:rsidP="004047C3">
      <w:pPr>
        <w:ind w:left="540"/>
        <w:jc w:val="both"/>
        <w:rPr>
          <w:b/>
        </w:rPr>
      </w:pPr>
      <w:r w:rsidRPr="00CA2924">
        <w:rPr>
          <w:b/>
        </w:rPr>
        <w:t>2.</w:t>
      </w:r>
      <w:r w:rsidR="00665A5C" w:rsidRPr="00CA2924">
        <w:rPr>
          <w:b/>
        </w:rPr>
        <w:t xml:space="preserve">2. </w:t>
      </w:r>
      <w:r w:rsidR="00684CFA" w:rsidRPr="00CA2924">
        <w:rPr>
          <w:b/>
        </w:rPr>
        <w:t>Ekonominiai veiksniai</w:t>
      </w:r>
    </w:p>
    <w:p w14:paraId="63589280" w14:textId="12655FAB" w:rsidR="00C17D3B" w:rsidRDefault="00C810E5" w:rsidP="00CF7223">
      <w:pPr>
        <w:tabs>
          <w:tab w:val="left" w:pos="540"/>
        </w:tabs>
        <w:jc w:val="both"/>
      </w:pPr>
      <w:r w:rsidRPr="00CA2924">
        <w:rPr>
          <w:iCs/>
        </w:rPr>
        <w:tab/>
      </w:r>
      <w:r w:rsidR="00223C14" w:rsidRPr="00CA2924">
        <w:t>Ekonominė situacija šalyje turi įtakos ir mokyklos situacijai</w:t>
      </w:r>
      <w:r w:rsidR="00CA2924" w:rsidRPr="00CA2924">
        <w:t>, nes k</w:t>
      </w:r>
      <w:r w:rsidR="00DE1817" w:rsidRPr="00CA2924">
        <w:t>lasės</w:t>
      </w:r>
      <w:r w:rsidR="00F56948" w:rsidRPr="00CA2924">
        <w:t xml:space="preserve"> kre</w:t>
      </w:r>
      <w:r w:rsidR="000676DA">
        <w:t>pšelio (speciali tikslinė dotacija ugdymo reikmėms finansuoti)</w:t>
      </w:r>
      <w:r w:rsidR="00F56948" w:rsidRPr="00CA2924">
        <w:t xml:space="preserve"> išlaidas</w:t>
      </w:r>
      <w:r w:rsidR="00611985" w:rsidRPr="00CA2924">
        <w:t xml:space="preserve"> finansuoja</w:t>
      </w:r>
      <w:r w:rsidR="00223C14" w:rsidRPr="00CA2924">
        <w:t xml:space="preserve"> </w:t>
      </w:r>
      <w:r w:rsidR="00CA2924" w:rsidRPr="00CA2924">
        <w:t>valstybė, o a</w:t>
      </w:r>
      <w:r w:rsidR="00F56948" w:rsidRPr="00CA2924">
        <w:t>plinkos lėšas</w:t>
      </w:r>
      <w:r w:rsidR="00E126CE">
        <w:t xml:space="preserve"> - </w:t>
      </w:r>
      <w:r w:rsidR="00223C14" w:rsidRPr="00CA2924">
        <w:t>savivaldybė</w:t>
      </w:r>
      <w:r w:rsidR="00F56948" w:rsidRPr="00CA2924">
        <w:t>.</w:t>
      </w:r>
      <w:r w:rsidR="00223C14" w:rsidRPr="00CA2924">
        <w:t xml:space="preserve"> </w:t>
      </w:r>
      <w:r w:rsidR="00C17D3B">
        <w:t xml:space="preserve">Turimų klasės krepšelio lėšų pakanka ugdymo planui </w:t>
      </w:r>
      <w:r w:rsidR="00FF643D">
        <w:t>realizuoti, mokytojų kvalifikacijai tobulinti, vadovėliams, mokymo priemonėms įsigyti.</w:t>
      </w:r>
    </w:p>
    <w:p w14:paraId="57F93182" w14:textId="77777777" w:rsidR="00E10B66" w:rsidRPr="00CA2924" w:rsidRDefault="00FF643D" w:rsidP="00CF7223">
      <w:pPr>
        <w:pStyle w:val="HTMLiankstoformatuotas"/>
        <w:tabs>
          <w:tab w:val="clear" w:pos="916"/>
          <w:tab w:val="left" w:pos="540"/>
        </w:tabs>
        <w:jc w:val="both"/>
        <w:rPr>
          <w:rFonts w:ascii="Times New Roman" w:hAnsi="Times New Roman" w:cs="Times New Roman"/>
          <w:sz w:val="24"/>
          <w:szCs w:val="24"/>
          <w:lang w:val="lt-LT"/>
        </w:rPr>
      </w:pPr>
      <w:r>
        <w:rPr>
          <w:rFonts w:ascii="Times New Roman" w:eastAsia="Times New Roman" w:hAnsi="Times New Roman" w:cs="Times New Roman"/>
          <w:sz w:val="24"/>
          <w:szCs w:val="24"/>
          <w:lang w:val="lt-LT" w:eastAsia="lt-LT"/>
        </w:rPr>
        <w:tab/>
      </w:r>
      <w:r w:rsidR="00CF7223" w:rsidRPr="00CA2924">
        <w:rPr>
          <w:rFonts w:ascii="Times New Roman" w:hAnsi="Times New Roman" w:cs="Times New Roman"/>
          <w:sz w:val="24"/>
          <w:szCs w:val="24"/>
          <w:lang w:val="lt-LT"/>
        </w:rPr>
        <w:t>B</w:t>
      </w:r>
      <w:r w:rsidR="00E10B66" w:rsidRPr="00CA2924">
        <w:rPr>
          <w:rFonts w:ascii="Times New Roman" w:hAnsi="Times New Roman" w:cs="Times New Roman"/>
          <w:sz w:val="24"/>
          <w:szCs w:val="24"/>
          <w:lang w:val="lt-LT"/>
        </w:rPr>
        <w:t xml:space="preserve">iudžeto lėšų, skiriamų aplinkai, </w:t>
      </w:r>
      <w:r w:rsidR="00C810E5" w:rsidRPr="00CA2924">
        <w:rPr>
          <w:rFonts w:ascii="Times New Roman" w:hAnsi="Times New Roman" w:cs="Times New Roman"/>
          <w:sz w:val="24"/>
          <w:szCs w:val="24"/>
          <w:lang w:val="lt-LT"/>
        </w:rPr>
        <w:t>ne</w:t>
      </w:r>
      <w:r w:rsidR="00E10B66" w:rsidRPr="00CA2924">
        <w:rPr>
          <w:rFonts w:ascii="Times New Roman" w:hAnsi="Times New Roman" w:cs="Times New Roman"/>
          <w:sz w:val="24"/>
          <w:szCs w:val="24"/>
          <w:lang w:val="lt-LT"/>
        </w:rPr>
        <w:t xml:space="preserve">pakanka </w:t>
      </w:r>
      <w:r w:rsidR="00DE1817" w:rsidRPr="00CA2924">
        <w:rPr>
          <w:rFonts w:ascii="Times New Roman" w:hAnsi="Times New Roman" w:cs="Times New Roman"/>
          <w:sz w:val="24"/>
          <w:szCs w:val="24"/>
          <w:lang w:val="lt-LT"/>
        </w:rPr>
        <w:t>mokymo aplinkai tinkamai</w:t>
      </w:r>
      <w:r w:rsidR="00E10B66" w:rsidRPr="00CA2924">
        <w:rPr>
          <w:rFonts w:ascii="Times New Roman" w:hAnsi="Times New Roman" w:cs="Times New Roman"/>
          <w:sz w:val="24"/>
          <w:szCs w:val="24"/>
          <w:lang w:val="lt-LT"/>
        </w:rPr>
        <w:t xml:space="preserve"> finansuoti.</w:t>
      </w:r>
      <w:r w:rsidR="00CF7223" w:rsidRPr="00CA2924">
        <w:rPr>
          <w:rFonts w:ascii="Times New Roman" w:hAnsi="Times New Roman" w:cs="Times New Roman"/>
          <w:sz w:val="24"/>
          <w:szCs w:val="24"/>
          <w:lang w:val="lt-LT"/>
        </w:rPr>
        <w:t xml:space="preserve"> </w:t>
      </w:r>
    </w:p>
    <w:p w14:paraId="0DED2F7B" w14:textId="735D26B0" w:rsidR="00FF643D" w:rsidRPr="005361DB" w:rsidRDefault="00FF643D" w:rsidP="00FF643D">
      <w:pPr>
        <w:autoSpaceDE w:val="0"/>
        <w:autoSpaceDN w:val="0"/>
        <w:adjustRightInd w:val="0"/>
        <w:ind w:firstLine="540"/>
        <w:jc w:val="both"/>
        <w:rPr>
          <w:bCs/>
        </w:rPr>
      </w:pPr>
      <w:r w:rsidRPr="005361DB">
        <w:rPr>
          <w:bCs/>
        </w:rPr>
        <w:t>Šiuola</w:t>
      </w:r>
      <w:r>
        <w:rPr>
          <w:bCs/>
        </w:rPr>
        <w:t>ikinių reikalavimų neatitinka</w:t>
      </w:r>
      <w:r w:rsidRPr="005361DB">
        <w:rPr>
          <w:bCs/>
        </w:rPr>
        <w:t xml:space="preserve"> mokyklos materialinė bazė. </w:t>
      </w:r>
      <w:r w:rsidR="00B02E00" w:rsidRPr="005361DB">
        <w:t xml:space="preserve">2016 m. Telšių rajono savivaldybės administracijos užsakymu atliktas mokyklos energijos vartojimo auditas, o 2017 m. parengtas investicinis projektas </w:t>
      </w:r>
      <w:r w:rsidR="00B02E00" w:rsidRPr="005361DB">
        <w:rPr>
          <w:szCs w:val="34"/>
        </w:rPr>
        <w:t>Telšių rajono savivaldybei nuosavybės teise priklausančio viešojo pastato Telšių „Germanto“ progimnazijos</w:t>
      </w:r>
      <w:r w:rsidR="00E126CE" w:rsidRPr="00F80592">
        <w:rPr>
          <w:szCs w:val="34"/>
        </w:rPr>
        <w:t>, esančios</w:t>
      </w:r>
      <w:r w:rsidR="00B02E00" w:rsidRPr="00F80592">
        <w:rPr>
          <w:szCs w:val="34"/>
        </w:rPr>
        <w:t xml:space="preserve"> </w:t>
      </w:r>
      <w:r w:rsidR="00B02E00" w:rsidRPr="005361DB">
        <w:rPr>
          <w:szCs w:val="34"/>
        </w:rPr>
        <w:t>Žemaitės</w:t>
      </w:r>
      <w:r w:rsidR="00B02E00">
        <w:rPr>
          <w:szCs w:val="34"/>
        </w:rPr>
        <w:t xml:space="preserve"> g. 37, Telšiuose, atnaujinimas, kuris taip ir nebuvo pradėtas vykdyti. </w:t>
      </w:r>
      <w:r w:rsidRPr="005361DB">
        <w:rPr>
          <w:bCs/>
        </w:rPr>
        <w:t>Mokykla</w:t>
      </w:r>
      <w:r>
        <w:rPr>
          <w:bCs/>
        </w:rPr>
        <w:t xml:space="preserve"> pastatyta 1961 metais. Būtina mokyklos pastato renovacija, nes pastatas ne tik nepatrauklus išoriškai (nutrupėjęs mokyklos fasadas ir apgriuvę laiptai), bet ne visada užtikrinamos</w:t>
      </w:r>
      <w:r w:rsidR="00E126CE">
        <w:rPr>
          <w:bCs/>
        </w:rPr>
        <w:t xml:space="preserve"> </w:t>
      </w:r>
      <w:r w:rsidR="00391141" w:rsidRPr="00F80592">
        <w:rPr>
          <w:bCs/>
        </w:rPr>
        <w:t xml:space="preserve">ir </w:t>
      </w:r>
      <w:r w:rsidR="00E126CE" w:rsidRPr="00F80592">
        <w:rPr>
          <w:bCs/>
        </w:rPr>
        <w:t>mokymo(</w:t>
      </w:r>
      <w:proofErr w:type="spellStart"/>
      <w:r w:rsidR="00E126CE" w:rsidRPr="00F80592">
        <w:rPr>
          <w:bCs/>
        </w:rPr>
        <w:t>si</w:t>
      </w:r>
      <w:proofErr w:type="spellEnd"/>
      <w:r w:rsidR="00E126CE" w:rsidRPr="00F80592">
        <w:rPr>
          <w:bCs/>
        </w:rPr>
        <w:t>)</w:t>
      </w:r>
      <w:r w:rsidRPr="00F80592">
        <w:rPr>
          <w:bCs/>
        </w:rPr>
        <w:t xml:space="preserve"> </w:t>
      </w:r>
      <w:r>
        <w:rPr>
          <w:bCs/>
        </w:rPr>
        <w:t>sąlygos</w:t>
      </w:r>
      <w:r w:rsidR="00E126CE">
        <w:rPr>
          <w:bCs/>
        </w:rPr>
        <w:t xml:space="preserve">. </w:t>
      </w:r>
      <w:r w:rsidR="00750825">
        <w:rPr>
          <w:bCs/>
        </w:rPr>
        <w:t>Kai kuriose trečio ir antro aukšto patalpose žiemą šalta, o vasarą karšta</w:t>
      </w:r>
      <w:r>
        <w:rPr>
          <w:bCs/>
        </w:rPr>
        <w:t xml:space="preserve">. Labai prasta sporto salės būklė. </w:t>
      </w:r>
    </w:p>
    <w:p w14:paraId="5F4340B2" w14:textId="77777777" w:rsidR="001D2400" w:rsidRPr="00FF643D" w:rsidRDefault="001D2400" w:rsidP="00DE1817">
      <w:pPr>
        <w:pStyle w:val="HTMLiankstoformatuotas"/>
        <w:tabs>
          <w:tab w:val="clear" w:pos="916"/>
          <w:tab w:val="left" w:pos="540"/>
        </w:tabs>
        <w:jc w:val="both"/>
        <w:rPr>
          <w:lang w:val="lt-LT"/>
        </w:rPr>
      </w:pPr>
    </w:p>
    <w:p w14:paraId="3215E3A7" w14:textId="77777777" w:rsidR="002831CD" w:rsidRPr="00CA2924" w:rsidRDefault="00F97076" w:rsidP="002831CD">
      <w:pPr>
        <w:ind w:left="540"/>
        <w:jc w:val="both"/>
        <w:rPr>
          <w:b/>
        </w:rPr>
      </w:pPr>
      <w:r w:rsidRPr="00CA2924">
        <w:rPr>
          <w:b/>
        </w:rPr>
        <w:t>2.</w:t>
      </w:r>
      <w:r w:rsidR="00F433C9" w:rsidRPr="00CA2924">
        <w:rPr>
          <w:b/>
        </w:rPr>
        <w:t xml:space="preserve">3. </w:t>
      </w:r>
      <w:r w:rsidR="00684CFA" w:rsidRPr="00CA2924">
        <w:rPr>
          <w:b/>
        </w:rPr>
        <w:t>Socialiniai veiksniai</w:t>
      </w:r>
    </w:p>
    <w:p w14:paraId="0CCB423B" w14:textId="31DC6A9E" w:rsidR="00D8686A" w:rsidRDefault="002831CD" w:rsidP="00EB42C4">
      <w:pPr>
        <w:tabs>
          <w:tab w:val="num" w:pos="540"/>
        </w:tabs>
        <w:jc w:val="both"/>
      </w:pPr>
      <w:r w:rsidRPr="00CA2924">
        <w:tab/>
      </w:r>
      <w:r w:rsidR="00EB42C4" w:rsidRPr="00EB42C4">
        <w:t xml:space="preserve">Daugėja socialinių ir psichologinių problemų turinčių šeimų. </w:t>
      </w:r>
      <w:r w:rsidR="00CA2924" w:rsidRPr="00CA2924">
        <w:t xml:space="preserve">Didėja mokinių, turinčių elgesio ir emocinių sutrikimų. Mokykloje yra </w:t>
      </w:r>
      <w:r w:rsidR="00F3001C">
        <w:t>6</w:t>
      </w:r>
      <w:r w:rsidR="00CA2924" w:rsidRPr="00CA2924">
        <w:t xml:space="preserve"> proc. mokinių, kurių šeimoms reikalinga kompleksinė </w:t>
      </w:r>
      <w:r w:rsidR="00CA2924" w:rsidRPr="00CA2924">
        <w:lastRenderedPageBreak/>
        <w:t xml:space="preserve">pagalba. </w:t>
      </w:r>
      <w:r w:rsidR="00E126CE" w:rsidRPr="00F80592">
        <w:t>Daugiau kaip</w:t>
      </w:r>
      <w:r w:rsidR="003416DB" w:rsidRPr="00F80592">
        <w:t xml:space="preserve"> </w:t>
      </w:r>
      <w:r w:rsidR="00F3001C" w:rsidRPr="00F80592">
        <w:t>3</w:t>
      </w:r>
      <w:r w:rsidR="00CA2924" w:rsidRPr="00F80592">
        <w:t>7</w:t>
      </w:r>
      <w:r w:rsidR="003416DB" w:rsidRPr="00F80592">
        <w:t xml:space="preserve"> proc. mokinių gauna nemokamą maitinimą.</w:t>
      </w:r>
      <w:r w:rsidR="00EB42C4" w:rsidRPr="00F80592">
        <w:t xml:space="preserve"> </w:t>
      </w:r>
      <w:r w:rsidR="00F3001C" w:rsidRPr="00F80592">
        <w:t>Nuo 5 iki 11</w:t>
      </w:r>
      <w:r w:rsidR="00391141" w:rsidRPr="00F80592">
        <w:t xml:space="preserve"> proc.</w:t>
      </w:r>
      <w:r w:rsidR="00F3001C" w:rsidRPr="00F80592">
        <w:t xml:space="preserve"> </w:t>
      </w:r>
      <w:r w:rsidR="00E126CE" w:rsidRPr="00F80592">
        <w:t xml:space="preserve"> padaugėjo </w:t>
      </w:r>
      <w:r w:rsidR="00F3001C">
        <w:t>mokinių, kuriems reikalinga teikti s</w:t>
      </w:r>
      <w:r w:rsidR="00D8686A" w:rsidRPr="00CA2924">
        <w:t>ocialinę i</w:t>
      </w:r>
      <w:r w:rsidR="00F3001C">
        <w:t>r psichologinę pagalbą.</w:t>
      </w:r>
      <w:r w:rsidR="00D8686A" w:rsidRPr="00CA2924">
        <w:t xml:space="preserve"> </w:t>
      </w:r>
    </w:p>
    <w:p w14:paraId="119CE1A4" w14:textId="77777777" w:rsidR="002027E5" w:rsidRPr="002027E5" w:rsidRDefault="002027E5" w:rsidP="00EB42C4">
      <w:pPr>
        <w:tabs>
          <w:tab w:val="num" w:pos="540"/>
        </w:tabs>
        <w:jc w:val="both"/>
        <w:rPr>
          <w:sz w:val="20"/>
          <w:szCs w:val="20"/>
        </w:rPr>
      </w:pPr>
    </w:p>
    <w:p w14:paraId="6CB88CA0" w14:textId="77777777" w:rsidR="00EF5C4A" w:rsidRPr="004733FD" w:rsidRDefault="00F97076" w:rsidP="004733FD">
      <w:pPr>
        <w:ind w:left="540"/>
        <w:jc w:val="both"/>
        <w:rPr>
          <w:b/>
        </w:rPr>
      </w:pPr>
      <w:r>
        <w:rPr>
          <w:b/>
        </w:rPr>
        <w:t>2.</w:t>
      </w:r>
      <w:r w:rsidR="00F433C9" w:rsidRPr="006934BB">
        <w:rPr>
          <w:b/>
        </w:rPr>
        <w:t>4.</w:t>
      </w:r>
      <w:r w:rsidR="00665A5C" w:rsidRPr="006934BB">
        <w:rPr>
          <w:b/>
        </w:rPr>
        <w:t xml:space="preserve"> Edukaciniai-t</w:t>
      </w:r>
      <w:r w:rsidR="004733FD">
        <w:rPr>
          <w:b/>
        </w:rPr>
        <w:t>echnologiniai veiksniai</w:t>
      </w:r>
    </w:p>
    <w:p w14:paraId="7EF7C2FE" w14:textId="77777777" w:rsidR="00B1217F" w:rsidRDefault="00E10B66" w:rsidP="003A1506">
      <w:pPr>
        <w:shd w:val="clear" w:color="auto" w:fill="FFFFFF"/>
        <w:ind w:firstLine="540"/>
        <w:jc w:val="both"/>
        <w:rPr>
          <w:bCs/>
        </w:rPr>
      </w:pPr>
      <w:r w:rsidRPr="006934BB">
        <w:t>Mokykloje sukurtos palankios sąlygos naudot</w:t>
      </w:r>
      <w:r w:rsidR="00375F9C" w:rsidRPr="006934BB">
        <w:t xml:space="preserve">is </w:t>
      </w:r>
      <w:r w:rsidRPr="006934BB">
        <w:t>internetu</w:t>
      </w:r>
      <w:r w:rsidR="00900D21" w:rsidRPr="006934BB">
        <w:t xml:space="preserve"> visiems mokyklos bendruomenės nariams</w:t>
      </w:r>
      <w:r w:rsidRPr="006934BB">
        <w:t>.</w:t>
      </w:r>
      <w:r w:rsidR="00B374A2" w:rsidRPr="006934BB">
        <w:t xml:space="preserve"> </w:t>
      </w:r>
      <w:r w:rsidR="00900D21" w:rsidRPr="006934BB">
        <w:rPr>
          <w:bCs/>
        </w:rPr>
        <w:t>Gerėja aprūpinimas kompiuterine įranga</w:t>
      </w:r>
      <w:r w:rsidR="00E11E6A">
        <w:rPr>
          <w:bCs/>
        </w:rPr>
        <w:t xml:space="preserve">. </w:t>
      </w:r>
      <w:r w:rsidR="008F3AC0" w:rsidRPr="006934BB">
        <w:t xml:space="preserve">Mokykloje </w:t>
      </w:r>
      <w:r w:rsidR="003F09AC">
        <w:t>įrengti du</w:t>
      </w:r>
      <w:r w:rsidR="00E11E6A">
        <w:t xml:space="preserve"> inf</w:t>
      </w:r>
      <w:r w:rsidR="003F09AC">
        <w:t>ormacinių technologijų kabinetai</w:t>
      </w:r>
      <w:r w:rsidR="00B1217F">
        <w:t>,</w:t>
      </w:r>
      <w:r w:rsidR="003F09AC">
        <w:t xml:space="preserve"> </w:t>
      </w:r>
      <w:r w:rsidR="00B1217F">
        <w:t xml:space="preserve">atnaujinta kalbų laboratorija, </w:t>
      </w:r>
      <w:r w:rsidR="00B1217F" w:rsidRPr="008904E8">
        <w:t>1</w:t>
      </w:r>
      <w:r w:rsidR="00B1217F">
        <w:t>7</w:t>
      </w:r>
      <w:r w:rsidR="00B1217F" w:rsidRPr="008904E8">
        <w:t xml:space="preserve"> kabinetų aprūpinti interaktyviaisiais </w:t>
      </w:r>
      <w:proofErr w:type="spellStart"/>
      <w:r w:rsidR="00B1217F" w:rsidRPr="008904E8">
        <w:t>Smart</w:t>
      </w:r>
      <w:proofErr w:type="spellEnd"/>
      <w:r w:rsidR="00B1217F" w:rsidRPr="008904E8">
        <w:t xml:space="preserve"> </w:t>
      </w:r>
      <w:proofErr w:type="spellStart"/>
      <w:r w:rsidR="00B1217F" w:rsidRPr="008904E8">
        <w:t>Board</w:t>
      </w:r>
      <w:proofErr w:type="spellEnd"/>
      <w:r w:rsidR="00B1217F" w:rsidRPr="008904E8">
        <w:t xml:space="preserve"> ekranai</w:t>
      </w:r>
      <w:r w:rsidR="00B1217F">
        <w:t>s.</w:t>
      </w:r>
      <w:r w:rsidR="008F3AC0" w:rsidRPr="006934BB">
        <w:rPr>
          <w:bCs/>
        </w:rPr>
        <w:t xml:space="preserve"> </w:t>
      </w:r>
    </w:p>
    <w:p w14:paraId="020087A2" w14:textId="53B83193" w:rsidR="003A1506" w:rsidRDefault="003A1506" w:rsidP="003A1506">
      <w:pPr>
        <w:shd w:val="clear" w:color="auto" w:fill="FFFFFF"/>
        <w:ind w:firstLine="540"/>
        <w:jc w:val="both"/>
        <w:rPr>
          <w:bCs/>
        </w:rPr>
      </w:pPr>
      <w:r>
        <w:rPr>
          <w:bCs/>
        </w:rPr>
        <w:t xml:space="preserve">Visi </w:t>
      </w:r>
      <w:r w:rsidR="000B6276" w:rsidRPr="006934BB">
        <w:rPr>
          <w:bCs/>
        </w:rPr>
        <w:t>mokytojai yra baigę kompiuterinio raštingumo kursus</w:t>
      </w:r>
      <w:r>
        <w:rPr>
          <w:bCs/>
        </w:rPr>
        <w:t>.</w:t>
      </w:r>
      <w:r w:rsidR="000B6276" w:rsidRPr="006934BB">
        <w:rPr>
          <w:bCs/>
        </w:rPr>
        <w:t xml:space="preserve"> </w:t>
      </w:r>
      <w:r>
        <w:rPr>
          <w:bCs/>
        </w:rPr>
        <w:t>Pradinių klasių mokytojos dalyvaudamos projekte „Informatika pradiniame ugdyme“ ne tik ugdo mokinių skaitmenines ir savo profesines kompetencijas, bet šio projekto dėka praturtino mokyklą nešiojam</w:t>
      </w:r>
      <w:r w:rsidR="0020780F">
        <w:rPr>
          <w:bCs/>
        </w:rPr>
        <w:t>ais bei planšetiniais kompiuteriais</w:t>
      </w:r>
      <w:r w:rsidR="003E708F">
        <w:rPr>
          <w:bCs/>
        </w:rPr>
        <w:t>.</w:t>
      </w:r>
    </w:p>
    <w:p w14:paraId="696000FB" w14:textId="77777777" w:rsidR="007C3DB1" w:rsidRDefault="007C3DB1" w:rsidP="003A1506">
      <w:pPr>
        <w:shd w:val="clear" w:color="auto" w:fill="FFFFFF"/>
        <w:ind w:firstLine="540"/>
        <w:jc w:val="both"/>
      </w:pPr>
      <w:r>
        <w:t>Įdiegtas elektroninis dienynas palengvina ugdymo proceso apskaitą, sudaro g</w:t>
      </w:r>
      <w:r w:rsidR="00F97076">
        <w:t>alimybes greičiau informaciją per</w:t>
      </w:r>
      <w:r>
        <w:t xml:space="preserve">teikti mokinių tėvams. </w:t>
      </w:r>
    </w:p>
    <w:p w14:paraId="231280B1" w14:textId="77777777" w:rsidR="00E10B66" w:rsidRPr="008F2DFD" w:rsidRDefault="00E10B66" w:rsidP="003A1506">
      <w:pPr>
        <w:jc w:val="both"/>
        <w:rPr>
          <w:sz w:val="20"/>
          <w:szCs w:val="20"/>
        </w:rPr>
      </w:pPr>
    </w:p>
    <w:p w14:paraId="17DFD92D" w14:textId="77777777" w:rsidR="00684CFA" w:rsidRPr="003C78FA" w:rsidRDefault="00C547C9" w:rsidP="00FF3E19">
      <w:pPr>
        <w:ind w:firstLine="540"/>
        <w:jc w:val="both"/>
        <w:rPr>
          <w:b/>
        </w:rPr>
      </w:pPr>
      <w:r w:rsidRPr="003C78FA">
        <w:rPr>
          <w:b/>
        </w:rPr>
        <w:t>III</w:t>
      </w:r>
      <w:r w:rsidR="00665A5C" w:rsidRPr="003C78FA">
        <w:rPr>
          <w:b/>
        </w:rPr>
        <w:t>.</w:t>
      </w:r>
      <w:r w:rsidR="00F433C9" w:rsidRPr="003C78FA">
        <w:rPr>
          <w:b/>
        </w:rPr>
        <w:t xml:space="preserve"> </w:t>
      </w:r>
      <w:r w:rsidR="0045287E" w:rsidRPr="003C78FA">
        <w:rPr>
          <w:b/>
        </w:rPr>
        <w:t>V</w:t>
      </w:r>
      <w:r w:rsidR="00F433C9" w:rsidRPr="003C78FA">
        <w:rPr>
          <w:b/>
        </w:rPr>
        <w:t>idinės aplinkos analizė</w:t>
      </w:r>
    </w:p>
    <w:p w14:paraId="019B42C8" w14:textId="77777777" w:rsidR="003A1506" w:rsidRPr="008F2DFD" w:rsidRDefault="003A1506" w:rsidP="00FF3E19">
      <w:pPr>
        <w:ind w:firstLine="540"/>
        <w:jc w:val="both"/>
        <w:rPr>
          <w:b/>
          <w:sz w:val="20"/>
          <w:szCs w:val="20"/>
        </w:rPr>
      </w:pPr>
    </w:p>
    <w:p w14:paraId="3C5DA54F" w14:textId="77777777" w:rsidR="00684CFA" w:rsidRPr="006934BB" w:rsidRDefault="00C547C9" w:rsidP="004047C3">
      <w:pPr>
        <w:tabs>
          <w:tab w:val="left" w:pos="900"/>
        </w:tabs>
        <w:ind w:left="540"/>
        <w:jc w:val="both"/>
        <w:rPr>
          <w:b/>
        </w:rPr>
      </w:pPr>
      <w:r>
        <w:rPr>
          <w:b/>
        </w:rPr>
        <w:t>3</w:t>
      </w:r>
      <w:r w:rsidR="00F433C9" w:rsidRPr="006934BB">
        <w:rPr>
          <w:b/>
        </w:rPr>
        <w:t>.1.</w:t>
      </w:r>
      <w:r w:rsidR="00375F9C" w:rsidRPr="006934BB">
        <w:rPr>
          <w:b/>
        </w:rPr>
        <w:t xml:space="preserve"> </w:t>
      </w:r>
      <w:r w:rsidR="00D544C1" w:rsidRPr="006934BB">
        <w:rPr>
          <w:b/>
        </w:rPr>
        <w:t>T</w:t>
      </w:r>
      <w:r w:rsidR="00684CFA" w:rsidRPr="006934BB">
        <w:rPr>
          <w:b/>
        </w:rPr>
        <w:t>eisinė bazė</w:t>
      </w:r>
    </w:p>
    <w:p w14:paraId="6F9B9972" w14:textId="77777777" w:rsidR="00507133" w:rsidRPr="006934BB" w:rsidRDefault="007F3971" w:rsidP="00FF3E19">
      <w:pPr>
        <w:pStyle w:val="HTMLiankstoformatuotas"/>
        <w:ind w:right="49" w:firstLine="540"/>
        <w:jc w:val="both"/>
        <w:rPr>
          <w:rFonts w:ascii="Times New Roman" w:hAnsi="Times New Roman" w:cs="Times New Roman"/>
          <w:sz w:val="24"/>
          <w:szCs w:val="24"/>
          <w:lang w:val="lt-LT"/>
        </w:rPr>
      </w:pPr>
      <w:r w:rsidRPr="006934BB">
        <w:rPr>
          <w:rFonts w:ascii="Times New Roman" w:hAnsi="Times New Roman" w:cs="Times New Roman"/>
          <w:sz w:val="24"/>
          <w:szCs w:val="24"/>
          <w:lang w:val="lt-LT"/>
        </w:rPr>
        <w:t>Mokykla savo veiklą organizuoja vadova</w:t>
      </w:r>
      <w:r w:rsidR="00CD78EC" w:rsidRPr="006934BB">
        <w:rPr>
          <w:rFonts w:ascii="Times New Roman" w:hAnsi="Times New Roman" w:cs="Times New Roman"/>
          <w:sz w:val="24"/>
          <w:szCs w:val="24"/>
          <w:lang w:val="lt-LT"/>
        </w:rPr>
        <w:t>u</w:t>
      </w:r>
      <w:r w:rsidR="00FA37FB" w:rsidRPr="006934BB">
        <w:rPr>
          <w:rFonts w:ascii="Times New Roman" w:hAnsi="Times New Roman" w:cs="Times New Roman"/>
          <w:sz w:val="24"/>
          <w:szCs w:val="24"/>
          <w:lang w:val="lt-LT"/>
        </w:rPr>
        <w:t>damasi</w:t>
      </w:r>
      <w:r w:rsidR="00CD78EC" w:rsidRPr="006934BB">
        <w:rPr>
          <w:rFonts w:ascii="Times New Roman" w:hAnsi="Times New Roman" w:cs="Times New Roman"/>
          <w:sz w:val="24"/>
          <w:szCs w:val="24"/>
          <w:lang w:val="lt-LT"/>
        </w:rPr>
        <w:t xml:space="preserve"> </w:t>
      </w:r>
      <w:r w:rsidRPr="006934BB">
        <w:rPr>
          <w:rFonts w:ascii="Times New Roman" w:hAnsi="Times New Roman" w:cs="Times New Roman"/>
          <w:sz w:val="24"/>
          <w:szCs w:val="24"/>
          <w:lang w:val="lt-LT"/>
        </w:rPr>
        <w:t xml:space="preserve">Lietuvos Respublikos įstatymais, </w:t>
      </w:r>
      <w:r w:rsidR="00CE04B9" w:rsidRPr="006934BB">
        <w:rPr>
          <w:rFonts w:ascii="Times New Roman" w:hAnsi="Times New Roman" w:cs="Times New Roman"/>
          <w:sz w:val="24"/>
          <w:szCs w:val="24"/>
          <w:lang w:val="lt-LT"/>
        </w:rPr>
        <w:t>Vyr</w:t>
      </w:r>
      <w:r w:rsidR="00B1217F">
        <w:rPr>
          <w:rFonts w:ascii="Times New Roman" w:hAnsi="Times New Roman" w:cs="Times New Roman"/>
          <w:sz w:val="24"/>
          <w:szCs w:val="24"/>
          <w:lang w:val="lt-LT"/>
        </w:rPr>
        <w:t>iausybės nutarimais, Švietimo,</w:t>
      </w:r>
      <w:r w:rsidR="00CE04B9" w:rsidRPr="006934BB">
        <w:rPr>
          <w:rFonts w:ascii="Times New Roman" w:hAnsi="Times New Roman" w:cs="Times New Roman"/>
          <w:sz w:val="24"/>
          <w:szCs w:val="24"/>
          <w:lang w:val="lt-LT"/>
        </w:rPr>
        <w:t xml:space="preserve"> mokslo</w:t>
      </w:r>
      <w:r w:rsidR="00B1217F">
        <w:rPr>
          <w:rFonts w:ascii="Times New Roman" w:hAnsi="Times New Roman" w:cs="Times New Roman"/>
          <w:sz w:val="24"/>
          <w:szCs w:val="24"/>
          <w:lang w:val="lt-LT"/>
        </w:rPr>
        <w:t xml:space="preserve"> ir sporto</w:t>
      </w:r>
      <w:r w:rsidR="00CE04B9" w:rsidRPr="006934BB">
        <w:rPr>
          <w:rFonts w:ascii="Times New Roman" w:hAnsi="Times New Roman" w:cs="Times New Roman"/>
          <w:sz w:val="24"/>
          <w:szCs w:val="24"/>
          <w:lang w:val="lt-LT"/>
        </w:rPr>
        <w:t xml:space="preserve"> ministro įstatymais</w:t>
      </w:r>
      <w:r w:rsidR="007B2045" w:rsidRPr="006934BB">
        <w:rPr>
          <w:rFonts w:ascii="Times New Roman" w:hAnsi="Times New Roman" w:cs="Times New Roman"/>
          <w:sz w:val="24"/>
          <w:szCs w:val="24"/>
          <w:lang w:val="lt-LT"/>
        </w:rPr>
        <w:t>,</w:t>
      </w:r>
      <w:r w:rsidR="00CD78EC" w:rsidRPr="006934BB">
        <w:rPr>
          <w:rFonts w:ascii="Times New Roman" w:hAnsi="Times New Roman" w:cs="Times New Roman"/>
          <w:sz w:val="24"/>
          <w:szCs w:val="24"/>
          <w:lang w:val="lt-LT"/>
        </w:rPr>
        <w:t xml:space="preserve"> </w:t>
      </w:r>
      <w:r w:rsidRPr="006934BB">
        <w:rPr>
          <w:rFonts w:ascii="Times New Roman" w:hAnsi="Times New Roman" w:cs="Times New Roman"/>
          <w:sz w:val="24"/>
          <w:szCs w:val="24"/>
          <w:lang w:val="lt-LT"/>
        </w:rPr>
        <w:t>Telšių rajono savivaldybės tarybos sprendimais, me</w:t>
      </w:r>
      <w:r w:rsidR="00CD78EC" w:rsidRPr="006934BB">
        <w:rPr>
          <w:rFonts w:ascii="Times New Roman" w:hAnsi="Times New Roman" w:cs="Times New Roman"/>
          <w:sz w:val="24"/>
          <w:szCs w:val="24"/>
          <w:lang w:val="lt-LT"/>
        </w:rPr>
        <w:t xml:space="preserve">ro potvarkiais, administracijos </w:t>
      </w:r>
      <w:r w:rsidR="00FA37FB" w:rsidRPr="006934BB">
        <w:rPr>
          <w:rFonts w:ascii="Times New Roman" w:hAnsi="Times New Roman" w:cs="Times New Roman"/>
          <w:sz w:val="24"/>
          <w:szCs w:val="24"/>
          <w:lang w:val="lt-LT"/>
        </w:rPr>
        <w:t>direktoriaus įsakymais, Š</w:t>
      </w:r>
      <w:r w:rsidRPr="006934BB">
        <w:rPr>
          <w:rFonts w:ascii="Times New Roman" w:hAnsi="Times New Roman" w:cs="Times New Roman"/>
          <w:sz w:val="24"/>
          <w:szCs w:val="24"/>
          <w:lang w:val="lt-LT"/>
        </w:rPr>
        <w:t>vi</w:t>
      </w:r>
      <w:r w:rsidR="00CD78EC" w:rsidRPr="006934BB">
        <w:rPr>
          <w:rFonts w:ascii="Times New Roman" w:hAnsi="Times New Roman" w:cs="Times New Roman"/>
          <w:sz w:val="24"/>
          <w:szCs w:val="24"/>
          <w:lang w:val="lt-LT"/>
        </w:rPr>
        <w:t>etimo skyriaus vedėjo įsakymais</w:t>
      </w:r>
      <w:r w:rsidR="007B2045" w:rsidRPr="006934BB">
        <w:rPr>
          <w:rFonts w:ascii="Times New Roman" w:hAnsi="Times New Roman" w:cs="Times New Roman"/>
          <w:sz w:val="24"/>
          <w:szCs w:val="24"/>
          <w:lang w:val="lt-LT"/>
        </w:rPr>
        <w:t>,</w:t>
      </w:r>
      <w:r w:rsidR="00CD78EC" w:rsidRPr="006934BB">
        <w:rPr>
          <w:rFonts w:ascii="Times New Roman" w:hAnsi="Times New Roman" w:cs="Times New Roman"/>
          <w:sz w:val="24"/>
          <w:szCs w:val="24"/>
          <w:lang w:val="lt-LT"/>
        </w:rPr>
        <w:t xml:space="preserve"> </w:t>
      </w:r>
      <w:r w:rsidRPr="006934BB">
        <w:rPr>
          <w:rFonts w:ascii="Times New Roman" w:hAnsi="Times New Roman" w:cs="Times New Roman"/>
          <w:sz w:val="24"/>
          <w:szCs w:val="24"/>
          <w:lang w:val="lt-LT"/>
        </w:rPr>
        <w:t>mokyklos nuostatais, darbo tvarkos tais</w:t>
      </w:r>
      <w:r w:rsidR="00507133" w:rsidRPr="006934BB">
        <w:rPr>
          <w:rFonts w:ascii="Times New Roman" w:hAnsi="Times New Roman" w:cs="Times New Roman"/>
          <w:sz w:val="24"/>
          <w:szCs w:val="24"/>
          <w:lang w:val="lt-LT"/>
        </w:rPr>
        <w:t xml:space="preserve">yklėmis, </w:t>
      </w:r>
      <w:r w:rsidR="00B1217F">
        <w:rPr>
          <w:rFonts w:ascii="Times New Roman" w:hAnsi="Times New Roman" w:cs="Times New Roman"/>
          <w:sz w:val="24"/>
          <w:szCs w:val="24"/>
          <w:lang w:val="lt-LT"/>
        </w:rPr>
        <w:t xml:space="preserve">mokyklos </w:t>
      </w:r>
      <w:r w:rsidR="00507133" w:rsidRPr="006934BB">
        <w:rPr>
          <w:rFonts w:ascii="Times New Roman" w:hAnsi="Times New Roman" w:cs="Times New Roman"/>
          <w:sz w:val="24"/>
          <w:szCs w:val="24"/>
          <w:lang w:val="lt-LT"/>
        </w:rPr>
        <w:t xml:space="preserve">direktoriaus įsakymais, </w:t>
      </w:r>
      <w:r w:rsidRPr="006934BB">
        <w:rPr>
          <w:rFonts w:ascii="Times New Roman" w:hAnsi="Times New Roman" w:cs="Times New Roman"/>
          <w:sz w:val="24"/>
          <w:szCs w:val="24"/>
          <w:lang w:val="lt-LT"/>
        </w:rPr>
        <w:t>pareigin</w:t>
      </w:r>
      <w:r w:rsidR="00CD78EC" w:rsidRPr="006934BB">
        <w:rPr>
          <w:rFonts w:ascii="Times New Roman" w:hAnsi="Times New Roman" w:cs="Times New Roman"/>
          <w:sz w:val="24"/>
          <w:szCs w:val="24"/>
          <w:lang w:val="lt-LT"/>
        </w:rPr>
        <w:t xml:space="preserve">ėmis </w:t>
      </w:r>
      <w:r w:rsidRPr="006934BB">
        <w:rPr>
          <w:rFonts w:ascii="Times New Roman" w:hAnsi="Times New Roman" w:cs="Times New Roman"/>
          <w:sz w:val="24"/>
          <w:szCs w:val="24"/>
          <w:lang w:val="lt-LT"/>
        </w:rPr>
        <w:t>i</w:t>
      </w:r>
      <w:r w:rsidR="00CE04B9" w:rsidRPr="006934BB">
        <w:rPr>
          <w:rFonts w:ascii="Times New Roman" w:hAnsi="Times New Roman" w:cs="Times New Roman"/>
          <w:sz w:val="24"/>
          <w:szCs w:val="24"/>
          <w:lang w:val="lt-LT"/>
        </w:rPr>
        <w:t>n</w:t>
      </w:r>
      <w:r w:rsidR="00CD78EC" w:rsidRPr="006934BB">
        <w:rPr>
          <w:rFonts w:ascii="Times New Roman" w:hAnsi="Times New Roman" w:cs="Times New Roman"/>
          <w:sz w:val="24"/>
          <w:szCs w:val="24"/>
          <w:lang w:val="lt-LT"/>
        </w:rPr>
        <w:t>strukcijomis,</w:t>
      </w:r>
      <w:r w:rsidR="00FF3E19" w:rsidRPr="006934BB">
        <w:rPr>
          <w:rFonts w:ascii="Times New Roman" w:hAnsi="Times New Roman" w:cs="Times New Roman"/>
          <w:sz w:val="24"/>
          <w:szCs w:val="24"/>
          <w:lang w:val="lt-LT"/>
        </w:rPr>
        <w:t xml:space="preserve"> </w:t>
      </w:r>
      <w:r w:rsidRPr="006934BB">
        <w:rPr>
          <w:rFonts w:ascii="Times New Roman" w:hAnsi="Times New Roman" w:cs="Times New Roman"/>
          <w:sz w:val="24"/>
          <w:szCs w:val="24"/>
          <w:lang w:val="lt-LT"/>
        </w:rPr>
        <w:t>Mokyklos tarybos, Mokytojų tarybos nutarimais.</w:t>
      </w:r>
    </w:p>
    <w:p w14:paraId="3F5A963C" w14:textId="77777777" w:rsidR="007F3971" w:rsidRPr="008F2DFD" w:rsidRDefault="007F3971" w:rsidP="004047C3">
      <w:pPr>
        <w:tabs>
          <w:tab w:val="left" w:pos="900"/>
        </w:tabs>
        <w:ind w:left="540"/>
        <w:jc w:val="both"/>
        <w:rPr>
          <w:sz w:val="20"/>
          <w:szCs w:val="20"/>
        </w:rPr>
      </w:pPr>
    </w:p>
    <w:p w14:paraId="11426453" w14:textId="77777777" w:rsidR="00684CFA" w:rsidRPr="002724C3" w:rsidRDefault="003506C5" w:rsidP="004047C3">
      <w:pPr>
        <w:tabs>
          <w:tab w:val="left" w:pos="900"/>
        </w:tabs>
        <w:ind w:left="540"/>
        <w:jc w:val="both"/>
        <w:rPr>
          <w:b/>
        </w:rPr>
      </w:pPr>
      <w:r>
        <w:rPr>
          <w:b/>
        </w:rPr>
        <w:t>3</w:t>
      </w:r>
      <w:r w:rsidR="00F433C9" w:rsidRPr="002724C3">
        <w:rPr>
          <w:b/>
        </w:rPr>
        <w:t xml:space="preserve">.2. </w:t>
      </w:r>
      <w:r w:rsidR="00D544C1" w:rsidRPr="002724C3">
        <w:rPr>
          <w:b/>
        </w:rPr>
        <w:t>O</w:t>
      </w:r>
      <w:r w:rsidR="00684CFA" w:rsidRPr="002724C3">
        <w:rPr>
          <w:b/>
        </w:rPr>
        <w:t>rga</w:t>
      </w:r>
      <w:r w:rsidR="001310DC" w:rsidRPr="002724C3">
        <w:rPr>
          <w:b/>
        </w:rPr>
        <w:t>nizacinė struktūra</w:t>
      </w:r>
    </w:p>
    <w:p w14:paraId="3B0F868A" w14:textId="77777777" w:rsidR="002F5EB6" w:rsidRPr="002724C3" w:rsidRDefault="002F5EB6" w:rsidP="00FF3E19">
      <w:pPr>
        <w:ind w:firstLine="540"/>
        <w:jc w:val="both"/>
        <w:rPr>
          <w:bCs/>
        </w:rPr>
      </w:pPr>
      <w:r w:rsidRPr="002724C3">
        <w:rPr>
          <w:bCs/>
        </w:rPr>
        <w:t>Mokykl</w:t>
      </w:r>
      <w:r w:rsidR="005D7841" w:rsidRPr="002724C3">
        <w:rPr>
          <w:bCs/>
        </w:rPr>
        <w:t>a</w:t>
      </w:r>
      <w:r w:rsidR="00B1217F">
        <w:rPr>
          <w:bCs/>
        </w:rPr>
        <w:t xml:space="preserve"> vykdo pradinio bei</w:t>
      </w:r>
      <w:r w:rsidRPr="002724C3">
        <w:rPr>
          <w:bCs/>
        </w:rPr>
        <w:t xml:space="preserve"> pagrindinio ugdymo </w:t>
      </w:r>
      <w:r w:rsidR="00410548" w:rsidRPr="002724C3">
        <w:rPr>
          <w:bCs/>
        </w:rPr>
        <w:t>(pirmoji dalis – 5-8 kl.</w:t>
      </w:r>
      <w:r w:rsidR="00A914C0" w:rsidRPr="002724C3">
        <w:rPr>
          <w:bCs/>
        </w:rPr>
        <w:t>)</w:t>
      </w:r>
      <w:r w:rsidRPr="002724C3">
        <w:rPr>
          <w:bCs/>
        </w:rPr>
        <w:t xml:space="preserve"> programas</w:t>
      </w:r>
      <w:r w:rsidR="005D7841" w:rsidRPr="002724C3">
        <w:rPr>
          <w:bCs/>
        </w:rPr>
        <w:t>.</w:t>
      </w:r>
      <w:r w:rsidR="00316FA1">
        <w:rPr>
          <w:bCs/>
        </w:rPr>
        <w:t xml:space="preserve"> </w:t>
      </w:r>
    </w:p>
    <w:p w14:paraId="5DA9336C" w14:textId="77777777" w:rsidR="00CE04B9" w:rsidRPr="00B1217F" w:rsidRDefault="00CE04B9" w:rsidP="00FF3E19">
      <w:pPr>
        <w:ind w:firstLine="540"/>
        <w:jc w:val="both"/>
        <w:rPr>
          <w:strike/>
        </w:rPr>
      </w:pPr>
      <w:r w:rsidRPr="002724C3">
        <w:rPr>
          <w:spacing w:val="2"/>
        </w:rPr>
        <w:t>Mokyklos administraciją sudaro dire</w:t>
      </w:r>
      <w:r w:rsidR="00B1217F">
        <w:rPr>
          <w:spacing w:val="2"/>
        </w:rPr>
        <w:t>ktorė ir</w:t>
      </w:r>
      <w:r w:rsidR="00410548" w:rsidRPr="002724C3">
        <w:rPr>
          <w:spacing w:val="2"/>
        </w:rPr>
        <w:t xml:space="preserve"> direktorės pavaduotoja</w:t>
      </w:r>
      <w:r w:rsidRPr="002724C3">
        <w:rPr>
          <w:spacing w:val="2"/>
        </w:rPr>
        <w:t xml:space="preserve"> ugdy</w:t>
      </w:r>
      <w:r w:rsidR="00A914C0" w:rsidRPr="002724C3">
        <w:rPr>
          <w:spacing w:val="4"/>
        </w:rPr>
        <w:t>mui</w:t>
      </w:r>
      <w:r w:rsidR="003830B4" w:rsidRPr="002724C3">
        <w:rPr>
          <w:spacing w:val="4"/>
        </w:rPr>
        <w:t xml:space="preserve">, </w:t>
      </w:r>
      <w:r w:rsidR="00DA46F6">
        <w:rPr>
          <w:spacing w:val="4"/>
        </w:rPr>
        <w:t>Mokykloje dirba 33 mokytojai</w:t>
      </w:r>
      <w:r w:rsidR="00316FA1">
        <w:rPr>
          <w:spacing w:val="4"/>
        </w:rPr>
        <w:t>,</w:t>
      </w:r>
      <w:r w:rsidR="00DA46F6">
        <w:rPr>
          <w:spacing w:val="4"/>
        </w:rPr>
        <w:t xml:space="preserve"> 4 pagalbos mokiniui specialistai</w:t>
      </w:r>
      <w:r w:rsidR="00316FA1">
        <w:rPr>
          <w:spacing w:val="4"/>
        </w:rPr>
        <w:t>, ūkvedė, sekretorė ir bibliotekininkė.</w:t>
      </w:r>
    </w:p>
    <w:p w14:paraId="3F26A787" w14:textId="77777777" w:rsidR="00E17939" w:rsidRPr="002724C3" w:rsidRDefault="00CE04B9" w:rsidP="00E17939">
      <w:pPr>
        <w:shd w:val="clear" w:color="auto" w:fill="FFFFFF"/>
        <w:ind w:firstLine="540"/>
        <w:jc w:val="both"/>
      </w:pPr>
      <w:r w:rsidRPr="002724C3">
        <w:rPr>
          <w:spacing w:val="2"/>
        </w:rPr>
        <w:t>Mo</w:t>
      </w:r>
      <w:r w:rsidR="00156446" w:rsidRPr="002724C3">
        <w:rPr>
          <w:spacing w:val="2"/>
        </w:rPr>
        <w:t xml:space="preserve">kyklos savivaldą sudaro </w:t>
      </w:r>
      <w:r w:rsidR="00DA46F6">
        <w:rPr>
          <w:spacing w:val="2"/>
        </w:rPr>
        <w:t>P</w:t>
      </w:r>
      <w:r w:rsidR="00156446" w:rsidRPr="002724C3">
        <w:rPr>
          <w:spacing w:val="2"/>
        </w:rPr>
        <w:t>rogimnazijos</w:t>
      </w:r>
      <w:r w:rsidRPr="002724C3">
        <w:rPr>
          <w:spacing w:val="2"/>
        </w:rPr>
        <w:t xml:space="preserve"> taryba, </w:t>
      </w:r>
      <w:r w:rsidR="00DA46F6">
        <w:rPr>
          <w:spacing w:val="2"/>
        </w:rPr>
        <w:t>M</w:t>
      </w:r>
      <w:r w:rsidRPr="002724C3">
        <w:rPr>
          <w:spacing w:val="2"/>
        </w:rPr>
        <w:t>oky</w:t>
      </w:r>
      <w:r w:rsidRPr="002724C3">
        <w:t xml:space="preserve">tojų taryba, </w:t>
      </w:r>
      <w:r w:rsidR="00DA46F6">
        <w:t>M</w:t>
      </w:r>
      <w:r w:rsidRPr="002724C3">
        <w:t>etodinė taryba</w:t>
      </w:r>
      <w:r w:rsidRPr="002724C3">
        <w:rPr>
          <w:b/>
        </w:rPr>
        <w:t xml:space="preserve">, </w:t>
      </w:r>
      <w:r w:rsidR="00DA46F6">
        <w:t>K</w:t>
      </w:r>
      <w:r w:rsidR="00410548" w:rsidRPr="002724C3">
        <w:t>lasių t</w:t>
      </w:r>
      <w:r w:rsidRPr="002724C3">
        <w:t>ėvų komiteto atstovai</w:t>
      </w:r>
      <w:r w:rsidR="005D7841" w:rsidRPr="002724C3">
        <w:t xml:space="preserve">, </w:t>
      </w:r>
      <w:r w:rsidR="00DA46F6">
        <w:t>M</w:t>
      </w:r>
      <w:r w:rsidR="005D7841" w:rsidRPr="002724C3">
        <w:t>okinių aktyvas.</w:t>
      </w:r>
    </w:p>
    <w:p w14:paraId="48F5B218" w14:textId="77777777" w:rsidR="00FF3E19" w:rsidRPr="008F2DFD" w:rsidRDefault="00FF3E19" w:rsidP="004047C3">
      <w:pPr>
        <w:shd w:val="clear" w:color="auto" w:fill="FFFFFF"/>
        <w:ind w:firstLine="360"/>
        <w:jc w:val="both"/>
        <w:rPr>
          <w:spacing w:val="1"/>
          <w:sz w:val="20"/>
          <w:szCs w:val="20"/>
        </w:rPr>
      </w:pPr>
    </w:p>
    <w:p w14:paraId="14BE2A93" w14:textId="77777777" w:rsidR="00684CFA" w:rsidRPr="006934BB" w:rsidRDefault="00FF3E19" w:rsidP="00FF3E19">
      <w:pPr>
        <w:tabs>
          <w:tab w:val="left" w:pos="540"/>
        </w:tabs>
        <w:jc w:val="both"/>
        <w:rPr>
          <w:b/>
        </w:rPr>
      </w:pPr>
      <w:r w:rsidRPr="006934BB">
        <w:rPr>
          <w:b/>
        </w:rPr>
        <w:tab/>
      </w:r>
      <w:r w:rsidR="003506C5">
        <w:rPr>
          <w:b/>
        </w:rPr>
        <w:t>3</w:t>
      </w:r>
      <w:r w:rsidR="00F433C9" w:rsidRPr="006934BB">
        <w:rPr>
          <w:b/>
        </w:rPr>
        <w:t xml:space="preserve">.3. </w:t>
      </w:r>
      <w:r w:rsidR="00D544C1" w:rsidRPr="006934BB">
        <w:rPr>
          <w:b/>
        </w:rPr>
        <w:t>Ž</w:t>
      </w:r>
      <w:r w:rsidR="00684CFA" w:rsidRPr="006934BB">
        <w:rPr>
          <w:b/>
        </w:rPr>
        <w:t>mogiškieji ištekl</w:t>
      </w:r>
      <w:r w:rsidR="001310DC" w:rsidRPr="006934BB">
        <w:rPr>
          <w:b/>
        </w:rPr>
        <w:t xml:space="preserve">iai </w:t>
      </w:r>
    </w:p>
    <w:p w14:paraId="5E73F370" w14:textId="77777777" w:rsidR="00254DBC" w:rsidRPr="002724C3" w:rsidRDefault="00254DBC" w:rsidP="002724C3">
      <w:pPr>
        <w:pStyle w:val="prastasiniatinklio"/>
        <w:shd w:val="clear" w:color="auto" w:fill="FFFFFF"/>
        <w:snapToGrid w:val="0"/>
        <w:ind w:firstLine="540"/>
        <w:jc w:val="both"/>
        <w:rPr>
          <w:rFonts w:ascii="Arial" w:hAnsi="Arial" w:cs="Arial"/>
        </w:rPr>
      </w:pPr>
      <w:r>
        <w:rPr>
          <w:lang w:eastAsia="ar-SA"/>
        </w:rPr>
        <w:t xml:space="preserve">Progimnazijoje patvirtinta </w:t>
      </w:r>
      <w:r w:rsidR="002724C3">
        <w:rPr>
          <w:lang w:eastAsia="ar-SA"/>
        </w:rPr>
        <w:t>5</w:t>
      </w:r>
      <w:r w:rsidR="00DA46F6">
        <w:rPr>
          <w:lang w:eastAsia="ar-SA"/>
        </w:rPr>
        <w:t>0</w:t>
      </w:r>
      <w:r w:rsidR="002724C3">
        <w:rPr>
          <w:lang w:eastAsia="ar-SA"/>
        </w:rPr>
        <w:t>,</w:t>
      </w:r>
      <w:r w:rsidR="00DA46F6">
        <w:rPr>
          <w:lang w:eastAsia="ar-SA"/>
        </w:rPr>
        <w:t>31</w:t>
      </w:r>
      <w:r w:rsidR="002724C3">
        <w:rPr>
          <w:lang w:eastAsia="ar-SA"/>
        </w:rPr>
        <w:t xml:space="preserve"> etato, iš kurių</w:t>
      </w:r>
      <w:r>
        <w:rPr>
          <w:lang w:eastAsia="ar-SA"/>
        </w:rPr>
        <w:t xml:space="preserve"> </w:t>
      </w:r>
      <w:r w:rsidR="002724C3">
        <w:rPr>
          <w:lang w:eastAsia="ar-SA"/>
        </w:rPr>
        <w:t>3</w:t>
      </w:r>
      <w:r w:rsidR="00316FA1">
        <w:rPr>
          <w:lang w:eastAsia="ar-SA"/>
        </w:rPr>
        <w:t>4</w:t>
      </w:r>
      <w:r w:rsidR="002724C3">
        <w:rPr>
          <w:lang w:eastAsia="ar-SA"/>
        </w:rPr>
        <w:t>,</w:t>
      </w:r>
      <w:r w:rsidR="00316FA1">
        <w:rPr>
          <w:lang w:eastAsia="ar-SA"/>
        </w:rPr>
        <w:t>06</w:t>
      </w:r>
      <w:r>
        <w:rPr>
          <w:lang w:eastAsia="ar-SA"/>
        </w:rPr>
        <w:t xml:space="preserve"> finansuojami iš </w:t>
      </w:r>
      <w:r w:rsidR="002724C3">
        <w:rPr>
          <w:lang w:eastAsia="ar-SA"/>
        </w:rPr>
        <w:t>specialios tikslinės dotacijos mokymo lėšoms finansuoti ir</w:t>
      </w:r>
      <w:r>
        <w:rPr>
          <w:lang w:eastAsia="ar-SA"/>
        </w:rPr>
        <w:t xml:space="preserve"> </w:t>
      </w:r>
      <w:r w:rsidR="002724C3">
        <w:rPr>
          <w:lang w:eastAsia="ar-SA"/>
        </w:rPr>
        <w:t>1</w:t>
      </w:r>
      <w:r w:rsidR="00DA46F6">
        <w:rPr>
          <w:lang w:eastAsia="ar-SA"/>
        </w:rPr>
        <w:t>6</w:t>
      </w:r>
      <w:r w:rsidR="002724C3">
        <w:rPr>
          <w:lang w:eastAsia="ar-SA"/>
        </w:rPr>
        <w:t xml:space="preserve">,25 etato </w:t>
      </w:r>
      <w:r w:rsidR="002724C3" w:rsidRPr="00CA2924">
        <w:t>–</w:t>
      </w:r>
      <w:r>
        <w:rPr>
          <w:lang w:eastAsia="ar-SA"/>
        </w:rPr>
        <w:t xml:space="preserve"> </w:t>
      </w:r>
      <w:r w:rsidR="00316FA1">
        <w:rPr>
          <w:lang w:eastAsia="ar-SA"/>
        </w:rPr>
        <w:t xml:space="preserve">iš </w:t>
      </w:r>
      <w:r>
        <w:rPr>
          <w:lang w:eastAsia="ar-SA"/>
        </w:rPr>
        <w:t>savivaldybės biudžeto lėšų.</w:t>
      </w:r>
      <w:r>
        <w:rPr>
          <w:rFonts w:ascii="Arial" w:hAnsi="Arial" w:cs="Arial"/>
        </w:rPr>
        <w:t xml:space="preserve"> </w:t>
      </w:r>
    </w:p>
    <w:p w14:paraId="214EE5B5" w14:textId="6DD7756A" w:rsidR="003337C0" w:rsidRPr="002724C3" w:rsidRDefault="003337C0" w:rsidP="003337C0">
      <w:pPr>
        <w:pStyle w:val="Pagrindinistekstas"/>
        <w:tabs>
          <w:tab w:val="clear" w:pos="0"/>
        </w:tabs>
        <w:ind w:firstLine="540"/>
      </w:pPr>
      <w:r w:rsidRPr="002724C3">
        <w:t>Progimnazijoje</w:t>
      </w:r>
      <w:r w:rsidR="007F3971" w:rsidRPr="002724C3">
        <w:t xml:space="preserve"> dirba </w:t>
      </w:r>
      <w:r w:rsidR="00B1217F">
        <w:t>5</w:t>
      </w:r>
      <w:r w:rsidR="00316FA1">
        <w:t>4</w:t>
      </w:r>
      <w:r w:rsidR="007F3971" w:rsidRPr="002724C3">
        <w:t xml:space="preserve"> darbuotoj</w:t>
      </w:r>
      <w:r w:rsidR="00B1217F">
        <w:t>ai</w:t>
      </w:r>
      <w:r w:rsidR="009A442E" w:rsidRPr="002724C3">
        <w:t>.</w:t>
      </w:r>
      <w:r w:rsidR="0096106F" w:rsidRPr="002724C3">
        <w:t xml:space="preserve"> Iš jų</w:t>
      </w:r>
      <w:r w:rsidR="007F3971" w:rsidRPr="002724C3">
        <w:t xml:space="preserve"> </w:t>
      </w:r>
      <w:r w:rsidR="00B1217F">
        <w:t>38</w:t>
      </w:r>
      <w:r w:rsidRPr="002724C3">
        <w:t xml:space="preserve"> pedagoginiai darbuotojai: </w:t>
      </w:r>
      <w:r w:rsidR="0096106F" w:rsidRPr="002724C3">
        <w:t>1</w:t>
      </w:r>
      <w:r w:rsidR="00B1217F">
        <w:t>6</w:t>
      </w:r>
      <w:r w:rsidR="00C9624A" w:rsidRPr="002724C3">
        <w:t xml:space="preserve"> mokytojų metodininkų</w:t>
      </w:r>
      <w:r w:rsidR="0096106F" w:rsidRPr="002724C3">
        <w:t xml:space="preserve">, </w:t>
      </w:r>
      <w:r w:rsidR="00B1217F" w:rsidRPr="00F80592">
        <w:t>19</w:t>
      </w:r>
      <w:r w:rsidR="00FA37FB" w:rsidRPr="00F80592">
        <w:t xml:space="preserve"> </w:t>
      </w:r>
      <w:r w:rsidR="00E80B38" w:rsidRPr="00F80592">
        <w:t>vyresn</w:t>
      </w:r>
      <w:r w:rsidR="0039722F" w:rsidRPr="00F80592">
        <w:t>iųjų</w:t>
      </w:r>
      <w:r w:rsidR="00E80B38" w:rsidRPr="00F80592">
        <w:t xml:space="preserve"> mokytoj</w:t>
      </w:r>
      <w:r w:rsidR="0039722F" w:rsidRPr="00F80592">
        <w:t>ų</w:t>
      </w:r>
      <w:r w:rsidR="00E80B38" w:rsidRPr="002724C3">
        <w:t xml:space="preserve">, </w:t>
      </w:r>
      <w:r w:rsidR="00B1217F">
        <w:t>3</w:t>
      </w:r>
      <w:r w:rsidR="00E17939" w:rsidRPr="002724C3">
        <w:t xml:space="preserve"> mokytojai.</w:t>
      </w:r>
      <w:r w:rsidR="009A442E" w:rsidRPr="002724C3">
        <w:t xml:space="preserve"> </w:t>
      </w:r>
      <w:r w:rsidRPr="002724C3">
        <w:t xml:space="preserve">Mokykloje dirba </w:t>
      </w:r>
      <w:r w:rsidR="00B1217F">
        <w:t xml:space="preserve">mokinio pagalbos </w:t>
      </w:r>
      <w:r w:rsidRPr="002724C3">
        <w:t xml:space="preserve">specialistai: </w:t>
      </w:r>
      <w:r w:rsidR="00B1217F">
        <w:t xml:space="preserve">dvi </w:t>
      </w:r>
      <w:r w:rsidRPr="002724C3">
        <w:t>socialinė</w:t>
      </w:r>
      <w:r w:rsidR="00B1217F">
        <w:t>s</w:t>
      </w:r>
      <w:r w:rsidRPr="002724C3">
        <w:t xml:space="preserve"> pedag</w:t>
      </w:r>
      <w:r w:rsidR="00B1217F">
        <w:t>ogės, spec. pedagogė, logopedė</w:t>
      </w:r>
      <w:r w:rsidRPr="002724C3">
        <w:t>.</w:t>
      </w:r>
      <w:r w:rsidR="00316FA1">
        <w:t xml:space="preserve"> </w:t>
      </w:r>
    </w:p>
    <w:p w14:paraId="6ACF184F" w14:textId="77777777" w:rsidR="007F3971" w:rsidRPr="002724C3" w:rsidRDefault="006D5AD4" w:rsidP="00E17939">
      <w:pPr>
        <w:pStyle w:val="Pagrindinistekstas"/>
        <w:tabs>
          <w:tab w:val="clear" w:pos="0"/>
        </w:tabs>
        <w:ind w:firstLine="360"/>
      </w:pPr>
      <w:r w:rsidRPr="002724C3">
        <w:t>Visi mokytojai yra įgiję</w:t>
      </w:r>
      <w:r w:rsidR="005D7841" w:rsidRPr="002724C3">
        <w:t xml:space="preserve"> aukštąjį išsilavinimą </w:t>
      </w:r>
      <w:r w:rsidR="00C9624A" w:rsidRPr="002724C3">
        <w:t>bei</w:t>
      </w:r>
      <w:r w:rsidR="005D7841" w:rsidRPr="002724C3">
        <w:t xml:space="preserve"> </w:t>
      </w:r>
      <w:r w:rsidR="00B1217F">
        <w:t xml:space="preserve">turi </w:t>
      </w:r>
      <w:r w:rsidR="005D7841" w:rsidRPr="002724C3">
        <w:t>pedagogo kvalifikaciją</w:t>
      </w:r>
      <w:r w:rsidR="00C9624A" w:rsidRPr="002724C3">
        <w:t>.</w:t>
      </w:r>
    </w:p>
    <w:p w14:paraId="25E47A73" w14:textId="77777777" w:rsidR="007F7043" w:rsidRPr="008F2DFD" w:rsidRDefault="007F7043" w:rsidP="00E17939">
      <w:pPr>
        <w:pStyle w:val="Pagrindinistekstas"/>
        <w:tabs>
          <w:tab w:val="clear" w:pos="0"/>
        </w:tabs>
        <w:ind w:firstLine="360"/>
        <w:rPr>
          <w:sz w:val="20"/>
          <w:szCs w:val="20"/>
        </w:rPr>
      </w:pPr>
    </w:p>
    <w:p w14:paraId="493A490C" w14:textId="77777777" w:rsidR="007F3971" w:rsidRPr="006934BB" w:rsidRDefault="003506C5" w:rsidP="00FF3E19">
      <w:pPr>
        <w:pStyle w:val="HTMLiankstoformatuotas"/>
        <w:tabs>
          <w:tab w:val="clear" w:pos="916"/>
          <w:tab w:val="left" w:pos="720"/>
        </w:tabs>
        <w:ind w:firstLine="540"/>
        <w:jc w:val="both"/>
        <w:rPr>
          <w:rFonts w:ascii="Times New Roman" w:hAnsi="Times New Roman" w:cs="Times New Roman"/>
          <w:b/>
          <w:sz w:val="24"/>
          <w:szCs w:val="24"/>
          <w:lang w:val="lt-LT"/>
        </w:rPr>
      </w:pPr>
      <w:r>
        <w:rPr>
          <w:rFonts w:ascii="Times New Roman" w:hAnsi="Times New Roman" w:cs="Times New Roman"/>
          <w:b/>
          <w:sz w:val="24"/>
          <w:szCs w:val="24"/>
          <w:lang w:val="lt-LT"/>
        </w:rPr>
        <w:t>3</w:t>
      </w:r>
      <w:r w:rsidR="00F433C9" w:rsidRPr="006934BB">
        <w:rPr>
          <w:rFonts w:ascii="Times New Roman" w:hAnsi="Times New Roman" w:cs="Times New Roman"/>
          <w:b/>
          <w:sz w:val="24"/>
          <w:szCs w:val="24"/>
          <w:lang w:val="lt-LT"/>
        </w:rPr>
        <w:t xml:space="preserve">.4. </w:t>
      </w:r>
      <w:r w:rsidR="00D544C1" w:rsidRPr="006934BB">
        <w:rPr>
          <w:rFonts w:ascii="Times New Roman" w:hAnsi="Times New Roman" w:cs="Times New Roman"/>
          <w:b/>
          <w:sz w:val="24"/>
          <w:szCs w:val="24"/>
          <w:lang w:val="lt-LT"/>
        </w:rPr>
        <w:t>P</w:t>
      </w:r>
      <w:r w:rsidR="001310DC" w:rsidRPr="006934BB">
        <w:rPr>
          <w:rFonts w:ascii="Times New Roman" w:hAnsi="Times New Roman" w:cs="Times New Roman"/>
          <w:b/>
          <w:sz w:val="24"/>
          <w:szCs w:val="24"/>
          <w:lang w:val="lt-LT"/>
        </w:rPr>
        <w:t>lanavimo sistema</w:t>
      </w:r>
      <w:r w:rsidR="007F3971" w:rsidRPr="006934BB">
        <w:rPr>
          <w:rFonts w:ascii="Times New Roman" w:hAnsi="Times New Roman" w:cs="Times New Roman"/>
          <w:b/>
          <w:sz w:val="24"/>
          <w:szCs w:val="24"/>
          <w:lang w:val="lt-LT"/>
        </w:rPr>
        <w:t xml:space="preserve"> </w:t>
      </w:r>
    </w:p>
    <w:p w14:paraId="5C111ED5" w14:textId="66DF144F" w:rsidR="007F3971" w:rsidRPr="006934BB" w:rsidRDefault="00FF3E19" w:rsidP="00FF3E19">
      <w:pPr>
        <w:pStyle w:val="HTMLiankstoformatuotas"/>
        <w:tabs>
          <w:tab w:val="left" w:pos="540"/>
        </w:tabs>
        <w:ind w:firstLine="360"/>
        <w:jc w:val="both"/>
        <w:rPr>
          <w:rFonts w:ascii="Times New Roman" w:hAnsi="Times New Roman" w:cs="Times New Roman"/>
          <w:b/>
          <w:sz w:val="24"/>
          <w:szCs w:val="24"/>
          <w:lang w:val="lt-LT"/>
        </w:rPr>
      </w:pPr>
      <w:r w:rsidRPr="006934BB">
        <w:rPr>
          <w:rFonts w:ascii="Times New Roman" w:hAnsi="Times New Roman" w:cs="Times New Roman"/>
          <w:sz w:val="24"/>
          <w:szCs w:val="24"/>
          <w:lang w:val="lt-LT"/>
        </w:rPr>
        <w:tab/>
      </w:r>
      <w:r w:rsidR="00223CC4" w:rsidRPr="006934BB">
        <w:rPr>
          <w:rFonts w:ascii="Times New Roman" w:hAnsi="Times New Roman" w:cs="Times New Roman"/>
          <w:sz w:val="24"/>
          <w:szCs w:val="24"/>
          <w:lang w:val="lt-LT"/>
        </w:rPr>
        <w:t>Mokykla</w:t>
      </w:r>
      <w:r w:rsidR="00375F9C" w:rsidRPr="006934BB">
        <w:rPr>
          <w:rFonts w:ascii="Times New Roman" w:hAnsi="Times New Roman" w:cs="Times New Roman"/>
          <w:sz w:val="24"/>
          <w:szCs w:val="24"/>
          <w:lang w:val="lt-LT"/>
        </w:rPr>
        <w:t xml:space="preserve"> savo veiklą planuoja ruošdama 3 metų</w:t>
      </w:r>
      <w:r w:rsidR="00375F9C" w:rsidRPr="006934BB">
        <w:rPr>
          <w:rFonts w:ascii="Times New Roman" w:hAnsi="Times New Roman" w:cs="Times New Roman"/>
          <w:b/>
          <w:i/>
          <w:sz w:val="24"/>
          <w:szCs w:val="24"/>
          <w:lang w:val="lt-LT"/>
        </w:rPr>
        <w:t xml:space="preserve"> </w:t>
      </w:r>
      <w:r w:rsidR="007B2045" w:rsidRPr="006934BB">
        <w:rPr>
          <w:rFonts w:ascii="Times New Roman" w:hAnsi="Times New Roman" w:cs="Times New Roman"/>
          <w:sz w:val="24"/>
          <w:szCs w:val="24"/>
          <w:lang w:val="lt-LT"/>
        </w:rPr>
        <w:t>mokyklos strateginį</w:t>
      </w:r>
      <w:r w:rsidR="00375F9C" w:rsidRPr="006934BB">
        <w:rPr>
          <w:rFonts w:ascii="Times New Roman" w:hAnsi="Times New Roman" w:cs="Times New Roman"/>
          <w:sz w:val="24"/>
          <w:szCs w:val="24"/>
          <w:lang w:val="lt-LT"/>
        </w:rPr>
        <w:t xml:space="preserve"> </w:t>
      </w:r>
      <w:r w:rsidR="00E17939" w:rsidRPr="006934BB">
        <w:rPr>
          <w:rFonts w:ascii="Times New Roman" w:hAnsi="Times New Roman" w:cs="Times New Roman"/>
          <w:sz w:val="24"/>
          <w:szCs w:val="24"/>
          <w:lang w:val="lt-LT"/>
        </w:rPr>
        <w:t xml:space="preserve">veiklos </w:t>
      </w:r>
      <w:r w:rsidR="00375F9C" w:rsidRPr="006934BB">
        <w:rPr>
          <w:rFonts w:ascii="Times New Roman" w:hAnsi="Times New Roman" w:cs="Times New Roman"/>
          <w:sz w:val="24"/>
          <w:szCs w:val="24"/>
          <w:lang w:val="lt-LT"/>
        </w:rPr>
        <w:t>planą,</w:t>
      </w:r>
      <w:r w:rsidR="007B2045" w:rsidRPr="006934BB">
        <w:rPr>
          <w:rFonts w:ascii="Times New Roman" w:hAnsi="Times New Roman" w:cs="Times New Roman"/>
          <w:sz w:val="24"/>
          <w:szCs w:val="24"/>
          <w:lang w:val="lt-LT"/>
        </w:rPr>
        <w:t xml:space="preserve"> </w:t>
      </w:r>
      <w:r w:rsidR="002724C3">
        <w:rPr>
          <w:rFonts w:ascii="Times New Roman" w:hAnsi="Times New Roman" w:cs="Times New Roman"/>
          <w:sz w:val="24"/>
          <w:szCs w:val="24"/>
          <w:lang w:val="lt-LT"/>
        </w:rPr>
        <w:t>kuris kasmet detalizuojamas metiniuose veiklos planuose. Į</w:t>
      </w:r>
      <w:r w:rsidR="007F3971" w:rsidRPr="006934BB">
        <w:rPr>
          <w:rFonts w:ascii="Times New Roman" w:hAnsi="Times New Roman" w:cs="Times New Roman"/>
          <w:sz w:val="24"/>
          <w:szCs w:val="24"/>
          <w:lang w:val="lt-LT"/>
        </w:rPr>
        <w:t xml:space="preserve"> </w:t>
      </w:r>
      <w:r w:rsidR="002724C3">
        <w:rPr>
          <w:rFonts w:ascii="Times New Roman" w:hAnsi="Times New Roman" w:cs="Times New Roman"/>
          <w:sz w:val="24"/>
          <w:szCs w:val="24"/>
          <w:lang w:val="lt-LT"/>
        </w:rPr>
        <w:t>planavimą įtraukiami mokyklos bendruomenės nariai. M</w:t>
      </w:r>
      <w:r w:rsidR="007F3971" w:rsidRPr="006934BB">
        <w:rPr>
          <w:rFonts w:ascii="Times New Roman" w:hAnsi="Times New Roman" w:cs="Times New Roman"/>
          <w:sz w:val="24"/>
          <w:szCs w:val="24"/>
          <w:lang w:val="lt-LT"/>
        </w:rPr>
        <w:t>okykl</w:t>
      </w:r>
      <w:r w:rsidR="00CD78EC" w:rsidRPr="006934BB">
        <w:rPr>
          <w:rFonts w:ascii="Times New Roman" w:hAnsi="Times New Roman" w:cs="Times New Roman"/>
          <w:sz w:val="24"/>
          <w:szCs w:val="24"/>
          <w:lang w:val="lt-LT"/>
        </w:rPr>
        <w:t>os ugdymo</w:t>
      </w:r>
      <w:r w:rsidR="002724C3">
        <w:rPr>
          <w:rFonts w:ascii="Times New Roman" w:hAnsi="Times New Roman" w:cs="Times New Roman"/>
          <w:sz w:val="24"/>
          <w:szCs w:val="24"/>
          <w:lang w:val="lt-LT"/>
        </w:rPr>
        <w:t xml:space="preserve"> procesą reglamentuoja ugdymo</w:t>
      </w:r>
      <w:r w:rsidR="00F52782">
        <w:rPr>
          <w:rFonts w:ascii="Times New Roman" w:hAnsi="Times New Roman" w:cs="Times New Roman"/>
          <w:sz w:val="24"/>
          <w:szCs w:val="24"/>
          <w:lang w:val="lt-LT"/>
        </w:rPr>
        <w:t xml:space="preserve"> planas. Ugdymo planai</w:t>
      </w:r>
      <w:r w:rsidR="007F3971" w:rsidRPr="006934BB">
        <w:rPr>
          <w:rFonts w:ascii="Times New Roman" w:hAnsi="Times New Roman" w:cs="Times New Roman"/>
          <w:sz w:val="24"/>
          <w:szCs w:val="24"/>
          <w:lang w:val="lt-LT"/>
        </w:rPr>
        <w:t xml:space="preserve"> (mokomųjų dalykų, pasirenkamųjų dalykų, dalykų modulių, </w:t>
      </w:r>
      <w:r w:rsidR="00AB4B51" w:rsidRPr="006934BB">
        <w:rPr>
          <w:rFonts w:ascii="Times New Roman" w:hAnsi="Times New Roman" w:cs="Times New Roman"/>
          <w:sz w:val="24"/>
          <w:szCs w:val="24"/>
          <w:lang w:val="lt-LT"/>
        </w:rPr>
        <w:t>neformaliojo</w:t>
      </w:r>
      <w:r w:rsidR="00F52782">
        <w:rPr>
          <w:rFonts w:ascii="Times New Roman" w:hAnsi="Times New Roman" w:cs="Times New Roman"/>
          <w:sz w:val="24"/>
          <w:szCs w:val="24"/>
          <w:lang w:val="lt-LT"/>
        </w:rPr>
        <w:t xml:space="preserve"> ugdymo) ir programos, </w:t>
      </w:r>
      <w:r w:rsidR="007F3971" w:rsidRPr="006934BB">
        <w:rPr>
          <w:rFonts w:ascii="Times New Roman" w:hAnsi="Times New Roman" w:cs="Times New Roman"/>
          <w:sz w:val="24"/>
          <w:szCs w:val="24"/>
          <w:lang w:val="lt-LT"/>
        </w:rPr>
        <w:t xml:space="preserve">metodinės </w:t>
      </w:r>
      <w:r w:rsidR="00F52782">
        <w:rPr>
          <w:rFonts w:ascii="Times New Roman" w:hAnsi="Times New Roman" w:cs="Times New Roman"/>
          <w:sz w:val="24"/>
          <w:szCs w:val="24"/>
          <w:lang w:val="lt-LT"/>
        </w:rPr>
        <w:t xml:space="preserve">tarybos ir metodikos grupių, klasių auklėtojų, </w:t>
      </w:r>
      <w:r w:rsidR="003C78FA">
        <w:rPr>
          <w:rFonts w:ascii="Times New Roman" w:hAnsi="Times New Roman" w:cs="Times New Roman"/>
          <w:sz w:val="24"/>
          <w:szCs w:val="24"/>
          <w:lang w:val="lt-LT"/>
        </w:rPr>
        <w:t xml:space="preserve">pagalbos mokiniui specialistų, </w:t>
      </w:r>
      <w:r w:rsidR="00F52782">
        <w:rPr>
          <w:rFonts w:ascii="Times New Roman" w:hAnsi="Times New Roman" w:cs="Times New Roman"/>
          <w:sz w:val="24"/>
          <w:szCs w:val="24"/>
          <w:lang w:val="lt-LT"/>
        </w:rPr>
        <w:t>neformaliojo ugdymo veikla planuojama vien</w:t>
      </w:r>
      <w:r w:rsidR="0039722F" w:rsidRPr="00F80592">
        <w:rPr>
          <w:rFonts w:ascii="Times New Roman" w:hAnsi="Times New Roman" w:cs="Times New Roman"/>
          <w:sz w:val="24"/>
          <w:szCs w:val="24"/>
          <w:lang w:val="lt-LT"/>
        </w:rPr>
        <w:t>iems</w:t>
      </w:r>
      <w:r w:rsidR="00F52782">
        <w:rPr>
          <w:rFonts w:ascii="Times New Roman" w:hAnsi="Times New Roman" w:cs="Times New Roman"/>
          <w:sz w:val="24"/>
          <w:szCs w:val="24"/>
          <w:lang w:val="lt-LT"/>
        </w:rPr>
        <w:t xml:space="preserve"> metams</w:t>
      </w:r>
      <w:r w:rsidR="00970C3E" w:rsidRPr="006934BB">
        <w:rPr>
          <w:rFonts w:ascii="Times New Roman" w:hAnsi="Times New Roman" w:cs="Times New Roman"/>
          <w:sz w:val="24"/>
          <w:szCs w:val="24"/>
          <w:lang w:val="lt-LT"/>
        </w:rPr>
        <w:t>.</w:t>
      </w:r>
    </w:p>
    <w:p w14:paraId="17D8CA8A" w14:textId="77777777" w:rsidR="000B6276" w:rsidRPr="008F2DFD" w:rsidRDefault="000B6276" w:rsidP="004047C3">
      <w:pPr>
        <w:tabs>
          <w:tab w:val="left" w:pos="900"/>
        </w:tabs>
        <w:ind w:left="540"/>
        <w:jc w:val="both"/>
        <w:rPr>
          <w:color w:val="FF0000"/>
          <w:sz w:val="20"/>
          <w:szCs w:val="20"/>
        </w:rPr>
      </w:pPr>
    </w:p>
    <w:p w14:paraId="72DEDEF4" w14:textId="77777777" w:rsidR="00684CFA" w:rsidRPr="006934BB" w:rsidRDefault="003506C5" w:rsidP="004047C3">
      <w:pPr>
        <w:tabs>
          <w:tab w:val="left" w:pos="900"/>
        </w:tabs>
        <w:ind w:left="540"/>
        <w:jc w:val="both"/>
        <w:rPr>
          <w:b/>
        </w:rPr>
      </w:pPr>
      <w:r>
        <w:rPr>
          <w:b/>
        </w:rPr>
        <w:t>3</w:t>
      </w:r>
      <w:r w:rsidR="00F433C9" w:rsidRPr="006934BB">
        <w:rPr>
          <w:b/>
        </w:rPr>
        <w:t xml:space="preserve">.5. </w:t>
      </w:r>
      <w:r w:rsidR="00D544C1" w:rsidRPr="006934BB">
        <w:rPr>
          <w:b/>
        </w:rPr>
        <w:t>Fi</w:t>
      </w:r>
      <w:r w:rsidR="001310DC" w:rsidRPr="006934BB">
        <w:rPr>
          <w:b/>
        </w:rPr>
        <w:t>nansiniai ištekliai</w:t>
      </w:r>
    </w:p>
    <w:p w14:paraId="6B1C3A23" w14:textId="77777777" w:rsidR="00223CC4" w:rsidRPr="006934BB" w:rsidRDefault="00223CC4" w:rsidP="00FA37FB">
      <w:pPr>
        <w:ind w:firstLine="540"/>
        <w:jc w:val="both"/>
        <w:rPr>
          <w:color w:val="000000"/>
        </w:rPr>
      </w:pPr>
      <w:r w:rsidRPr="006934BB">
        <w:rPr>
          <w:color w:val="000000"/>
        </w:rPr>
        <w:t>Pagrindiniai mokyklos lėšų šaltiniai</w:t>
      </w:r>
      <w:r w:rsidR="00FA37FB" w:rsidRPr="006934BB">
        <w:rPr>
          <w:color w:val="000000"/>
        </w:rPr>
        <w:t xml:space="preserve"> yra</w:t>
      </w:r>
      <w:r w:rsidRPr="006934BB">
        <w:rPr>
          <w:i/>
          <w:color w:val="000000"/>
        </w:rPr>
        <w:t xml:space="preserve"> </w:t>
      </w:r>
      <w:r w:rsidRPr="006934BB">
        <w:rPr>
          <w:color w:val="000000"/>
        </w:rPr>
        <w:t>mok</w:t>
      </w:r>
      <w:r w:rsidR="00F52782">
        <w:rPr>
          <w:color w:val="000000"/>
        </w:rPr>
        <w:t xml:space="preserve">ymo lėšos ir </w:t>
      </w:r>
      <w:r w:rsidRPr="006934BB">
        <w:rPr>
          <w:color w:val="000000"/>
        </w:rPr>
        <w:t xml:space="preserve">savivaldybės biudžeto asignavimai, </w:t>
      </w:r>
      <w:r w:rsidR="00FA37FB" w:rsidRPr="006934BB">
        <w:rPr>
          <w:color w:val="000000"/>
        </w:rPr>
        <w:t>specialiųjų programų bei</w:t>
      </w:r>
      <w:r w:rsidRPr="006934BB">
        <w:rPr>
          <w:color w:val="000000"/>
        </w:rPr>
        <w:t xml:space="preserve"> rėmėjų </w:t>
      </w:r>
      <w:r w:rsidR="00F52782">
        <w:rPr>
          <w:color w:val="000000"/>
        </w:rPr>
        <w:t xml:space="preserve">ir </w:t>
      </w:r>
      <w:r w:rsidR="00B1217F">
        <w:rPr>
          <w:color w:val="000000"/>
        </w:rPr>
        <w:t>1,</w:t>
      </w:r>
      <w:r w:rsidR="00F52782">
        <w:rPr>
          <w:color w:val="000000"/>
        </w:rPr>
        <w:t xml:space="preserve">2 proc. gyventojų pajamų mokesčio </w:t>
      </w:r>
      <w:r w:rsidRPr="006934BB">
        <w:rPr>
          <w:color w:val="000000"/>
        </w:rPr>
        <w:t>lėšos.</w:t>
      </w:r>
    </w:p>
    <w:p w14:paraId="34EF4887" w14:textId="77777777" w:rsidR="0030109C" w:rsidRPr="008F2DFD" w:rsidRDefault="0030109C" w:rsidP="006934BB">
      <w:pPr>
        <w:tabs>
          <w:tab w:val="left" w:pos="900"/>
        </w:tabs>
        <w:jc w:val="both"/>
        <w:rPr>
          <w:b/>
          <w:sz w:val="20"/>
          <w:szCs w:val="20"/>
        </w:rPr>
      </w:pPr>
    </w:p>
    <w:p w14:paraId="5ABE279A" w14:textId="77777777" w:rsidR="00B1217F" w:rsidRDefault="003506C5" w:rsidP="00B1217F">
      <w:pPr>
        <w:tabs>
          <w:tab w:val="left" w:pos="900"/>
        </w:tabs>
        <w:ind w:firstLine="540"/>
        <w:jc w:val="both"/>
        <w:rPr>
          <w:b/>
        </w:rPr>
      </w:pPr>
      <w:r>
        <w:rPr>
          <w:b/>
        </w:rPr>
        <w:t>3</w:t>
      </w:r>
      <w:r w:rsidR="00F433C9" w:rsidRPr="006934BB">
        <w:rPr>
          <w:b/>
        </w:rPr>
        <w:t xml:space="preserve">.6. </w:t>
      </w:r>
      <w:r w:rsidR="00D544C1" w:rsidRPr="006934BB">
        <w:rPr>
          <w:b/>
        </w:rPr>
        <w:t>R</w:t>
      </w:r>
      <w:r w:rsidR="001310DC" w:rsidRPr="006934BB">
        <w:rPr>
          <w:b/>
        </w:rPr>
        <w:t xml:space="preserve">yšių sistema </w:t>
      </w:r>
    </w:p>
    <w:p w14:paraId="5464B514" w14:textId="57A234E2" w:rsidR="00E20868" w:rsidRPr="00E20868" w:rsidRDefault="007F3971" w:rsidP="00E20868">
      <w:pPr>
        <w:tabs>
          <w:tab w:val="left" w:pos="900"/>
        </w:tabs>
        <w:ind w:firstLine="540"/>
        <w:jc w:val="both"/>
        <w:rPr>
          <w:color w:val="00B0F0"/>
        </w:rPr>
      </w:pPr>
      <w:r w:rsidRPr="00D43688">
        <w:t>Mokykloje</w:t>
      </w:r>
      <w:r w:rsidR="00B1217F">
        <w:t xml:space="preserve"> įrengti du</w:t>
      </w:r>
      <w:r w:rsidRPr="00D43688">
        <w:t xml:space="preserve"> inf</w:t>
      </w:r>
      <w:r w:rsidR="00B1217F">
        <w:t xml:space="preserve">ormacinių technologijų kabinetai. </w:t>
      </w:r>
      <w:r w:rsidR="00F52782" w:rsidRPr="00D43688">
        <w:t xml:space="preserve">Sukurtas ir nuolat atnaujinamas informatyvus </w:t>
      </w:r>
      <w:r w:rsidR="0088517A" w:rsidRPr="00D43688">
        <w:t>mo</w:t>
      </w:r>
      <w:r w:rsidR="005361DB">
        <w:t xml:space="preserve">kyklos tinklapis </w:t>
      </w:r>
      <w:r w:rsidR="005361DB" w:rsidRPr="00F80592">
        <w:t xml:space="preserve">bei </w:t>
      </w:r>
      <w:r w:rsidR="00E20868" w:rsidRPr="00F80592">
        <w:t xml:space="preserve">mokyklos paskyra socialiniame tinkle </w:t>
      </w:r>
      <w:proofErr w:type="spellStart"/>
      <w:r w:rsidR="00E20868" w:rsidRPr="00F80592">
        <w:t>Facebok</w:t>
      </w:r>
      <w:proofErr w:type="spellEnd"/>
      <w:r w:rsidR="00F80592" w:rsidRPr="00F80592">
        <w:t>.</w:t>
      </w:r>
    </w:p>
    <w:p w14:paraId="4C022080" w14:textId="7629AD42" w:rsidR="001F06E1" w:rsidRPr="00B1217F" w:rsidRDefault="005E1FF3" w:rsidP="00B1217F">
      <w:pPr>
        <w:tabs>
          <w:tab w:val="left" w:pos="900"/>
        </w:tabs>
        <w:ind w:firstLine="540"/>
        <w:jc w:val="both"/>
        <w:rPr>
          <w:b/>
        </w:rPr>
      </w:pPr>
      <w:r w:rsidRPr="00D43688">
        <w:t>V</w:t>
      </w:r>
      <w:r w:rsidR="0088517A" w:rsidRPr="00D43688">
        <w:t>eikia elektroninis dienynas.</w:t>
      </w:r>
      <w:r w:rsidRPr="00D43688">
        <w:t xml:space="preserve"> Naudojamasi 4 fiksuoto telefoninio ryšio numeriais.</w:t>
      </w:r>
    </w:p>
    <w:p w14:paraId="08A5BB60" w14:textId="77777777" w:rsidR="001F06E1" w:rsidRPr="00D43688" w:rsidRDefault="005E1FF3" w:rsidP="00B1217F">
      <w:pPr>
        <w:shd w:val="clear" w:color="auto" w:fill="FFFFFF"/>
        <w:snapToGrid w:val="0"/>
        <w:ind w:firstLine="540"/>
        <w:jc w:val="both"/>
      </w:pPr>
      <w:r w:rsidRPr="00D43688">
        <w:t>Mokykla</w:t>
      </w:r>
      <w:r w:rsidR="001F06E1" w:rsidRPr="00D43688">
        <w:t xml:space="preserve"> </w:t>
      </w:r>
      <w:r w:rsidRPr="00D43688">
        <w:t>tvarko elektroninius</w:t>
      </w:r>
      <w:r w:rsidR="001F06E1" w:rsidRPr="00D43688">
        <w:t xml:space="preserve"> moksleivių ir </w:t>
      </w:r>
      <w:r w:rsidR="005361DB">
        <w:t>pedagogų</w:t>
      </w:r>
      <w:r w:rsidRPr="00D43688">
        <w:t xml:space="preserve"> registrus</w:t>
      </w:r>
      <w:r w:rsidR="00D43688" w:rsidRPr="00D43688">
        <w:t>, naudojasi NEC sistema KELT</w:t>
      </w:r>
      <w:r w:rsidR="00B1217F">
        <w:t>AS, švietimo valdymo informacine</w:t>
      </w:r>
      <w:r w:rsidR="00D43688" w:rsidRPr="00D43688">
        <w:t xml:space="preserve"> sistema ŠVIS.</w:t>
      </w:r>
    </w:p>
    <w:p w14:paraId="5912026D" w14:textId="77777777" w:rsidR="000B6276" w:rsidRDefault="00BC6916" w:rsidP="00F21FDF">
      <w:pPr>
        <w:ind w:firstLine="540"/>
        <w:jc w:val="both"/>
      </w:pPr>
      <w:r w:rsidRPr="006934BB">
        <w:t>Visi mokyklos kompiuteriai sujungti į vietinį tinklą ir turi prieigą prie šviesolaidinio interneto.</w:t>
      </w:r>
    </w:p>
    <w:p w14:paraId="22F4046A" w14:textId="77777777" w:rsidR="00A309A9" w:rsidRDefault="005E1FF3" w:rsidP="005E1FF3">
      <w:pPr>
        <w:shd w:val="clear" w:color="auto" w:fill="FFFFFF"/>
        <w:snapToGrid w:val="0"/>
        <w:ind w:firstLine="540"/>
        <w:jc w:val="both"/>
        <w:rPr>
          <w:lang w:eastAsia="ar-SA"/>
        </w:rPr>
      </w:pPr>
      <w:r>
        <w:rPr>
          <w:lang w:eastAsia="ar-SA"/>
        </w:rPr>
        <w:lastRenderedPageBreak/>
        <w:t>Prog</w:t>
      </w:r>
      <w:r w:rsidR="00A309A9">
        <w:rPr>
          <w:lang w:eastAsia="ar-SA"/>
        </w:rPr>
        <w:t xml:space="preserve">imnazijoje sukurta komunikavimo sistema: informacija pateikiama </w:t>
      </w:r>
      <w:r>
        <w:rPr>
          <w:lang w:eastAsia="ar-SA"/>
        </w:rPr>
        <w:t>pro</w:t>
      </w:r>
      <w:r w:rsidR="00A309A9">
        <w:rPr>
          <w:lang w:eastAsia="ar-SA"/>
        </w:rPr>
        <w:t>gimnazijos internetiniame puslapy</w:t>
      </w:r>
      <w:r>
        <w:rPr>
          <w:lang w:eastAsia="ar-SA"/>
        </w:rPr>
        <w:t>je, elektroniniame dienyne</w:t>
      </w:r>
      <w:r w:rsidR="003C78FA">
        <w:rPr>
          <w:lang w:eastAsia="ar-SA"/>
        </w:rPr>
        <w:t>, informaciniuose stenduose.</w:t>
      </w:r>
      <w:r>
        <w:rPr>
          <w:lang w:eastAsia="ar-SA"/>
        </w:rPr>
        <w:t xml:space="preserve"> K</w:t>
      </w:r>
      <w:r w:rsidR="00A309A9">
        <w:rPr>
          <w:lang w:eastAsia="ar-SA"/>
        </w:rPr>
        <w:t>artą per savaitę vyksta mokyt</w:t>
      </w:r>
      <w:r w:rsidR="005361DB">
        <w:rPr>
          <w:lang w:eastAsia="ar-SA"/>
        </w:rPr>
        <w:t>ojų pasitarimai, k</w:t>
      </w:r>
      <w:r>
        <w:rPr>
          <w:lang w:eastAsia="ar-SA"/>
        </w:rPr>
        <w:t xml:space="preserve">artą per pusmetį </w:t>
      </w:r>
      <w:r w:rsidRPr="00CA2924">
        <w:t>–</w:t>
      </w:r>
      <w:r>
        <w:rPr>
          <w:lang w:eastAsia="ar-SA"/>
        </w:rPr>
        <w:t xml:space="preserve"> klasių tėvų susirinkimai. Mokykloje vyksta atvirų</w:t>
      </w:r>
      <w:r w:rsidR="00A309A9">
        <w:rPr>
          <w:lang w:eastAsia="ar-SA"/>
        </w:rPr>
        <w:t xml:space="preserve"> durų dienos. </w:t>
      </w:r>
    </w:p>
    <w:p w14:paraId="065A10CE" w14:textId="77777777" w:rsidR="0030109C" w:rsidRPr="008F2DFD" w:rsidRDefault="0030109C" w:rsidP="004047C3">
      <w:pPr>
        <w:tabs>
          <w:tab w:val="left" w:pos="900"/>
        </w:tabs>
        <w:ind w:left="540"/>
        <w:jc w:val="both"/>
        <w:rPr>
          <w:b/>
          <w:sz w:val="20"/>
          <w:szCs w:val="20"/>
        </w:rPr>
      </w:pPr>
    </w:p>
    <w:p w14:paraId="48436E73" w14:textId="77777777" w:rsidR="00F433C9" w:rsidRPr="006934BB" w:rsidRDefault="003506C5" w:rsidP="004047C3">
      <w:pPr>
        <w:tabs>
          <w:tab w:val="left" w:pos="900"/>
        </w:tabs>
        <w:ind w:left="540"/>
        <w:jc w:val="both"/>
        <w:rPr>
          <w:b/>
        </w:rPr>
      </w:pPr>
      <w:r>
        <w:rPr>
          <w:b/>
        </w:rPr>
        <w:t>3</w:t>
      </w:r>
      <w:r w:rsidR="00F433C9" w:rsidRPr="006934BB">
        <w:rPr>
          <w:b/>
        </w:rPr>
        <w:t xml:space="preserve">.7. </w:t>
      </w:r>
      <w:r w:rsidR="00D544C1" w:rsidRPr="006934BB">
        <w:rPr>
          <w:b/>
        </w:rPr>
        <w:t>V</w:t>
      </w:r>
      <w:r w:rsidR="001310DC" w:rsidRPr="006934BB">
        <w:rPr>
          <w:b/>
        </w:rPr>
        <w:t xml:space="preserve">idaus kontrolės sistema </w:t>
      </w:r>
    </w:p>
    <w:p w14:paraId="5DF113C8" w14:textId="42591DC2" w:rsidR="001F3E2C" w:rsidRPr="006934BB" w:rsidRDefault="001C3775" w:rsidP="004047C3">
      <w:pPr>
        <w:ind w:firstLine="540"/>
        <w:jc w:val="both"/>
      </w:pPr>
      <w:r>
        <w:t>Vidaus įsivertinimą</w:t>
      </w:r>
      <w:r w:rsidR="00F21FDF" w:rsidRPr="006934BB">
        <w:t xml:space="preserve"> mokykloje</w:t>
      </w:r>
      <w:r w:rsidR="001F3E2C" w:rsidRPr="006934BB">
        <w:t xml:space="preserve"> atlieka direktoriaus </w:t>
      </w:r>
      <w:r w:rsidR="001F3E2C" w:rsidRPr="00F80592">
        <w:t xml:space="preserve">įsakymu </w:t>
      </w:r>
      <w:r w:rsidR="005B1E5E" w:rsidRPr="00F80592">
        <w:t xml:space="preserve">iš pedagogų ir specialistų </w:t>
      </w:r>
      <w:r w:rsidR="001F3E2C" w:rsidRPr="006934BB">
        <w:t xml:space="preserve">sudaryta </w:t>
      </w:r>
      <w:r>
        <w:t>mokyklos veiklos</w:t>
      </w:r>
      <w:r w:rsidR="005B1E5E">
        <w:t xml:space="preserve"> </w:t>
      </w:r>
      <w:r w:rsidR="005361DB">
        <w:t>įsivertinimo</w:t>
      </w:r>
      <w:r w:rsidR="001F3E2C" w:rsidRPr="006934BB">
        <w:t xml:space="preserve"> grupė. Įstaigos finansinę veiklą kontroliuoja savivaldybės kontrolierius ir valstybės kontrolė, įstaigos vadovas. Įstaigos veiklą koordinuoja </w:t>
      </w:r>
      <w:r w:rsidR="0070088C" w:rsidRPr="006934BB">
        <w:t>Telšių rajono</w:t>
      </w:r>
      <w:r w:rsidR="001F3E2C" w:rsidRPr="006934BB">
        <w:t xml:space="preserve"> savivaldybės </w:t>
      </w:r>
      <w:r w:rsidR="005361DB">
        <w:t xml:space="preserve">Švietimo ir </w:t>
      </w:r>
      <w:r>
        <w:t>sporto</w:t>
      </w:r>
      <w:r w:rsidR="00CF41C9" w:rsidRPr="006934BB">
        <w:t xml:space="preserve"> skyrius</w:t>
      </w:r>
      <w:r w:rsidR="001F3E2C" w:rsidRPr="006934BB">
        <w:t>.</w:t>
      </w:r>
    </w:p>
    <w:p w14:paraId="0490CFFA" w14:textId="77777777" w:rsidR="00CF41C9" w:rsidRPr="008F2DFD" w:rsidRDefault="00CF41C9" w:rsidP="005325BC">
      <w:pPr>
        <w:tabs>
          <w:tab w:val="left" w:pos="540"/>
        </w:tabs>
        <w:jc w:val="both"/>
        <w:rPr>
          <w:b/>
          <w:bCs/>
          <w:sz w:val="20"/>
          <w:szCs w:val="20"/>
        </w:rPr>
      </w:pPr>
    </w:p>
    <w:p w14:paraId="42876803" w14:textId="77777777" w:rsidR="00F433C9" w:rsidRDefault="00F029B2" w:rsidP="003506C5">
      <w:pPr>
        <w:tabs>
          <w:tab w:val="left" w:pos="540"/>
        </w:tabs>
        <w:ind w:left="360"/>
        <w:jc w:val="both"/>
        <w:rPr>
          <w:b/>
        </w:rPr>
      </w:pPr>
      <w:r>
        <w:rPr>
          <w:b/>
        </w:rPr>
        <w:tab/>
      </w:r>
      <w:r w:rsidR="003506C5">
        <w:rPr>
          <w:b/>
        </w:rPr>
        <w:t>4.</w:t>
      </w:r>
      <w:r w:rsidR="00872ABD">
        <w:rPr>
          <w:b/>
        </w:rPr>
        <w:t xml:space="preserve"> </w:t>
      </w:r>
      <w:r w:rsidR="0019291F" w:rsidRPr="006934BB">
        <w:rPr>
          <w:b/>
        </w:rPr>
        <w:t>SSGG analizė</w:t>
      </w:r>
    </w:p>
    <w:p w14:paraId="5FAE0BC9" w14:textId="77777777" w:rsidR="00872ABD" w:rsidRPr="008F2DFD" w:rsidRDefault="00872ABD" w:rsidP="00872ABD">
      <w:pPr>
        <w:tabs>
          <w:tab w:val="left" w:pos="540"/>
        </w:tabs>
        <w:ind w:left="720"/>
        <w:jc w:val="both"/>
        <w:rPr>
          <w:b/>
          <w:sz w:val="16"/>
          <w:szCs w:val="16"/>
        </w:rPr>
      </w:pPr>
    </w:p>
    <w:p w14:paraId="33070FE9" w14:textId="77777777" w:rsidR="00872ABD" w:rsidRPr="00207485" w:rsidRDefault="00872ABD" w:rsidP="00207485">
      <w:pPr>
        <w:ind w:left="284" w:hanging="284"/>
        <w:rPr>
          <w:b/>
        </w:rPr>
      </w:pPr>
      <w:r w:rsidRPr="00207485">
        <w:rPr>
          <w:b/>
        </w:rPr>
        <w:t>Stiprybės</w:t>
      </w:r>
    </w:p>
    <w:p w14:paraId="30FA3B15" w14:textId="77777777" w:rsidR="003C2930" w:rsidRPr="00207485" w:rsidRDefault="003C2930" w:rsidP="00207485">
      <w:pPr>
        <w:pStyle w:val="Sraopastraipa"/>
        <w:numPr>
          <w:ilvl w:val="0"/>
          <w:numId w:val="17"/>
        </w:numPr>
        <w:spacing w:after="0" w:line="240" w:lineRule="auto"/>
        <w:ind w:left="284" w:hanging="284"/>
        <w:rPr>
          <w:rFonts w:ascii="Times New Roman" w:hAnsi="Times New Roman"/>
          <w:sz w:val="24"/>
          <w:szCs w:val="24"/>
        </w:rPr>
      </w:pPr>
      <w:r w:rsidRPr="00207485">
        <w:rPr>
          <w:rFonts w:ascii="Times New Roman" w:hAnsi="Times New Roman"/>
          <w:sz w:val="24"/>
          <w:szCs w:val="24"/>
        </w:rPr>
        <w:t>Šiuolaikiška mokinių poreikius atitinkanti ugdymo(</w:t>
      </w:r>
      <w:proofErr w:type="spellStart"/>
      <w:r w:rsidRPr="00207485">
        <w:rPr>
          <w:rFonts w:ascii="Times New Roman" w:hAnsi="Times New Roman"/>
          <w:sz w:val="24"/>
          <w:szCs w:val="24"/>
        </w:rPr>
        <w:t>si</w:t>
      </w:r>
      <w:proofErr w:type="spellEnd"/>
      <w:r w:rsidRPr="00207485">
        <w:rPr>
          <w:rFonts w:ascii="Times New Roman" w:hAnsi="Times New Roman"/>
          <w:sz w:val="24"/>
          <w:szCs w:val="24"/>
        </w:rPr>
        <w:t>) aplinka.</w:t>
      </w:r>
    </w:p>
    <w:p w14:paraId="0AB95B84" w14:textId="77777777" w:rsidR="003C2930" w:rsidRPr="00207485" w:rsidRDefault="003C2930" w:rsidP="00207485">
      <w:pPr>
        <w:pStyle w:val="Sraopastraipa"/>
        <w:numPr>
          <w:ilvl w:val="0"/>
          <w:numId w:val="17"/>
        </w:numPr>
        <w:spacing w:after="0" w:line="240" w:lineRule="auto"/>
        <w:ind w:left="284" w:hanging="284"/>
        <w:rPr>
          <w:rFonts w:ascii="Times New Roman" w:hAnsi="Times New Roman"/>
          <w:sz w:val="24"/>
          <w:szCs w:val="24"/>
        </w:rPr>
      </w:pPr>
      <w:r w:rsidRPr="00207485">
        <w:rPr>
          <w:rFonts w:ascii="Times New Roman" w:hAnsi="Times New Roman"/>
          <w:sz w:val="24"/>
          <w:szCs w:val="24"/>
        </w:rPr>
        <w:t>Stipri IKT mokymo bazė.</w:t>
      </w:r>
    </w:p>
    <w:p w14:paraId="03F883FD" w14:textId="77777777" w:rsidR="003C2930" w:rsidRPr="00207485" w:rsidRDefault="003C2930" w:rsidP="00207485">
      <w:pPr>
        <w:pStyle w:val="Sraopastraipa"/>
        <w:numPr>
          <w:ilvl w:val="0"/>
          <w:numId w:val="17"/>
        </w:numPr>
        <w:spacing w:after="0" w:line="240" w:lineRule="auto"/>
        <w:ind w:left="284" w:hanging="284"/>
        <w:rPr>
          <w:rFonts w:ascii="Times New Roman" w:hAnsi="Times New Roman"/>
          <w:sz w:val="24"/>
          <w:szCs w:val="24"/>
        </w:rPr>
      </w:pPr>
      <w:r w:rsidRPr="00207485">
        <w:rPr>
          <w:rFonts w:ascii="Times New Roman" w:hAnsi="Times New Roman"/>
          <w:sz w:val="24"/>
          <w:szCs w:val="24"/>
        </w:rPr>
        <w:t>Aktyvus ir sėkmingas dalyvavimas rajono, šalies ir tarptautiniuose projektuose.</w:t>
      </w:r>
    </w:p>
    <w:p w14:paraId="6FEC3AC1" w14:textId="1AFC4B25" w:rsidR="003C2930" w:rsidRPr="00207485" w:rsidRDefault="003C2930" w:rsidP="00207485">
      <w:pPr>
        <w:pStyle w:val="Sraopastraipa"/>
        <w:numPr>
          <w:ilvl w:val="0"/>
          <w:numId w:val="17"/>
        </w:numPr>
        <w:spacing w:after="0" w:line="240" w:lineRule="auto"/>
        <w:ind w:left="284" w:hanging="284"/>
        <w:rPr>
          <w:rFonts w:ascii="Times New Roman" w:hAnsi="Times New Roman"/>
          <w:sz w:val="24"/>
          <w:szCs w:val="24"/>
        </w:rPr>
      </w:pPr>
      <w:r w:rsidRPr="00F80592">
        <w:rPr>
          <w:rFonts w:ascii="Times New Roman" w:hAnsi="Times New Roman"/>
          <w:sz w:val="24"/>
          <w:szCs w:val="24"/>
        </w:rPr>
        <w:t xml:space="preserve">Dalykiškas </w:t>
      </w:r>
      <w:r w:rsidR="005B1E5E" w:rsidRPr="00F80592">
        <w:rPr>
          <w:rFonts w:ascii="Times New Roman" w:hAnsi="Times New Roman"/>
          <w:sz w:val="24"/>
          <w:szCs w:val="24"/>
        </w:rPr>
        <w:t xml:space="preserve">mokinių ir mokytojų </w:t>
      </w:r>
      <w:r w:rsidRPr="00207485">
        <w:rPr>
          <w:rFonts w:ascii="Times New Roman" w:hAnsi="Times New Roman"/>
          <w:sz w:val="24"/>
          <w:szCs w:val="24"/>
        </w:rPr>
        <w:t>bendradarbiavimas.</w:t>
      </w:r>
    </w:p>
    <w:p w14:paraId="5496E0A5" w14:textId="77777777" w:rsidR="003C2930" w:rsidRPr="00207485" w:rsidRDefault="003C2930" w:rsidP="00207485">
      <w:pPr>
        <w:pStyle w:val="Sraopastraipa"/>
        <w:numPr>
          <w:ilvl w:val="0"/>
          <w:numId w:val="17"/>
        </w:numPr>
        <w:spacing w:after="0" w:line="240" w:lineRule="auto"/>
        <w:ind w:left="284" w:hanging="284"/>
        <w:rPr>
          <w:rFonts w:ascii="Times New Roman" w:hAnsi="Times New Roman"/>
          <w:sz w:val="24"/>
          <w:szCs w:val="24"/>
        </w:rPr>
      </w:pPr>
      <w:r w:rsidRPr="00207485">
        <w:rPr>
          <w:rFonts w:ascii="Times New Roman" w:hAnsi="Times New Roman"/>
          <w:sz w:val="24"/>
          <w:szCs w:val="24"/>
        </w:rPr>
        <w:t>Teigiamas mokyklos įvaizdžio kūrimas.</w:t>
      </w:r>
    </w:p>
    <w:p w14:paraId="3B34EE63" w14:textId="77777777" w:rsidR="003C2930" w:rsidRPr="00207485" w:rsidRDefault="003C2930" w:rsidP="00207485">
      <w:pPr>
        <w:pStyle w:val="Sraopastraipa"/>
        <w:numPr>
          <w:ilvl w:val="0"/>
          <w:numId w:val="17"/>
        </w:numPr>
        <w:spacing w:after="0" w:line="240" w:lineRule="auto"/>
        <w:ind w:left="284" w:hanging="284"/>
        <w:rPr>
          <w:rFonts w:ascii="Times New Roman" w:hAnsi="Times New Roman"/>
          <w:iCs/>
          <w:sz w:val="24"/>
          <w:szCs w:val="24"/>
        </w:rPr>
      </w:pPr>
      <w:r w:rsidRPr="00207485">
        <w:rPr>
          <w:rFonts w:ascii="Times New Roman" w:hAnsi="Times New Roman"/>
          <w:iCs/>
          <w:sz w:val="24"/>
          <w:szCs w:val="24"/>
        </w:rPr>
        <w:t>Mokyklos tradicijų puoselėjimas.</w:t>
      </w:r>
    </w:p>
    <w:p w14:paraId="78AA1AA3" w14:textId="77777777" w:rsidR="003C2930" w:rsidRPr="00207485" w:rsidRDefault="003C2930" w:rsidP="00207485">
      <w:pPr>
        <w:pStyle w:val="Sraopastraipa"/>
        <w:numPr>
          <w:ilvl w:val="0"/>
          <w:numId w:val="17"/>
        </w:numPr>
        <w:spacing w:after="0" w:line="240" w:lineRule="auto"/>
        <w:ind w:left="284" w:hanging="284"/>
        <w:rPr>
          <w:rFonts w:ascii="Times New Roman" w:hAnsi="Times New Roman"/>
          <w:sz w:val="24"/>
          <w:szCs w:val="24"/>
        </w:rPr>
      </w:pPr>
      <w:r w:rsidRPr="00207485">
        <w:rPr>
          <w:rFonts w:ascii="Times New Roman" w:hAnsi="Times New Roman"/>
          <w:sz w:val="24"/>
          <w:szCs w:val="24"/>
        </w:rPr>
        <w:t>Kvalifikuoti, kūrybingi darbuotojai.</w:t>
      </w:r>
    </w:p>
    <w:p w14:paraId="30CCD4C7" w14:textId="77777777" w:rsidR="00872ABD" w:rsidRPr="008F2DFD" w:rsidRDefault="00872ABD" w:rsidP="00207485">
      <w:pPr>
        <w:ind w:left="284" w:hanging="284"/>
        <w:rPr>
          <w:sz w:val="16"/>
          <w:szCs w:val="16"/>
        </w:rPr>
      </w:pPr>
    </w:p>
    <w:p w14:paraId="3D0BAFFC" w14:textId="77777777" w:rsidR="00872ABD" w:rsidRPr="00207485" w:rsidRDefault="00872ABD" w:rsidP="00207485">
      <w:pPr>
        <w:ind w:left="284" w:hanging="284"/>
        <w:rPr>
          <w:b/>
        </w:rPr>
      </w:pPr>
      <w:r w:rsidRPr="00207485">
        <w:rPr>
          <w:b/>
        </w:rPr>
        <w:t>Silpnybės</w:t>
      </w:r>
    </w:p>
    <w:p w14:paraId="046B1A49" w14:textId="77777777" w:rsidR="003C2930" w:rsidRPr="00207485" w:rsidRDefault="003C2930" w:rsidP="00207485">
      <w:pPr>
        <w:pStyle w:val="Sraopastraipa"/>
        <w:numPr>
          <w:ilvl w:val="0"/>
          <w:numId w:val="18"/>
        </w:numPr>
        <w:tabs>
          <w:tab w:val="left" w:pos="0"/>
          <w:tab w:val="left" w:pos="284"/>
          <w:tab w:val="left" w:pos="459"/>
        </w:tabs>
        <w:spacing w:after="0" w:line="240" w:lineRule="auto"/>
        <w:rPr>
          <w:rFonts w:ascii="Times New Roman" w:hAnsi="Times New Roman"/>
          <w:sz w:val="24"/>
          <w:szCs w:val="24"/>
        </w:rPr>
      </w:pPr>
      <w:r w:rsidRPr="00207485">
        <w:rPr>
          <w:rFonts w:ascii="Times New Roman" w:hAnsi="Times New Roman"/>
          <w:sz w:val="24"/>
          <w:szCs w:val="24"/>
        </w:rPr>
        <w:t>Mažėjanti mokinių mokymosi motyvacija.</w:t>
      </w:r>
    </w:p>
    <w:p w14:paraId="1BDC1DCA" w14:textId="77777777" w:rsidR="003C2930" w:rsidRPr="00207485" w:rsidRDefault="003C2930" w:rsidP="00207485">
      <w:pPr>
        <w:pStyle w:val="Sraopastraipa"/>
        <w:numPr>
          <w:ilvl w:val="0"/>
          <w:numId w:val="18"/>
        </w:numPr>
        <w:tabs>
          <w:tab w:val="left" w:pos="310"/>
          <w:tab w:val="left" w:pos="459"/>
        </w:tabs>
        <w:spacing w:after="0" w:line="240" w:lineRule="auto"/>
        <w:ind w:left="284" w:hanging="284"/>
        <w:rPr>
          <w:rFonts w:ascii="Times New Roman" w:hAnsi="Times New Roman"/>
          <w:sz w:val="24"/>
          <w:szCs w:val="24"/>
        </w:rPr>
      </w:pPr>
      <w:r w:rsidRPr="00207485">
        <w:rPr>
          <w:rFonts w:ascii="Times New Roman" w:hAnsi="Times New Roman"/>
          <w:sz w:val="24"/>
          <w:szCs w:val="24"/>
        </w:rPr>
        <w:t>Nenuoseklus mokinio elgesio taisyklių laikymasis.</w:t>
      </w:r>
    </w:p>
    <w:p w14:paraId="666F9BDB" w14:textId="77777777" w:rsidR="003C2930" w:rsidRPr="00207485" w:rsidRDefault="003C2930" w:rsidP="00207485">
      <w:pPr>
        <w:pStyle w:val="Sraopastraipa"/>
        <w:numPr>
          <w:ilvl w:val="0"/>
          <w:numId w:val="18"/>
        </w:numPr>
        <w:tabs>
          <w:tab w:val="left" w:pos="310"/>
          <w:tab w:val="left" w:pos="459"/>
        </w:tabs>
        <w:spacing w:after="0" w:line="240" w:lineRule="auto"/>
        <w:ind w:left="284" w:hanging="284"/>
        <w:rPr>
          <w:rFonts w:ascii="Times New Roman" w:hAnsi="Times New Roman"/>
          <w:sz w:val="24"/>
          <w:szCs w:val="24"/>
        </w:rPr>
      </w:pPr>
      <w:r w:rsidRPr="00207485">
        <w:rPr>
          <w:rFonts w:ascii="Times New Roman" w:hAnsi="Times New Roman"/>
          <w:sz w:val="24"/>
          <w:szCs w:val="24"/>
        </w:rPr>
        <w:t>Žemi mokinių mokymosi pasiekimai.</w:t>
      </w:r>
    </w:p>
    <w:p w14:paraId="62BB19B7" w14:textId="77777777" w:rsidR="003C2930" w:rsidRPr="00207485" w:rsidRDefault="003C2930" w:rsidP="00207485">
      <w:pPr>
        <w:pStyle w:val="Sraopastraipa"/>
        <w:numPr>
          <w:ilvl w:val="0"/>
          <w:numId w:val="18"/>
        </w:numPr>
        <w:tabs>
          <w:tab w:val="left" w:pos="310"/>
          <w:tab w:val="left" w:pos="459"/>
        </w:tabs>
        <w:spacing w:after="0" w:line="240" w:lineRule="auto"/>
        <w:ind w:left="284" w:hanging="284"/>
        <w:rPr>
          <w:rFonts w:ascii="Times New Roman" w:hAnsi="Times New Roman"/>
          <w:sz w:val="24"/>
          <w:szCs w:val="24"/>
        </w:rPr>
      </w:pPr>
      <w:r w:rsidRPr="00207485">
        <w:rPr>
          <w:rFonts w:ascii="Times New Roman" w:hAnsi="Times New Roman"/>
          <w:sz w:val="24"/>
          <w:szCs w:val="24"/>
        </w:rPr>
        <w:t>Neefektyvi, nesisteminga VGK veikla.</w:t>
      </w:r>
    </w:p>
    <w:p w14:paraId="3ED676AB" w14:textId="77777777" w:rsidR="003C2930" w:rsidRPr="00207485" w:rsidRDefault="003C2930" w:rsidP="00207485">
      <w:pPr>
        <w:pStyle w:val="Sraopastraipa"/>
        <w:numPr>
          <w:ilvl w:val="0"/>
          <w:numId w:val="18"/>
        </w:numPr>
        <w:tabs>
          <w:tab w:val="left" w:pos="310"/>
          <w:tab w:val="left" w:pos="459"/>
        </w:tabs>
        <w:spacing w:after="0" w:line="240" w:lineRule="auto"/>
        <w:ind w:left="284" w:hanging="284"/>
        <w:rPr>
          <w:rFonts w:ascii="Times New Roman" w:hAnsi="Times New Roman"/>
          <w:sz w:val="24"/>
          <w:szCs w:val="24"/>
        </w:rPr>
      </w:pPr>
      <w:r w:rsidRPr="00207485">
        <w:rPr>
          <w:rFonts w:ascii="Times New Roman" w:hAnsi="Times New Roman"/>
          <w:sz w:val="24"/>
          <w:szCs w:val="24"/>
        </w:rPr>
        <w:t>Neefektyvus komandinis darbas.</w:t>
      </w:r>
    </w:p>
    <w:p w14:paraId="44935B42" w14:textId="77777777" w:rsidR="003C2930" w:rsidRPr="00207485" w:rsidRDefault="003C2930" w:rsidP="00207485">
      <w:pPr>
        <w:pStyle w:val="Sraopastraipa"/>
        <w:numPr>
          <w:ilvl w:val="0"/>
          <w:numId w:val="18"/>
        </w:numPr>
        <w:tabs>
          <w:tab w:val="left" w:pos="310"/>
          <w:tab w:val="left" w:pos="459"/>
        </w:tabs>
        <w:spacing w:after="0" w:line="240" w:lineRule="auto"/>
        <w:ind w:left="284" w:hanging="284"/>
        <w:rPr>
          <w:rFonts w:ascii="Times New Roman" w:hAnsi="Times New Roman"/>
          <w:sz w:val="24"/>
          <w:szCs w:val="24"/>
        </w:rPr>
      </w:pPr>
      <w:r w:rsidRPr="00207485">
        <w:rPr>
          <w:rFonts w:ascii="Times New Roman" w:hAnsi="Times New Roman"/>
          <w:sz w:val="24"/>
          <w:szCs w:val="24"/>
        </w:rPr>
        <w:t>Nepakankamas tėvų įsitraukimas į mokyklos veiklas.</w:t>
      </w:r>
    </w:p>
    <w:p w14:paraId="6420C459" w14:textId="77777777" w:rsidR="003C2930" w:rsidRPr="00207485" w:rsidRDefault="003C2930" w:rsidP="00207485">
      <w:pPr>
        <w:pStyle w:val="Sraopastraipa"/>
        <w:numPr>
          <w:ilvl w:val="0"/>
          <w:numId w:val="18"/>
        </w:numPr>
        <w:tabs>
          <w:tab w:val="left" w:pos="310"/>
          <w:tab w:val="left" w:pos="459"/>
        </w:tabs>
        <w:spacing w:after="0" w:line="240" w:lineRule="auto"/>
        <w:ind w:left="284" w:hanging="284"/>
        <w:rPr>
          <w:rFonts w:ascii="Times New Roman" w:hAnsi="Times New Roman"/>
          <w:sz w:val="24"/>
          <w:szCs w:val="24"/>
        </w:rPr>
      </w:pPr>
      <w:r w:rsidRPr="00207485">
        <w:rPr>
          <w:rFonts w:ascii="Times New Roman" w:hAnsi="Times New Roman"/>
          <w:sz w:val="24"/>
          <w:szCs w:val="24"/>
        </w:rPr>
        <w:t>Lankomumas.</w:t>
      </w:r>
    </w:p>
    <w:p w14:paraId="58196E36" w14:textId="77777777" w:rsidR="003506C5" w:rsidRPr="008F2DFD" w:rsidRDefault="003506C5" w:rsidP="00207485">
      <w:pPr>
        <w:ind w:left="284" w:hanging="284"/>
        <w:rPr>
          <w:sz w:val="16"/>
          <w:szCs w:val="16"/>
        </w:rPr>
      </w:pPr>
    </w:p>
    <w:p w14:paraId="62A5EC53" w14:textId="77777777" w:rsidR="00872ABD" w:rsidRPr="00207485" w:rsidRDefault="00872ABD" w:rsidP="00207485">
      <w:pPr>
        <w:ind w:left="284" w:hanging="284"/>
        <w:rPr>
          <w:b/>
        </w:rPr>
      </w:pPr>
      <w:r w:rsidRPr="00207485">
        <w:rPr>
          <w:b/>
        </w:rPr>
        <w:t>Galimybės</w:t>
      </w:r>
    </w:p>
    <w:p w14:paraId="12681CC6" w14:textId="77777777" w:rsidR="003C2930" w:rsidRDefault="003C2930" w:rsidP="00207485">
      <w:pPr>
        <w:numPr>
          <w:ilvl w:val="0"/>
          <w:numId w:val="19"/>
        </w:numPr>
        <w:ind w:left="284" w:hanging="284"/>
        <w:rPr>
          <w:bCs/>
        </w:rPr>
      </w:pPr>
      <w:r w:rsidRPr="00207485">
        <w:t>Ugdymo(</w:t>
      </w:r>
      <w:proofErr w:type="spellStart"/>
      <w:r w:rsidRPr="00207485">
        <w:t>si</w:t>
      </w:r>
      <w:proofErr w:type="spellEnd"/>
      <w:r w:rsidRPr="00207485">
        <w:t>) sąlygų gerinimas.</w:t>
      </w:r>
    </w:p>
    <w:p w14:paraId="3F248BA1" w14:textId="77777777" w:rsidR="003C2930" w:rsidRPr="00207485" w:rsidRDefault="003C2930" w:rsidP="00207485">
      <w:pPr>
        <w:numPr>
          <w:ilvl w:val="0"/>
          <w:numId w:val="19"/>
        </w:numPr>
        <w:ind w:left="284" w:hanging="284"/>
      </w:pPr>
      <w:proofErr w:type="spellStart"/>
      <w:r w:rsidRPr="00207485">
        <w:t>Tarpdalykinės</w:t>
      </w:r>
      <w:proofErr w:type="spellEnd"/>
      <w:r w:rsidRPr="00207485">
        <w:t xml:space="preserve"> integracijos stiprinimas.</w:t>
      </w:r>
    </w:p>
    <w:p w14:paraId="780D8610" w14:textId="77777777" w:rsidR="003C2930" w:rsidRPr="00207485" w:rsidRDefault="003C2930" w:rsidP="00207485">
      <w:pPr>
        <w:numPr>
          <w:ilvl w:val="0"/>
          <w:numId w:val="19"/>
        </w:numPr>
        <w:ind w:left="284" w:hanging="284"/>
      </w:pPr>
      <w:r w:rsidRPr="00207485">
        <w:rPr>
          <w:iCs/>
        </w:rPr>
        <w:t>Popamokinės veiklos įvairinimas, renginių kokybės tobulinimas.</w:t>
      </w:r>
    </w:p>
    <w:p w14:paraId="39DD0734" w14:textId="77777777" w:rsidR="003C2930" w:rsidRDefault="003C2930" w:rsidP="00207485">
      <w:pPr>
        <w:numPr>
          <w:ilvl w:val="0"/>
          <w:numId w:val="19"/>
        </w:numPr>
        <w:ind w:left="284" w:hanging="284"/>
        <w:rPr>
          <w:bCs/>
        </w:rPr>
      </w:pPr>
      <w:r w:rsidRPr="00207485">
        <w:t>Įvairiapusiškesnis tėvų ir socialinių partnerių įtraukimas į mokyklos veiklą.</w:t>
      </w:r>
    </w:p>
    <w:p w14:paraId="6F6A253D" w14:textId="77777777" w:rsidR="003C2930" w:rsidRDefault="003C2930" w:rsidP="00207485">
      <w:pPr>
        <w:numPr>
          <w:ilvl w:val="0"/>
          <w:numId w:val="19"/>
        </w:numPr>
        <w:ind w:left="284" w:hanging="284"/>
        <w:rPr>
          <w:bCs/>
        </w:rPr>
      </w:pPr>
      <w:r w:rsidRPr="00207485">
        <w:t>Mokytojų bendravimo ir bendradarbiavimo aktyvinimas</w:t>
      </w:r>
      <w:r w:rsidR="00207485" w:rsidRPr="00207485">
        <w:t>.</w:t>
      </w:r>
    </w:p>
    <w:p w14:paraId="56237CB6" w14:textId="65AB7CFF" w:rsidR="003C2930" w:rsidRPr="00F80592" w:rsidRDefault="003C2930" w:rsidP="00207485">
      <w:pPr>
        <w:numPr>
          <w:ilvl w:val="0"/>
          <w:numId w:val="19"/>
        </w:numPr>
        <w:ind w:left="284" w:hanging="284"/>
        <w:rPr>
          <w:bCs/>
        </w:rPr>
      </w:pPr>
      <w:r w:rsidRPr="00207485">
        <w:t xml:space="preserve">Bendruomenės </w:t>
      </w:r>
      <w:r w:rsidR="005B1E5E" w:rsidRPr="00F80592">
        <w:t xml:space="preserve">skatinimas </w:t>
      </w:r>
      <w:r w:rsidRPr="00F80592">
        <w:t>skirti GPM paramą mokyklai.</w:t>
      </w:r>
    </w:p>
    <w:p w14:paraId="2A742D28" w14:textId="77777777" w:rsidR="003506C5" w:rsidRPr="00F80592" w:rsidRDefault="003506C5" w:rsidP="00207485">
      <w:pPr>
        <w:ind w:left="284" w:hanging="284"/>
        <w:rPr>
          <w:sz w:val="16"/>
          <w:szCs w:val="16"/>
        </w:rPr>
      </w:pPr>
    </w:p>
    <w:p w14:paraId="45F5259B" w14:textId="77777777" w:rsidR="00207485" w:rsidRPr="00207485" w:rsidRDefault="00872ABD" w:rsidP="00207485">
      <w:pPr>
        <w:ind w:left="284" w:hanging="284"/>
        <w:rPr>
          <w:b/>
        </w:rPr>
      </w:pPr>
      <w:r w:rsidRPr="00207485">
        <w:rPr>
          <w:b/>
        </w:rPr>
        <w:t>Grėsmės</w:t>
      </w:r>
    </w:p>
    <w:p w14:paraId="68B08F7C" w14:textId="77777777" w:rsidR="00207485" w:rsidRDefault="00207485" w:rsidP="00207485">
      <w:pPr>
        <w:numPr>
          <w:ilvl w:val="0"/>
          <w:numId w:val="2"/>
        </w:numPr>
        <w:tabs>
          <w:tab w:val="clear" w:pos="720"/>
        </w:tabs>
        <w:ind w:left="284" w:hanging="284"/>
      </w:pPr>
      <w:r w:rsidRPr="00207485">
        <w:t>Mokinių skaičiaus mažėjimas mokykloje.</w:t>
      </w:r>
    </w:p>
    <w:p w14:paraId="587D82A1" w14:textId="77777777" w:rsidR="00207485" w:rsidRDefault="00207485" w:rsidP="00207485">
      <w:pPr>
        <w:numPr>
          <w:ilvl w:val="0"/>
          <w:numId w:val="2"/>
        </w:numPr>
        <w:tabs>
          <w:tab w:val="clear" w:pos="720"/>
        </w:tabs>
        <w:ind w:left="284" w:hanging="284"/>
      </w:pPr>
      <w:r w:rsidRPr="00207485">
        <w:t>Estetiškai nepatraukli nerenovuotos mokyklos išorė.</w:t>
      </w:r>
    </w:p>
    <w:p w14:paraId="62093A9F" w14:textId="77777777" w:rsidR="00207485" w:rsidRDefault="00207485" w:rsidP="00207485">
      <w:pPr>
        <w:numPr>
          <w:ilvl w:val="0"/>
          <w:numId w:val="2"/>
        </w:numPr>
        <w:tabs>
          <w:tab w:val="clear" w:pos="720"/>
        </w:tabs>
        <w:ind w:left="284" w:hanging="284"/>
      </w:pPr>
      <w:r w:rsidRPr="00207485">
        <w:t xml:space="preserve">Prasta sporto salės būklė. </w:t>
      </w:r>
    </w:p>
    <w:p w14:paraId="171AC154" w14:textId="77777777" w:rsidR="00207485" w:rsidRDefault="00207485" w:rsidP="00207485">
      <w:pPr>
        <w:numPr>
          <w:ilvl w:val="0"/>
          <w:numId w:val="2"/>
        </w:numPr>
        <w:tabs>
          <w:tab w:val="clear" w:pos="720"/>
        </w:tabs>
        <w:ind w:left="284" w:hanging="284"/>
      </w:pPr>
      <w:r w:rsidRPr="00207485">
        <w:t>Nesaugus privažiavimas prie mokyklos.</w:t>
      </w:r>
    </w:p>
    <w:p w14:paraId="787765A4" w14:textId="77777777" w:rsidR="00E87DF5" w:rsidRPr="00207485" w:rsidRDefault="00207485" w:rsidP="00207485">
      <w:pPr>
        <w:numPr>
          <w:ilvl w:val="0"/>
          <w:numId w:val="2"/>
        </w:numPr>
        <w:tabs>
          <w:tab w:val="clear" w:pos="720"/>
        </w:tabs>
        <w:ind w:left="284" w:hanging="284"/>
      </w:pPr>
      <w:r w:rsidRPr="00207485">
        <w:t>Vaikų, turinčių psichologinių, sveikatos problemų, didėjimas.</w:t>
      </w:r>
    </w:p>
    <w:p w14:paraId="17833247" w14:textId="77777777" w:rsidR="00207485" w:rsidRPr="00207485" w:rsidRDefault="00207485" w:rsidP="00207485">
      <w:pPr>
        <w:tabs>
          <w:tab w:val="left" w:pos="540"/>
        </w:tabs>
        <w:jc w:val="both"/>
      </w:pPr>
    </w:p>
    <w:p w14:paraId="1F2C7E46" w14:textId="77777777" w:rsidR="00884E90" w:rsidRPr="006934BB" w:rsidRDefault="007157B1" w:rsidP="007157B1">
      <w:pPr>
        <w:tabs>
          <w:tab w:val="left" w:pos="540"/>
        </w:tabs>
        <w:jc w:val="both"/>
        <w:rPr>
          <w:b/>
        </w:rPr>
      </w:pPr>
      <w:r w:rsidRPr="006934BB">
        <w:rPr>
          <w:b/>
        </w:rPr>
        <w:tab/>
      </w:r>
      <w:r w:rsidR="001C3775">
        <w:rPr>
          <w:b/>
        </w:rPr>
        <w:t>5</w:t>
      </w:r>
      <w:r w:rsidR="00F433C9" w:rsidRPr="006934BB">
        <w:rPr>
          <w:b/>
        </w:rPr>
        <w:t xml:space="preserve">. </w:t>
      </w:r>
      <w:r w:rsidR="00F029B2">
        <w:rPr>
          <w:b/>
        </w:rPr>
        <w:t>Misija</w:t>
      </w:r>
    </w:p>
    <w:p w14:paraId="08F50AEA" w14:textId="6D504F43" w:rsidR="00295127" w:rsidRDefault="001C2306" w:rsidP="00207485">
      <w:pPr>
        <w:jc w:val="both"/>
      </w:pPr>
      <w:r>
        <w:t xml:space="preserve">        </w:t>
      </w:r>
      <w:r w:rsidR="00504BC5" w:rsidRPr="006934BB">
        <w:t>Teikti kokybišką</w:t>
      </w:r>
      <w:r>
        <w:t xml:space="preserve"> pradinį ir pagrindin</w:t>
      </w:r>
      <w:r w:rsidR="003E708F">
        <w:t>i</w:t>
      </w:r>
      <w:r>
        <w:t xml:space="preserve">o ugdymo pirmosios dalies </w:t>
      </w:r>
      <w:r w:rsidR="00504BC5" w:rsidRPr="006934BB">
        <w:t xml:space="preserve"> išsilavinimą, atitinkantį valstybinius standartus. </w:t>
      </w:r>
      <w:r>
        <w:t>Paruošti mokinius sėkmingam tolimesniam mokymuisi.</w:t>
      </w:r>
    </w:p>
    <w:p w14:paraId="3BB0716C" w14:textId="77777777" w:rsidR="001C2306" w:rsidRPr="006934BB" w:rsidRDefault="001C2306" w:rsidP="001C2306"/>
    <w:p w14:paraId="7AFC21D5" w14:textId="77777777" w:rsidR="00737436" w:rsidRPr="006934BB" w:rsidRDefault="007157B1" w:rsidP="007157B1">
      <w:pPr>
        <w:tabs>
          <w:tab w:val="left" w:pos="540"/>
        </w:tabs>
        <w:jc w:val="both"/>
        <w:rPr>
          <w:b/>
        </w:rPr>
      </w:pPr>
      <w:r w:rsidRPr="006934BB">
        <w:rPr>
          <w:b/>
        </w:rPr>
        <w:tab/>
      </w:r>
      <w:r w:rsidR="00F029B2">
        <w:rPr>
          <w:b/>
        </w:rPr>
        <w:t>6</w:t>
      </w:r>
      <w:r w:rsidR="00F433C9" w:rsidRPr="006934BB">
        <w:rPr>
          <w:b/>
        </w:rPr>
        <w:t xml:space="preserve">. </w:t>
      </w:r>
      <w:r w:rsidR="00D544C1" w:rsidRPr="006934BB">
        <w:rPr>
          <w:b/>
        </w:rPr>
        <w:t>Vizija</w:t>
      </w:r>
    </w:p>
    <w:p w14:paraId="35AAF445" w14:textId="77777777" w:rsidR="00295127" w:rsidRDefault="004D17FC" w:rsidP="001C2306">
      <w:pPr>
        <w:tabs>
          <w:tab w:val="left" w:pos="540"/>
        </w:tabs>
        <w:jc w:val="both"/>
      </w:pPr>
      <w:r w:rsidRPr="006934BB">
        <w:tab/>
      </w:r>
      <w:r w:rsidR="001C2306">
        <w:t>Šiuolaikiška progimnazija</w:t>
      </w:r>
      <w:r w:rsidR="00906640" w:rsidRPr="006934BB">
        <w:t>,</w:t>
      </w:r>
      <w:r w:rsidR="001C2306">
        <w:t xml:space="preserve"> kurioje kiekvienas bendruomenės narys gali visapusiškai tobulėti ir aktyviai dalyvauti kuriant mokyklos kultūrą.</w:t>
      </w:r>
      <w:r w:rsidR="00906640" w:rsidRPr="006934BB">
        <w:t xml:space="preserve"> </w:t>
      </w:r>
    </w:p>
    <w:p w14:paraId="7A69D9B3" w14:textId="77777777" w:rsidR="001C2306" w:rsidRPr="006934BB" w:rsidRDefault="001C2306" w:rsidP="001C2306">
      <w:pPr>
        <w:tabs>
          <w:tab w:val="left" w:pos="540"/>
        </w:tabs>
        <w:jc w:val="both"/>
      </w:pPr>
    </w:p>
    <w:p w14:paraId="49D191AD" w14:textId="77777777" w:rsidR="00DF2A98" w:rsidRDefault="004D17FC" w:rsidP="00EA42DF">
      <w:pPr>
        <w:tabs>
          <w:tab w:val="left" w:pos="540"/>
        </w:tabs>
        <w:jc w:val="both"/>
      </w:pPr>
      <w:r w:rsidRPr="006934BB">
        <w:rPr>
          <w:b/>
        </w:rPr>
        <w:tab/>
      </w:r>
      <w:r w:rsidR="00F029B2">
        <w:rPr>
          <w:b/>
        </w:rPr>
        <w:t>7</w:t>
      </w:r>
      <w:r w:rsidR="00665A5C" w:rsidRPr="006934BB">
        <w:rPr>
          <w:b/>
        </w:rPr>
        <w:t>.</w:t>
      </w:r>
      <w:r w:rsidR="00F433C9" w:rsidRPr="006934BB">
        <w:rPr>
          <w:b/>
        </w:rPr>
        <w:t xml:space="preserve"> </w:t>
      </w:r>
      <w:r w:rsidR="00930F9E" w:rsidRPr="006934BB">
        <w:rPr>
          <w:b/>
        </w:rPr>
        <w:t>Vertybės</w:t>
      </w:r>
      <w:r w:rsidR="00DF2A98" w:rsidRPr="006F2B3E">
        <w:t xml:space="preserve"> </w:t>
      </w:r>
    </w:p>
    <w:p w14:paraId="07CE7830" w14:textId="77777777" w:rsidR="006724EC" w:rsidRDefault="00DF2A98" w:rsidP="00EA42DF">
      <w:pPr>
        <w:tabs>
          <w:tab w:val="left" w:pos="540"/>
        </w:tabs>
        <w:jc w:val="both"/>
      </w:pPr>
      <w:r>
        <w:tab/>
      </w:r>
      <w:r w:rsidR="006724EC">
        <w:t>Draugiški santykiai</w:t>
      </w:r>
    </w:p>
    <w:p w14:paraId="16E570DA" w14:textId="77777777" w:rsidR="001C2306" w:rsidRDefault="006724EC" w:rsidP="00EA42DF">
      <w:pPr>
        <w:tabs>
          <w:tab w:val="left" w:pos="540"/>
        </w:tabs>
        <w:jc w:val="both"/>
      </w:pPr>
      <w:r>
        <w:tab/>
      </w:r>
      <w:r w:rsidR="001C2306">
        <w:t>Tarpusavio pagalba</w:t>
      </w:r>
    </w:p>
    <w:p w14:paraId="7B27237F" w14:textId="77777777" w:rsidR="00541127" w:rsidRDefault="006724EC" w:rsidP="00DF2A98">
      <w:pPr>
        <w:tabs>
          <w:tab w:val="left" w:pos="540"/>
        </w:tabs>
        <w:jc w:val="both"/>
      </w:pPr>
      <w:r>
        <w:tab/>
      </w:r>
      <w:r w:rsidR="00DF2A98">
        <w:t xml:space="preserve">Pilietiškumas </w:t>
      </w:r>
      <w:r w:rsidR="001C2306">
        <w:t>ir pagarba</w:t>
      </w:r>
      <w:r w:rsidR="00DF2A98">
        <w:t xml:space="preserve"> žmogui</w:t>
      </w:r>
    </w:p>
    <w:p w14:paraId="2789CA35" w14:textId="77777777" w:rsidR="00541127" w:rsidRPr="006934BB" w:rsidRDefault="00541127" w:rsidP="006657B5">
      <w:pPr>
        <w:tabs>
          <w:tab w:val="left" w:pos="900"/>
        </w:tabs>
        <w:jc w:val="both"/>
      </w:pPr>
    </w:p>
    <w:p w14:paraId="6C1F0B86" w14:textId="77777777" w:rsidR="00710951" w:rsidRDefault="004D17FC" w:rsidP="00710951">
      <w:pPr>
        <w:tabs>
          <w:tab w:val="left" w:pos="540"/>
        </w:tabs>
        <w:jc w:val="both"/>
        <w:rPr>
          <w:b/>
        </w:rPr>
      </w:pPr>
      <w:r w:rsidRPr="006934BB">
        <w:rPr>
          <w:b/>
        </w:rPr>
        <w:lastRenderedPageBreak/>
        <w:tab/>
      </w:r>
      <w:r w:rsidR="00F029B2">
        <w:rPr>
          <w:b/>
        </w:rPr>
        <w:t>8</w:t>
      </w:r>
      <w:r w:rsidR="00F433C9" w:rsidRPr="006934BB">
        <w:rPr>
          <w:b/>
        </w:rPr>
        <w:t xml:space="preserve">. </w:t>
      </w:r>
      <w:r w:rsidR="00665A5C" w:rsidRPr="006934BB">
        <w:rPr>
          <w:b/>
        </w:rPr>
        <w:t xml:space="preserve">Prioritetai </w:t>
      </w:r>
    </w:p>
    <w:p w14:paraId="7E09FD53" w14:textId="77777777" w:rsidR="00EC1F9D" w:rsidRDefault="00F029B2" w:rsidP="00EC1F9D">
      <w:pPr>
        <w:tabs>
          <w:tab w:val="left" w:pos="540"/>
        </w:tabs>
        <w:ind w:left="720" w:hanging="153"/>
        <w:jc w:val="both"/>
        <w:rPr>
          <w:rStyle w:val="Grietas"/>
          <w:b w:val="0"/>
          <w:color w:val="000000"/>
        </w:rPr>
      </w:pPr>
      <w:r>
        <w:rPr>
          <w:rStyle w:val="Grietas"/>
          <w:b w:val="0"/>
          <w:color w:val="000000"/>
        </w:rPr>
        <w:t xml:space="preserve">8.1. </w:t>
      </w:r>
      <w:r w:rsidR="00EC1F9D">
        <w:rPr>
          <w:rStyle w:val="Grietas"/>
          <w:b w:val="0"/>
          <w:color w:val="000000"/>
        </w:rPr>
        <w:t xml:space="preserve">Mokinių mokymosi motyvacija. </w:t>
      </w:r>
    </w:p>
    <w:p w14:paraId="60485DD9" w14:textId="77777777" w:rsidR="00F029B2" w:rsidRDefault="00EC1F9D" w:rsidP="00F029B2">
      <w:pPr>
        <w:tabs>
          <w:tab w:val="left" w:pos="540"/>
        </w:tabs>
        <w:ind w:left="720" w:hanging="153"/>
        <w:jc w:val="both"/>
      </w:pPr>
      <w:r>
        <w:rPr>
          <w:rStyle w:val="Grietas"/>
          <w:b w:val="0"/>
          <w:color w:val="000000"/>
        </w:rPr>
        <w:t xml:space="preserve">8.2. </w:t>
      </w:r>
      <w:r w:rsidR="000918D8" w:rsidRPr="000918D8">
        <w:rPr>
          <w:rStyle w:val="Grietas"/>
          <w:b w:val="0"/>
          <w:color w:val="000000"/>
        </w:rPr>
        <w:t>Ugdymo(</w:t>
      </w:r>
      <w:proofErr w:type="spellStart"/>
      <w:r w:rsidR="000918D8" w:rsidRPr="000918D8">
        <w:rPr>
          <w:rStyle w:val="Grietas"/>
          <w:b w:val="0"/>
          <w:color w:val="000000"/>
        </w:rPr>
        <w:t>si</w:t>
      </w:r>
      <w:proofErr w:type="spellEnd"/>
      <w:r w:rsidR="000918D8" w:rsidRPr="000918D8">
        <w:rPr>
          <w:rStyle w:val="Grietas"/>
          <w:b w:val="0"/>
          <w:color w:val="000000"/>
        </w:rPr>
        <w:t xml:space="preserve">) </w:t>
      </w:r>
      <w:r w:rsidR="0016554A">
        <w:t>kokybė</w:t>
      </w:r>
      <w:r w:rsidR="00207485" w:rsidRPr="00207485">
        <w:rPr>
          <w:rStyle w:val="Grietas"/>
          <w:b w:val="0"/>
          <w:color w:val="000000"/>
        </w:rPr>
        <w:t xml:space="preserve"> </w:t>
      </w:r>
      <w:r w:rsidR="00207485" w:rsidRPr="000918D8">
        <w:rPr>
          <w:rStyle w:val="Grietas"/>
          <w:b w:val="0"/>
          <w:color w:val="000000"/>
        </w:rPr>
        <w:t>ir sąlygos</w:t>
      </w:r>
      <w:r w:rsidR="00207485">
        <w:rPr>
          <w:rStyle w:val="Grietas"/>
          <w:b w:val="0"/>
          <w:color w:val="000000"/>
        </w:rPr>
        <w:t>.</w:t>
      </w:r>
    </w:p>
    <w:p w14:paraId="230395A3" w14:textId="0BC491B5" w:rsidR="00710951" w:rsidRDefault="00F029B2" w:rsidP="00075909">
      <w:pPr>
        <w:tabs>
          <w:tab w:val="left" w:pos="540"/>
        </w:tabs>
        <w:ind w:left="720" w:hanging="153"/>
        <w:jc w:val="both"/>
      </w:pPr>
      <w:r>
        <w:t>8.</w:t>
      </w:r>
      <w:r w:rsidR="00EC1F9D">
        <w:t>3</w:t>
      </w:r>
      <w:r>
        <w:t xml:space="preserve">. </w:t>
      </w:r>
      <w:r w:rsidR="00075909">
        <w:t>Bendr</w:t>
      </w:r>
      <w:r w:rsidR="00F739C7">
        <w:t>uomenės</w:t>
      </w:r>
      <w:r w:rsidR="00075909">
        <w:t xml:space="preserve"> ryšiai</w:t>
      </w:r>
      <w:r w:rsidR="00CC6053">
        <w:t>.</w:t>
      </w:r>
    </w:p>
    <w:p w14:paraId="3A260567" w14:textId="77777777" w:rsidR="00CC6053" w:rsidRPr="00075909" w:rsidRDefault="00CC6053" w:rsidP="00075909">
      <w:pPr>
        <w:tabs>
          <w:tab w:val="left" w:pos="540"/>
        </w:tabs>
        <w:ind w:left="720" w:hanging="153"/>
        <w:jc w:val="both"/>
        <w:rPr>
          <w:b/>
        </w:rPr>
      </w:pPr>
    </w:p>
    <w:p w14:paraId="5B90486F" w14:textId="77777777" w:rsidR="00665A5C" w:rsidRPr="006934BB" w:rsidRDefault="00710951" w:rsidP="00710951">
      <w:pPr>
        <w:tabs>
          <w:tab w:val="left" w:pos="540"/>
        </w:tabs>
        <w:jc w:val="both"/>
        <w:rPr>
          <w:b/>
        </w:rPr>
      </w:pPr>
      <w:r w:rsidRPr="006934BB">
        <w:rPr>
          <w:b/>
        </w:rPr>
        <w:tab/>
      </w:r>
      <w:r w:rsidR="00F029B2">
        <w:rPr>
          <w:b/>
        </w:rPr>
        <w:t>9</w:t>
      </w:r>
      <w:r w:rsidR="00665A5C" w:rsidRPr="006934BB">
        <w:rPr>
          <w:b/>
        </w:rPr>
        <w:t xml:space="preserve">. </w:t>
      </w:r>
      <w:r w:rsidR="004A39C8" w:rsidRPr="006934BB">
        <w:rPr>
          <w:b/>
        </w:rPr>
        <w:t>Prioritetų įgyvendinimo planas</w:t>
      </w:r>
    </w:p>
    <w:p w14:paraId="4937A955" w14:textId="77777777" w:rsidR="000918D8" w:rsidRPr="00F029B2" w:rsidRDefault="000918D8" w:rsidP="00EC1F9D">
      <w:pPr>
        <w:tabs>
          <w:tab w:val="left" w:pos="540"/>
        </w:tabs>
        <w:ind w:left="540" w:hanging="540"/>
        <w:jc w:val="both"/>
      </w:pPr>
      <w:r>
        <w:tab/>
      </w:r>
      <w:r w:rsidR="00F029B2" w:rsidRPr="00F029B2">
        <w:t>9</w:t>
      </w:r>
      <w:r w:rsidR="004A39C8" w:rsidRPr="00F029B2">
        <w:t>.1. Pirmas prioritetas</w:t>
      </w:r>
      <w:r w:rsidR="00710951" w:rsidRPr="00F029B2">
        <w:t xml:space="preserve">. </w:t>
      </w:r>
      <w:r w:rsidR="00EC1F9D">
        <w:rPr>
          <w:rStyle w:val="Grietas"/>
          <w:b w:val="0"/>
          <w:color w:val="000000"/>
        </w:rPr>
        <w:t>Mokinių mokymosi motyvacija</w:t>
      </w:r>
      <w:r w:rsidRPr="00F029B2">
        <w:t>.</w:t>
      </w:r>
    </w:p>
    <w:p w14:paraId="77680801" w14:textId="4EE83F93" w:rsidR="00D544C1" w:rsidRPr="00F029B2" w:rsidRDefault="00F029B2" w:rsidP="000918D8">
      <w:pPr>
        <w:ind w:firstLine="540"/>
        <w:jc w:val="both"/>
      </w:pPr>
      <w:r w:rsidRPr="00F029B2">
        <w:t>9</w:t>
      </w:r>
      <w:r w:rsidR="00F21E79" w:rsidRPr="00F029B2">
        <w:t>.1.</w:t>
      </w:r>
      <w:r w:rsidR="00062B8C" w:rsidRPr="00F029B2">
        <w:t xml:space="preserve">1. </w:t>
      </w:r>
      <w:r w:rsidR="00F21E79" w:rsidRPr="00F029B2">
        <w:t>Tikslas</w:t>
      </w:r>
      <w:r w:rsidR="002B1A63" w:rsidRPr="00F029B2">
        <w:t>.</w:t>
      </w:r>
      <w:r w:rsidR="0053222A" w:rsidRPr="00F029B2">
        <w:t xml:space="preserve"> </w:t>
      </w:r>
      <w:r w:rsidR="00075909">
        <w:t>Mokinių mokymosi motyvacijos skatinimas</w:t>
      </w:r>
    </w:p>
    <w:p w14:paraId="66B3DE8F" w14:textId="4F24CA0D" w:rsidR="00975A6B" w:rsidRPr="000526A5" w:rsidRDefault="00F029B2" w:rsidP="000526A5">
      <w:pPr>
        <w:pStyle w:val="Sraopastraipa"/>
        <w:suppressAutoHyphens/>
        <w:autoSpaceDN w:val="0"/>
        <w:spacing w:line="256" w:lineRule="auto"/>
        <w:ind w:left="0" w:firstLine="540"/>
        <w:textAlignment w:val="baseline"/>
        <w:rPr>
          <w:rFonts w:ascii="Arial" w:hAnsi="Arial" w:cs="Arial"/>
          <w:color w:val="000000"/>
          <w:shd w:val="clear" w:color="auto" w:fill="FCF6EE"/>
        </w:rPr>
      </w:pPr>
      <w:r w:rsidRPr="00F029B2">
        <w:rPr>
          <w:rFonts w:ascii="Times New Roman" w:hAnsi="Times New Roman"/>
          <w:sz w:val="24"/>
          <w:szCs w:val="24"/>
        </w:rPr>
        <w:t>9.</w:t>
      </w:r>
      <w:r w:rsidR="00F21E79" w:rsidRPr="00F029B2">
        <w:rPr>
          <w:rFonts w:ascii="Times New Roman" w:hAnsi="Times New Roman"/>
          <w:sz w:val="24"/>
          <w:szCs w:val="24"/>
        </w:rPr>
        <w:t>1.1.</w:t>
      </w:r>
      <w:r w:rsidR="00062B8C" w:rsidRPr="00F029B2">
        <w:rPr>
          <w:rFonts w:ascii="Times New Roman" w:hAnsi="Times New Roman"/>
          <w:sz w:val="24"/>
          <w:szCs w:val="24"/>
        </w:rPr>
        <w:t xml:space="preserve">1. </w:t>
      </w:r>
      <w:r w:rsidR="00F21E79" w:rsidRPr="00F029B2">
        <w:rPr>
          <w:rFonts w:ascii="Times New Roman" w:hAnsi="Times New Roman"/>
          <w:sz w:val="24"/>
          <w:szCs w:val="24"/>
        </w:rPr>
        <w:t>Uždavinys</w:t>
      </w:r>
      <w:r w:rsidR="002B1A63" w:rsidRPr="00F029B2">
        <w:rPr>
          <w:rFonts w:ascii="Times New Roman" w:hAnsi="Times New Roman"/>
          <w:sz w:val="24"/>
          <w:szCs w:val="24"/>
        </w:rPr>
        <w:t>.</w:t>
      </w:r>
      <w:r w:rsidR="00075909">
        <w:rPr>
          <w:rFonts w:ascii="Times New Roman" w:hAnsi="Times New Roman"/>
          <w:sz w:val="24"/>
          <w:szCs w:val="24"/>
        </w:rPr>
        <w:t xml:space="preserve"> </w:t>
      </w:r>
      <w:r w:rsidR="005B1E5E" w:rsidRPr="00F80592">
        <w:rPr>
          <w:rFonts w:ascii="Times New Roman" w:hAnsi="Times New Roman"/>
          <w:sz w:val="24"/>
          <w:szCs w:val="24"/>
        </w:rPr>
        <w:t xml:space="preserve">Atsižvelgiant į mokinių gebėjimus, </w:t>
      </w:r>
      <w:r w:rsidR="005B1E5E">
        <w:rPr>
          <w:rFonts w:ascii="Times New Roman" w:hAnsi="Times New Roman"/>
          <w:sz w:val="24"/>
          <w:szCs w:val="24"/>
        </w:rPr>
        <w:t>t</w:t>
      </w:r>
      <w:r w:rsidR="00075909">
        <w:rPr>
          <w:rFonts w:ascii="Times New Roman" w:hAnsi="Times New Roman"/>
          <w:sz w:val="24"/>
          <w:szCs w:val="24"/>
        </w:rPr>
        <w:t>obulinti vertinimo sistemą</w:t>
      </w:r>
      <w:r w:rsidR="00867831">
        <w:rPr>
          <w:rFonts w:ascii="Times New Roman" w:hAnsi="Times New Roman"/>
          <w:sz w:val="24"/>
          <w:szCs w:val="24"/>
        </w:rPr>
        <w: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276"/>
        <w:gridCol w:w="1275"/>
        <w:gridCol w:w="1560"/>
        <w:gridCol w:w="3193"/>
      </w:tblGrid>
      <w:tr w:rsidR="00445DC4" w:rsidRPr="00445DC4" w14:paraId="67DE4D33" w14:textId="77777777" w:rsidTr="00B520CB">
        <w:tc>
          <w:tcPr>
            <w:tcW w:w="2547" w:type="dxa"/>
            <w:tcBorders>
              <w:top w:val="single" w:sz="4" w:space="0" w:color="auto"/>
              <w:left w:val="single" w:sz="4" w:space="0" w:color="auto"/>
              <w:bottom w:val="single" w:sz="4" w:space="0" w:color="auto"/>
              <w:right w:val="single" w:sz="4" w:space="0" w:color="auto"/>
            </w:tcBorders>
            <w:shd w:val="clear" w:color="auto" w:fill="auto"/>
          </w:tcPr>
          <w:p w14:paraId="1D6E0744" w14:textId="77777777" w:rsidR="00445DC4" w:rsidRPr="0085633F" w:rsidRDefault="00445DC4" w:rsidP="00445DC4">
            <w:pPr>
              <w:spacing w:before="100" w:beforeAutospacing="1" w:after="100" w:afterAutospacing="1"/>
              <w:jc w:val="center"/>
            </w:pPr>
            <w:bookmarkStart w:id="1" w:name="_Hlk97583026"/>
            <w:r w:rsidRPr="0085633F">
              <w:t>Priemonė</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198416" w14:textId="77777777" w:rsidR="00445DC4" w:rsidRPr="0085633F" w:rsidRDefault="00445DC4" w:rsidP="00445DC4">
            <w:pPr>
              <w:spacing w:before="100" w:beforeAutospacing="1" w:after="100" w:afterAutospacing="1"/>
              <w:jc w:val="center"/>
            </w:pPr>
            <w:r w:rsidRPr="0085633F">
              <w:t>Terminas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AED054C" w14:textId="77777777" w:rsidR="00445DC4" w:rsidRPr="0085633F" w:rsidRDefault="00445DC4" w:rsidP="00445DC4">
            <w:pPr>
              <w:spacing w:before="100" w:beforeAutospacing="1" w:after="100" w:afterAutospacing="1"/>
              <w:jc w:val="center"/>
            </w:pPr>
            <w:r w:rsidRPr="0085633F">
              <w:t>Lėšų poreikis ir šaltiniai</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1F1357D" w14:textId="77777777" w:rsidR="00445DC4" w:rsidRPr="0085633F" w:rsidRDefault="00445DC4" w:rsidP="00445DC4">
            <w:pPr>
              <w:spacing w:before="100" w:beforeAutospacing="1" w:after="100" w:afterAutospacing="1"/>
              <w:jc w:val="center"/>
            </w:pPr>
            <w:r w:rsidRPr="0085633F">
              <w:t>Vykdytojai ir partneriai</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3D9DC012" w14:textId="77777777" w:rsidR="00445DC4" w:rsidRPr="0085633F" w:rsidRDefault="00445DC4" w:rsidP="00445DC4">
            <w:pPr>
              <w:spacing w:before="100" w:beforeAutospacing="1" w:after="100" w:afterAutospacing="1"/>
              <w:jc w:val="center"/>
            </w:pPr>
            <w:r w:rsidRPr="0085633F">
              <w:t>Laukiamas rezultatas</w:t>
            </w:r>
          </w:p>
        </w:tc>
      </w:tr>
      <w:tr w:rsidR="00445DC4" w:rsidRPr="00445DC4" w14:paraId="32E08F7E" w14:textId="77777777" w:rsidTr="00B520CB">
        <w:tc>
          <w:tcPr>
            <w:tcW w:w="2547" w:type="dxa"/>
            <w:tcBorders>
              <w:top w:val="single" w:sz="4" w:space="0" w:color="auto"/>
              <w:left w:val="single" w:sz="4" w:space="0" w:color="auto"/>
              <w:bottom w:val="single" w:sz="4" w:space="0" w:color="auto"/>
              <w:right w:val="single" w:sz="4" w:space="0" w:color="auto"/>
            </w:tcBorders>
            <w:shd w:val="clear" w:color="auto" w:fill="auto"/>
          </w:tcPr>
          <w:p w14:paraId="089BFB6A" w14:textId="0DAE23F1" w:rsidR="00445DC4" w:rsidRDefault="001E4C13" w:rsidP="008F2DFD">
            <w:pPr>
              <w:numPr>
                <w:ilvl w:val="0"/>
                <w:numId w:val="22"/>
              </w:numPr>
              <w:tabs>
                <w:tab w:val="left" w:pos="317"/>
              </w:tabs>
              <w:spacing w:before="100" w:beforeAutospacing="1" w:after="100" w:afterAutospacing="1"/>
              <w:ind w:left="33" w:hanging="33"/>
            </w:pPr>
            <w:r w:rsidRPr="001E4C13">
              <w:t xml:space="preserve">Mokinių pasiekimų ir pažangos </w:t>
            </w:r>
            <w:r w:rsidR="00075909" w:rsidRPr="001E4C13">
              <w:t xml:space="preserve">Vertinimo </w:t>
            </w:r>
            <w:r>
              <w:t xml:space="preserve">tvarkos </w:t>
            </w:r>
            <w:r w:rsidR="00466924">
              <w:t xml:space="preserve">aprašo </w:t>
            </w:r>
            <w:r w:rsidR="00075909">
              <w:t>tobulinimas</w:t>
            </w:r>
            <w:r w:rsidR="00191636">
              <w:t>.</w:t>
            </w:r>
          </w:p>
          <w:p w14:paraId="5644957D" w14:textId="5B0FA4FD" w:rsidR="00E20868" w:rsidRDefault="00E20868" w:rsidP="001E4C13">
            <w:pPr>
              <w:tabs>
                <w:tab w:val="left" w:pos="900"/>
              </w:tabs>
              <w:ind w:firstLine="540"/>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27AED5" w14:textId="6AFED1AD" w:rsidR="00445DC4" w:rsidRDefault="00075909" w:rsidP="00877832">
            <w:pPr>
              <w:spacing w:before="100" w:beforeAutospacing="1" w:after="100" w:afterAutospacing="1"/>
              <w:jc w:val="center"/>
            </w:pPr>
            <w:r>
              <w:t>2022</w:t>
            </w:r>
            <w:r w:rsidR="0078703D">
              <w:t>-</w:t>
            </w:r>
            <w:r w:rsidR="003E708F">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D6AF3BA" w14:textId="49E041EB" w:rsidR="00445DC4" w:rsidRDefault="003E708F" w:rsidP="001E4C13">
            <w:pPr>
              <w:spacing w:before="100" w:beforeAutospacing="1" w:after="100" w:afterAutospacing="1"/>
              <w:jc w:val="center"/>
            </w:pPr>
            <w:r>
              <w:t>ML</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B14F1F2" w14:textId="6E651F4C" w:rsidR="00445DC4" w:rsidRPr="00CE0296" w:rsidRDefault="00B520CB" w:rsidP="00445DC4">
            <w:pPr>
              <w:spacing w:before="100" w:beforeAutospacing="1" w:after="100" w:afterAutospacing="1"/>
            </w:pPr>
            <w:r>
              <w:t>M</w:t>
            </w:r>
            <w:r w:rsidR="00692EF1" w:rsidRPr="00CE0296">
              <w:t>okytojai</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6D92C6C6" w14:textId="7107A8C6" w:rsidR="00F75BF3" w:rsidRPr="00CE0296" w:rsidRDefault="001E4C13" w:rsidP="00977FD9">
            <w:pPr>
              <w:spacing w:before="100" w:beforeAutospacing="1" w:after="100" w:afterAutospacing="1"/>
            </w:pPr>
            <w:r>
              <w:rPr>
                <w:rStyle w:val="markedcontent"/>
              </w:rPr>
              <w:t>V</w:t>
            </w:r>
            <w:r w:rsidRPr="00CE0296">
              <w:rPr>
                <w:rStyle w:val="markedcontent"/>
              </w:rPr>
              <w:t xml:space="preserve">ertinimo </w:t>
            </w:r>
            <w:r w:rsidRPr="00F80592">
              <w:rPr>
                <w:rStyle w:val="markedcontent"/>
              </w:rPr>
              <w:t>sistema taps lankstesnė. Mokytoja</w:t>
            </w:r>
            <w:r w:rsidRPr="00CE0296">
              <w:rPr>
                <w:rStyle w:val="markedcontent"/>
              </w:rPr>
              <w:t>i bus skatinami ieškoti tinkamiausių būdų įvertinti Bendrosiose programose numatytus</w:t>
            </w:r>
            <w:r>
              <w:t xml:space="preserve"> </w:t>
            </w:r>
            <w:r w:rsidRPr="00CE0296">
              <w:rPr>
                <w:rStyle w:val="markedcontent"/>
              </w:rPr>
              <w:t>mokinių pasiekimus, didinti mokymosi motyvaciją, ugdyti</w:t>
            </w:r>
            <w:r>
              <w:t xml:space="preserve"> </w:t>
            </w:r>
            <w:r w:rsidRPr="00CE0296">
              <w:rPr>
                <w:rStyle w:val="markedcontent"/>
              </w:rPr>
              <w:t>bendrąsias kompetencijas</w:t>
            </w:r>
            <w:r>
              <w:rPr>
                <w:rStyle w:val="markedcontent"/>
              </w:rPr>
              <w:t>.</w:t>
            </w:r>
          </w:p>
        </w:tc>
      </w:tr>
      <w:tr w:rsidR="001E4C13" w:rsidRPr="00445DC4" w14:paraId="0951A37E" w14:textId="77777777" w:rsidTr="00B520CB">
        <w:trPr>
          <w:trHeight w:val="1943"/>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081E0F6C" w14:textId="017B4A15" w:rsidR="001E4C13" w:rsidRPr="00D6201A" w:rsidRDefault="001E4C13" w:rsidP="00D6201A">
            <w:pPr>
              <w:pStyle w:val="Sraopastraipa"/>
              <w:numPr>
                <w:ilvl w:val="0"/>
                <w:numId w:val="22"/>
              </w:numPr>
              <w:tabs>
                <w:tab w:val="left" w:pos="174"/>
              </w:tabs>
              <w:spacing w:after="0"/>
              <w:ind w:left="0" w:firstLine="0"/>
              <w:rPr>
                <w:rFonts w:ascii="Times New Roman" w:hAnsi="Times New Roman"/>
              </w:rPr>
            </w:pPr>
            <w:r w:rsidRPr="00D6201A">
              <w:rPr>
                <w:rFonts w:ascii="Times New Roman" w:hAnsi="Times New Roman"/>
              </w:rPr>
              <w:t xml:space="preserve"> Veiksnių, darančių didžiausią įtaką mokinių mokymosi motyvacijai mūsų mokykloje indentifikavimas ir priemonių plano parengimas.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425497" w14:textId="28CD2F9E" w:rsidR="001E4C13" w:rsidRDefault="001E4C13" w:rsidP="00877832">
            <w:pPr>
              <w:spacing w:before="100" w:beforeAutospacing="1" w:after="100" w:afterAutospacing="1"/>
              <w:jc w:val="center"/>
            </w:pPr>
            <w:r>
              <w:t>2023-09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FB3DABA" w14:textId="762B3AAF" w:rsidR="001E4C13" w:rsidRDefault="001E4C13" w:rsidP="001E4C13">
            <w:pPr>
              <w:spacing w:before="100" w:beforeAutospacing="1" w:after="100" w:afterAutospacing="1"/>
              <w:jc w:val="center"/>
            </w:pPr>
            <w:r>
              <w:t>ML</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1DB026A" w14:textId="36A30CA7" w:rsidR="001E4C13" w:rsidRPr="00CE0296" w:rsidRDefault="001E4C13" w:rsidP="001E4C13">
            <w:pPr>
              <w:spacing w:before="100" w:beforeAutospacing="1" w:after="100" w:afterAutospacing="1"/>
            </w:pPr>
            <w:r>
              <w:t>Mokytojai, Mokyklos taryba</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39F86544" w14:textId="245092BE" w:rsidR="001E4C13" w:rsidRDefault="001E4C13" w:rsidP="001E4C13">
            <w:pPr>
              <w:spacing w:before="100" w:beforeAutospacing="1" w:after="100" w:afterAutospacing="1"/>
              <w:rPr>
                <w:rStyle w:val="markedcontent"/>
              </w:rPr>
            </w:pPr>
            <w:r w:rsidRPr="001E4C13">
              <w:rPr>
                <w:rStyle w:val="markedcontent"/>
              </w:rPr>
              <w:t>Mokytojai su tėvais parengs ir įgyvendins bendrą planą didinantį mokinių mokymosi motyvaciją. Tam gali būti pasitelkiami šios srities ekspertai ir lektoriai.</w:t>
            </w:r>
          </w:p>
        </w:tc>
      </w:tr>
      <w:tr w:rsidR="001E4C13" w:rsidRPr="00445DC4" w14:paraId="2D1EB57D" w14:textId="77777777" w:rsidTr="00B520CB">
        <w:tc>
          <w:tcPr>
            <w:tcW w:w="2547" w:type="dxa"/>
            <w:tcBorders>
              <w:top w:val="single" w:sz="4" w:space="0" w:color="auto"/>
              <w:left w:val="single" w:sz="4" w:space="0" w:color="auto"/>
              <w:bottom w:val="single" w:sz="4" w:space="0" w:color="auto"/>
              <w:right w:val="single" w:sz="4" w:space="0" w:color="auto"/>
            </w:tcBorders>
            <w:shd w:val="clear" w:color="auto" w:fill="auto"/>
          </w:tcPr>
          <w:p w14:paraId="4AC7C2B9" w14:textId="2F88F71A" w:rsidR="001E4C13" w:rsidRDefault="001E4C13" w:rsidP="001E4C13">
            <w:pPr>
              <w:numPr>
                <w:ilvl w:val="0"/>
                <w:numId w:val="22"/>
              </w:numPr>
              <w:tabs>
                <w:tab w:val="left" w:pos="317"/>
              </w:tabs>
              <w:spacing w:before="100" w:beforeAutospacing="1" w:after="100" w:afterAutospacing="1"/>
              <w:ind w:left="0" w:firstLine="33"/>
            </w:pPr>
            <w:r>
              <w:t>Įvairių vertinimo formų taikymas.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86028E" w14:textId="6D5B3FB1" w:rsidR="001E4C13" w:rsidRDefault="001E4C13" w:rsidP="001E4C13">
            <w:pPr>
              <w:spacing w:before="100" w:beforeAutospacing="1" w:after="100" w:afterAutospacing="1"/>
            </w:pPr>
            <w:r>
              <w:t>2022-2024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C1CE922" w14:textId="305D258E" w:rsidR="001E4C13" w:rsidRPr="001E4C13" w:rsidRDefault="001E4C13" w:rsidP="001E4C13">
            <w:pPr>
              <w:spacing w:before="100" w:beforeAutospacing="1" w:after="100" w:afterAutospacing="1"/>
              <w:jc w:val="center"/>
            </w:pPr>
            <w:r w:rsidRPr="001E4C13">
              <w:t>ML</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C28BEC1" w14:textId="2DA5C7F6" w:rsidR="001E4C13" w:rsidRPr="00CE0296" w:rsidRDefault="00B520CB" w:rsidP="001E4C13">
            <w:pPr>
              <w:spacing w:before="100" w:beforeAutospacing="1" w:after="100" w:afterAutospacing="1"/>
            </w:pPr>
            <w:r>
              <w:t>M</w:t>
            </w:r>
            <w:r w:rsidR="001E4C13" w:rsidRPr="00CE0296">
              <w:t>okytojai</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322AC044" w14:textId="20FA3FCA" w:rsidR="001E4C13" w:rsidRPr="00CE0296" w:rsidRDefault="001E4C13" w:rsidP="001E4C13">
            <w:pPr>
              <w:spacing w:before="100" w:beforeAutospacing="1" w:after="100" w:afterAutospacing="1"/>
            </w:pPr>
            <w:r w:rsidRPr="00F80592">
              <w:t>Gilės požiūris ne į įvertinimą pažymiu</w:t>
            </w:r>
            <w:r w:rsidRPr="00CE0296">
              <w:t>, bet į visą vertinimą ugdymo procese. Atsiras naujos vertinimo technikos: žaidimas, testų rezultatai-pažymiai, netikėtumas, pažįstama medžiaga ir pan.</w:t>
            </w:r>
          </w:p>
        </w:tc>
      </w:tr>
      <w:tr w:rsidR="001E4C13" w:rsidRPr="00445DC4" w14:paraId="15ACEFCB" w14:textId="77777777" w:rsidTr="00B520CB">
        <w:tc>
          <w:tcPr>
            <w:tcW w:w="2547" w:type="dxa"/>
            <w:tcBorders>
              <w:top w:val="single" w:sz="4" w:space="0" w:color="auto"/>
              <w:left w:val="single" w:sz="4" w:space="0" w:color="auto"/>
              <w:bottom w:val="single" w:sz="4" w:space="0" w:color="auto"/>
              <w:right w:val="single" w:sz="4" w:space="0" w:color="auto"/>
            </w:tcBorders>
            <w:shd w:val="clear" w:color="auto" w:fill="auto"/>
          </w:tcPr>
          <w:p w14:paraId="20D4265A" w14:textId="347C7BC9" w:rsidR="001E4C13" w:rsidRDefault="001E4C13" w:rsidP="001E4C13">
            <w:pPr>
              <w:numPr>
                <w:ilvl w:val="0"/>
                <w:numId w:val="22"/>
              </w:numPr>
              <w:tabs>
                <w:tab w:val="left" w:pos="0"/>
                <w:tab w:val="left" w:pos="175"/>
                <w:tab w:val="left" w:pos="317"/>
              </w:tabs>
              <w:spacing w:before="100" w:beforeAutospacing="1" w:after="100" w:afterAutospacing="1"/>
              <w:ind w:left="33" w:hanging="33"/>
            </w:pPr>
            <w:r>
              <w:t xml:space="preserve"> Mokinių mokymosi stilių nustatymas.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D01B3F" w14:textId="3B38258E" w:rsidR="001E4C13" w:rsidRDefault="001E4C13" w:rsidP="001E4C13">
            <w:pPr>
              <w:spacing w:before="100" w:beforeAutospacing="1" w:after="100" w:afterAutospacing="1"/>
            </w:pPr>
            <w:r>
              <w:t>2022-09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BB1FD7B" w14:textId="5DA02B01" w:rsidR="001E4C13" w:rsidRPr="001E4C13" w:rsidRDefault="001E4C13" w:rsidP="001E4C13">
            <w:pPr>
              <w:spacing w:before="100" w:beforeAutospacing="1" w:after="100" w:afterAutospacing="1"/>
              <w:jc w:val="center"/>
            </w:pPr>
            <w:r w:rsidRPr="001E4C13">
              <w:t>ML</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6561700" w14:textId="437828DD" w:rsidR="001E4C13" w:rsidRPr="00CE0296" w:rsidRDefault="001E4C13" w:rsidP="001E4C13">
            <w:pPr>
              <w:spacing w:before="100" w:beforeAutospacing="1" w:after="100" w:afterAutospacing="1"/>
            </w:pPr>
            <w:r w:rsidRPr="00CE0296">
              <w:t>Soc</w:t>
            </w:r>
            <w:r w:rsidR="00B520CB">
              <w:t>ialinės</w:t>
            </w:r>
            <w:r w:rsidRPr="00CE0296">
              <w:t xml:space="preserve"> pedagogė</w:t>
            </w:r>
            <w:r w:rsidR="00B520CB">
              <w:t>s</w:t>
            </w:r>
            <w:r w:rsidRPr="00CE0296">
              <w:t>,  mokytojai</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7FBD2121" w14:textId="03F2297B" w:rsidR="001E4C13" w:rsidRPr="00CE0296" w:rsidRDefault="001E4C13" w:rsidP="001E4C13">
            <w:pPr>
              <w:spacing w:before="100" w:beforeAutospacing="1" w:after="100" w:afterAutospacing="1"/>
            </w:pPr>
            <w:r w:rsidRPr="00CE0296">
              <w:t>Kasmet bus nustatomi pirmokų ir naujai atvykusių mokinių mokymosi stiliai, kurie padės suprasti, kokie mokymosi būdai mokiniams tinkamiausi, sužinoti, kad yra įvairių kitų mokymosi būdų, ir paskatinti juos išbandyti.</w:t>
            </w:r>
          </w:p>
        </w:tc>
      </w:tr>
      <w:tr w:rsidR="001E4C13" w:rsidRPr="00445DC4" w14:paraId="45784F7F" w14:textId="77777777" w:rsidTr="00B520CB">
        <w:tc>
          <w:tcPr>
            <w:tcW w:w="2547" w:type="dxa"/>
            <w:tcBorders>
              <w:top w:val="single" w:sz="4" w:space="0" w:color="auto"/>
              <w:left w:val="single" w:sz="4" w:space="0" w:color="auto"/>
              <w:bottom w:val="single" w:sz="4" w:space="0" w:color="auto"/>
              <w:right w:val="single" w:sz="4" w:space="0" w:color="auto"/>
            </w:tcBorders>
            <w:shd w:val="clear" w:color="auto" w:fill="auto"/>
          </w:tcPr>
          <w:p w14:paraId="7847D899" w14:textId="28557CA9" w:rsidR="001E4C13" w:rsidRDefault="001E4C13" w:rsidP="001E4C13">
            <w:pPr>
              <w:numPr>
                <w:ilvl w:val="0"/>
                <w:numId w:val="22"/>
              </w:numPr>
              <w:tabs>
                <w:tab w:val="left" w:pos="317"/>
              </w:tabs>
              <w:spacing w:before="100" w:beforeAutospacing="1" w:after="100" w:afterAutospacing="1"/>
              <w:ind w:left="33" w:hanging="33"/>
            </w:pPr>
            <w:r>
              <w:t xml:space="preserve">Įsivertinimo sistemos </w:t>
            </w:r>
            <w:proofErr w:type="spellStart"/>
            <w:r>
              <w:t>Reflectus</w:t>
            </w:r>
            <w:proofErr w:type="spellEnd"/>
            <w:r>
              <w:t xml:space="preserve"> įdiegimas.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4D64F5" w14:textId="069BA182" w:rsidR="001E4C13" w:rsidRDefault="001E4C13" w:rsidP="00877832">
            <w:pPr>
              <w:spacing w:before="100" w:beforeAutospacing="1" w:after="100" w:afterAutospacing="1"/>
              <w:jc w:val="center"/>
            </w:pPr>
            <w:r>
              <w:t>2022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F27031D" w14:textId="35176925" w:rsidR="001E4C13" w:rsidRPr="00F80592" w:rsidRDefault="001E4C13" w:rsidP="001E4C13">
            <w:pPr>
              <w:spacing w:before="100" w:beforeAutospacing="1" w:after="100" w:afterAutospacing="1"/>
            </w:pPr>
            <w:r w:rsidRPr="001E4C13">
              <w:t>DNR lėšos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6AF4FF8" w14:textId="4EE71D4D" w:rsidR="001E4C13" w:rsidRPr="00CE0296" w:rsidRDefault="00E369A5" w:rsidP="001E4C13">
            <w:pPr>
              <w:spacing w:before="100" w:beforeAutospacing="1" w:after="100" w:afterAutospacing="1"/>
            </w:pPr>
            <w:r>
              <w:t>M</w:t>
            </w:r>
            <w:r w:rsidR="001E4C13" w:rsidRPr="00CE0296">
              <w:t>okytojai</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4E9BAE3E" w14:textId="0B091B0C" w:rsidR="001E4C13" w:rsidRPr="00CE0296" w:rsidRDefault="001E4C13" w:rsidP="001E4C13">
            <w:pPr>
              <w:spacing w:before="100" w:beforeAutospacing="1" w:after="100" w:afterAutospacing="1"/>
            </w:pPr>
            <w:r w:rsidRPr="00CE0296">
              <w:t>100 procentų mokinių susipažins su internetiniu reflektavimo įrankiu. Vyks sistemingas reflektavimas, todėl</w:t>
            </w:r>
            <w:r w:rsidR="007E1752" w:rsidRPr="00CE0296">
              <w:t xml:space="preserve"> </w:t>
            </w:r>
            <w:r w:rsidR="007E1752" w:rsidRPr="007E1752">
              <w:t>mokytojai operatyviai gaus grįžtamąjį ryšį.</w:t>
            </w:r>
          </w:p>
        </w:tc>
      </w:tr>
      <w:tr w:rsidR="001E4C13" w:rsidRPr="00445DC4" w14:paraId="44429277" w14:textId="77777777" w:rsidTr="00B520CB">
        <w:tc>
          <w:tcPr>
            <w:tcW w:w="2547" w:type="dxa"/>
            <w:tcBorders>
              <w:top w:val="single" w:sz="4" w:space="0" w:color="auto"/>
              <w:left w:val="single" w:sz="4" w:space="0" w:color="auto"/>
              <w:bottom w:val="single" w:sz="4" w:space="0" w:color="auto"/>
              <w:right w:val="single" w:sz="4" w:space="0" w:color="auto"/>
            </w:tcBorders>
            <w:shd w:val="clear" w:color="auto" w:fill="auto"/>
          </w:tcPr>
          <w:p w14:paraId="19020D3B" w14:textId="5318414C" w:rsidR="001E4C13" w:rsidRDefault="001E4C13" w:rsidP="001E4C13">
            <w:pPr>
              <w:tabs>
                <w:tab w:val="left" w:pos="33"/>
                <w:tab w:val="left" w:pos="317"/>
              </w:tabs>
              <w:spacing w:before="100" w:beforeAutospacing="1" w:after="100" w:afterAutospacing="1"/>
              <w:ind w:right="-104"/>
            </w:pPr>
            <w:r w:rsidRPr="00F80592">
              <w:t xml:space="preserve">5. Įvairesnis </w:t>
            </w:r>
            <w:r>
              <w:t>motyvacijos aktyvinimo metodų taikymas.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C2549D" w14:textId="4E405C92" w:rsidR="001E4C13" w:rsidRDefault="001E4C13" w:rsidP="001E4C13">
            <w:pPr>
              <w:spacing w:before="100" w:beforeAutospacing="1" w:after="100" w:afterAutospacing="1"/>
            </w:pPr>
            <w:r>
              <w:t>2022-2024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035167B" w14:textId="4AE683ED" w:rsidR="001E4C13" w:rsidRDefault="001E4C13" w:rsidP="001E4C13">
            <w:pPr>
              <w:spacing w:before="100" w:beforeAutospacing="1" w:after="100" w:afterAutospacing="1"/>
              <w:jc w:val="center"/>
            </w:pPr>
            <w:r>
              <w:t>ML</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FAC2183" w14:textId="68DA5640" w:rsidR="001E4C13" w:rsidRPr="00CE0296" w:rsidRDefault="00B520CB" w:rsidP="001E4C13">
            <w:pPr>
              <w:spacing w:before="100" w:beforeAutospacing="1" w:after="100" w:afterAutospacing="1"/>
            </w:pPr>
            <w:r>
              <w:t>M</w:t>
            </w:r>
            <w:r w:rsidR="001E4C13" w:rsidRPr="00CE0296">
              <w:t>okytojai</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598E543D" w14:textId="15B17D76" w:rsidR="001E4C13" w:rsidRPr="00CE0296" w:rsidRDefault="001E4C13" w:rsidP="001E4C13">
            <w:pPr>
              <w:spacing w:before="100" w:beforeAutospacing="1" w:after="100" w:afterAutospacing="1"/>
            </w:pPr>
            <w:r w:rsidRPr="00CE0296">
              <w:t>Mokiniams bus sudarytos sąlygos</w:t>
            </w:r>
            <w:r>
              <w:t xml:space="preserve"> </w:t>
            </w:r>
            <w:r w:rsidRPr="00F80592">
              <w:t xml:space="preserve">parodyti savo gebėjimus,  </w:t>
            </w:r>
            <w:r w:rsidRPr="00CE0296">
              <w:t>išreikšti save, atsiskleisti, todėl bus naudojamos įvairesnės užduotys ir jų vertinimo metodai.</w:t>
            </w:r>
          </w:p>
        </w:tc>
      </w:tr>
      <w:tr w:rsidR="001E4C13" w:rsidRPr="00445DC4" w14:paraId="6A71E952" w14:textId="77777777" w:rsidTr="00B520CB">
        <w:tc>
          <w:tcPr>
            <w:tcW w:w="2547" w:type="dxa"/>
            <w:tcBorders>
              <w:top w:val="single" w:sz="4" w:space="0" w:color="auto"/>
              <w:left w:val="single" w:sz="4" w:space="0" w:color="auto"/>
              <w:bottom w:val="single" w:sz="4" w:space="0" w:color="auto"/>
              <w:right w:val="single" w:sz="4" w:space="0" w:color="auto"/>
            </w:tcBorders>
            <w:shd w:val="clear" w:color="auto" w:fill="auto"/>
          </w:tcPr>
          <w:p w14:paraId="7ECD48D6" w14:textId="688EA42E" w:rsidR="001E4C13" w:rsidRDefault="001E4C13" w:rsidP="001E4C13">
            <w:pPr>
              <w:numPr>
                <w:ilvl w:val="0"/>
                <w:numId w:val="22"/>
              </w:numPr>
              <w:tabs>
                <w:tab w:val="left" w:pos="284"/>
              </w:tabs>
              <w:spacing w:before="100" w:beforeAutospacing="1" w:after="100" w:afterAutospacing="1"/>
              <w:ind w:left="0" w:right="-104" w:firstLine="0"/>
            </w:pPr>
            <w:r>
              <w:lastRenderedPageBreak/>
              <w:t>Projektinės veiklos</w:t>
            </w:r>
            <w:r>
              <w:rPr>
                <w:color w:val="FF0000"/>
              </w:rPr>
              <w:t xml:space="preserve"> </w:t>
            </w:r>
            <w:r w:rsidRPr="008B3A71">
              <w:t>aktyvinimas.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704855" w14:textId="2AF18554" w:rsidR="001E4C13" w:rsidRDefault="001E4C13" w:rsidP="001E4C13">
            <w:pPr>
              <w:spacing w:before="100" w:beforeAutospacing="1" w:after="100" w:afterAutospacing="1"/>
            </w:pPr>
            <w:r>
              <w:t>2022-2024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93B1D6" w14:textId="71E70124" w:rsidR="001E4C13" w:rsidRDefault="001E4C13" w:rsidP="00706EA5">
            <w:pPr>
              <w:spacing w:before="100" w:beforeAutospacing="1" w:after="100" w:afterAutospacing="1"/>
              <w:jc w:val="center"/>
            </w:pPr>
            <w:r>
              <w:t>ML</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71A00C2" w14:textId="01D8710C" w:rsidR="001E4C13" w:rsidRPr="00CE0296" w:rsidRDefault="001E4C13" w:rsidP="001E4C13">
            <w:pPr>
              <w:spacing w:before="100" w:beforeAutospacing="1" w:after="100" w:afterAutospacing="1"/>
            </w:pPr>
            <w:r>
              <w:t>Mokyklos bendruomenė</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3B9BFE27" w14:textId="732CDAB2" w:rsidR="001E4C13" w:rsidRPr="00CE0296" w:rsidRDefault="001E4C13" w:rsidP="001E4C13">
            <w:pPr>
              <w:spacing w:before="100" w:beforeAutospacing="1" w:after="100" w:afterAutospacing="1"/>
            </w:pPr>
            <w:r w:rsidRPr="00CE0296">
              <w:t>5-8 klasių mokiniai dalyvaus projektuose, leidžiančiuose įvertinti ne tik žinias, bet ir bendrąsias kompetencijas.</w:t>
            </w:r>
          </w:p>
        </w:tc>
      </w:tr>
      <w:bookmarkEnd w:id="1"/>
    </w:tbl>
    <w:p w14:paraId="676ED8FB" w14:textId="77777777" w:rsidR="007D2FCC" w:rsidRPr="00D6201A" w:rsidRDefault="007D2FCC" w:rsidP="00D6201A">
      <w:pPr>
        <w:suppressAutoHyphens/>
        <w:autoSpaceDN w:val="0"/>
        <w:spacing w:line="256" w:lineRule="auto"/>
        <w:textAlignment w:val="baseline"/>
      </w:pPr>
    </w:p>
    <w:p w14:paraId="365BCE36" w14:textId="33BCA767" w:rsidR="00DF2A98" w:rsidRDefault="00997C9B" w:rsidP="00712A65">
      <w:pPr>
        <w:pStyle w:val="Sraopastraipa"/>
        <w:suppressAutoHyphens/>
        <w:autoSpaceDN w:val="0"/>
        <w:spacing w:line="256" w:lineRule="auto"/>
        <w:ind w:left="0" w:firstLine="567"/>
        <w:textAlignment w:val="baseline"/>
        <w:rPr>
          <w:rFonts w:ascii="Times New Roman" w:hAnsi="Times New Roman"/>
          <w:sz w:val="24"/>
          <w:szCs w:val="24"/>
        </w:rPr>
      </w:pPr>
      <w:r w:rsidRPr="00F029B2">
        <w:rPr>
          <w:rFonts w:ascii="Times New Roman" w:hAnsi="Times New Roman"/>
          <w:sz w:val="24"/>
          <w:szCs w:val="24"/>
        </w:rPr>
        <w:t>9.1.1.</w:t>
      </w:r>
      <w:r>
        <w:rPr>
          <w:rFonts w:ascii="Times New Roman" w:hAnsi="Times New Roman"/>
          <w:sz w:val="24"/>
          <w:szCs w:val="24"/>
        </w:rPr>
        <w:t>2</w:t>
      </w:r>
      <w:r w:rsidRPr="00F029B2">
        <w:rPr>
          <w:rFonts w:ascii="Times New Roman" w:hAnsi="Times New Roman"/>
          <w:sz w:val="24"/>
          <w:szCs w:val="24"/>
        </w:rPr>
        <w:t>. Uždavinys.</w:t>
      </w:r>
      <w:r>
        <w:rPr>
          <w:rFonts w:ascii="Times New Roman" w:hAnsi="Times New Roman"/>
          <w:sz w:val="24"/>
          <w:szCs w:val="24"/>
        </w:rPr>
        <w:t xml:space="preserve"> </w:t>
      </w:r>
      <w:r w:rsidR="00DF2A98" w:rsidRPr="00974E00">
        <w:rPr>
          <w:rFonts w:ascii="Times New Roman" w:hAnsi="Times New Roman"/>
          <w:sz w:val="24"/>
          <w:szCs w:val="24"/>
        </w:rPr>
        <w:t xml:space="preserve">Teikti kokybišką ir savalaikę pagalbą mokiniams.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276"/>
        <w:gridCol w:w="1275"/>
        <w:gridCol w:w="1588"/>
        <w:gridCol w:w="3165"/>
      </w:tblGrid>
      <w:tr w:rsidR="00445DC4" w:rsidRPr="00445DC4" w14:paraId="14973964" w14:textId="77777777" w:rsidTr="00E369A5">
        <w:tc>
          <w:tcPr>
            <w:tcW w:w="2547" w:type="dxa"/>
            <w:tcBorders>
              <w:top w:val="single" w:sz="4" w:space="0" w:color="auto"/>
              <w:left w:val="single" w:sz="4" w:space="0" w:color="auto"/>
              <w:bottom w:val="single" w:sz="4" w:space="0" w:color="auto"/>
              <w:right w:val="single" w:sz="4" w:space="0" w:color="auto"/>
            </w:tcBorders>
            <w:shd w:val="clear" w:color="auto" w:fill="auto"/>
          </w:tcPr>
          <w:p w14:paraId="7B02B133" w14:textId="77777777" w:rsidR="00445DC4" w:rsidRPr="00445DC4" w:rsidRDefault="00445DC4">
            <w:pPr>
              <w:spacing w:before="100" w:beforeAutospacing="1" w:after="100" w:afterAutospacing="1"/>
              <w:jc w:val="center"/>
            </w:pPr>
            <w:r>
              <w:t>Priemonė</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54EB96" w14:textId="77777777" w:rsidR="00445DC4" w:rsidRDefault="00445DC4">
            <w:pPr>
              <w:spacing w:before="100" w:beforeAutospacing="1" w:after="100" w:afterAutospacing="1"/>
              <w:jc w:val="center"/>
            </w:pPr>
            <w:r>
              <w:t>Terminas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1DEAF4A" w14:textId="77777777" w:rsidR="00445DC4" w:rsidRDefault="00445DC4">
            <w:pPr>
              <w:spacing w:before="100" w:beforeAutospacing="1" w:after="100" w:afterAutospacing="1"/>
              <w:jc w:val="center"/>
            </w:pPr>
            <w:r>
              <w:t>Lėšų poreikis ir šaltiniai</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76F75C88" w14:textId="77777777" w:rsidR="00445DC4" w:rsidRDefault="00445DC4">
            <w:pPr>
              <w:spacing w:before="100" w:beforeAutospacing="1" w:after="100" w:afterAutospacing="1"/>
              <w:jc w:val="center"/>
            </w:pPr>
            <w:r>
              <w:t>Vykdytojai ir partneriai</w:t>
            </w:r>
          </w:p>
        </w:tc>
        <w:tc>
          <w:tcPr>
            <w:tcW w:w="3165" w:type="dxa"/>
            <w:tcBorders>
              <w:top w:val="single" w:sz="4" w:space="0" w:color="auto"/>
              <w:left w:val="single" w:sz="4" w:space="0" w:color="auto"/>
              <w:bottom w:val="single" w:sz="4" w:space="0" w:color="auto"/>
              <w:right w:val="single" w:sz="4" w:space="0" w:color="auto"/>
            </w:tcBorders>
            <w:shd w:val="clear" w:color="auto" w:fill="auto"/>
          </w:tcPr>
          <w:p w14:paraId="0AA5C585" w14:textId="77777777" w:rsidR="00445DC4" w:rsidRDefault="00445DC4">
            <w:pPr>
              <w:spacing w:before="100" w:beforeAutospacing="1" w:after="100" w:afterAutospacing="1"/>
              <w:jc w:val="center"/>
            </w:pPr>
            <w:r>
              <w:t>Laukiamas rezultatas</w:t>
            </w:r>
          </w:p>
        </w:tc>
      </w:tr>
      <w:tr w:rsidR="000C094F" w:rsidRPr="00445DC4" w14:paraId="78556500" w14:textId="77777777" w:rsidTr="00E369A5">
        <w:tc>
          <w:tcPr>
            <w:tcW w:w="2547" w:type="dxa"/>
            <w:tcBorders>
              <w:top w:val="single" w:sz="4" w:space="0" w:color="auto"/>
              <w:left w:val="single" w:sz="4" w:space="0" w:color="auto"/>
              <w:bottom w:val="single" w:sz="4" w:space="0" w:color="auto"/>
              <w:right w:val="single" w:sz="4" w:space="0" w:color="auto"/>
            </w:tcBorders>
            <w:shd w:val="clear" w:color="auto" w:fill="auto"/>
          </w:tcPr>
          <w:p w14:paraId="68E76E4A" w14:textId="7EEF89AC" w:rsidR="000C094F" w:rsidRPr="000C094F" w:rsidRDefault="000C094F" w:rsidP="005C378C">
            <w:pPr>
              <w:numPr>
                <w:ilvl w:val="0"/>
                <w:numId w:val="21"/>
              </w:numPr>
              <w:tabs>
                <w:tab w:val="left" w:pos="0"/>
                <w:tab w:val="left" w:pos="317"/>
              </w:tabs>
              <w:spacing w:before="100" w:beforeAutospacing="1" w:after="100" w:afterAutospacing="1"/>
              <w:ind w:left="33" w:hanging="33"/>
            </w:pPr>
            <w:r w:rsidRPr="000C094F">
              <w:t>Socialinių ir emocinių įgūdžių ugdymas.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7EFC4E" w14:textId="4CEE3C58" w:rsidR="000C094F" w:rsidRDefault="008B3A71" w:rsidP="000C094F">
            <w:pPr>
              <w:spacing w:before="100" w:beforeAutospacing="1" w:after="100" w:afterAutospacing="1"/>
            </w:pPr>
            <w:r>
              <w:t>2022-2024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FA1F3A2" w14:textId="361FBFD2" w:rsidR="000C094F" w:rsidRDefault="000C094F" w:rsidP="003E708F">
            <w:pPr>
              <w:spacing w:before="100" w:beforeAutospacing="1" w:after="100" w:afterAutospacing="1"/>
              <w:jc w:val="center"/>
            </w:pPr>
            <w:r>
              <w:t>ML</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130C69A4" w14:textId="135BFA4D" w:rsidR="000C094F" w:rsidRDefault="00E369A5" w:rsidP="00B520CB">
            <w:pPr>
              <w:spacing w:before="100" w:beforeAutospacing="1" w:after="100" w:afterAutospacing="1"/>
            </w:pPr>
            <w:r>
              <w:t>P</w:t>
            </w:r>
            <w:r w:rsidR="000C094F">
              <w:t>agalbos mokiniui specialistai, mokytojai</w:t>
            </w:r>
            <w:r>
              <w:t>, administracija</w:t>
            </w:r>
          </w:p>
        </w:tc>
        <w:tc>
          <w:tcPr>
            <w:tcW w:w="3165" w:type="dxa"/>
            <w:tcBorders>
              <w:top w:val="single" w:sz="4" w:space="0" w:color="auto"/>
              <w:left w:val="single" w:sz="4" w:space="0" w:color="auto"/>
              <w:bottom w:val="single" w:sz="4" w:space="0" w:color="auto"/>
              <w:right w:val="single" w:sz="4" w:space="0" w:color="auto"/>
            </w:tcBorders>
            <w:shd w:val="clear" w:color="auto" w:fill="auto"/>
          </w:tcPr>
          <w:p w14:paraId="5E3D7F9C" w14:textId="77777777" w:rsidR="000C094F" w:rsidRDefault="000C094F" w:rsidP="000C094F">
            <w:pPr>
              <w:spacing w:before="100" w:beforeAutospacing="1" w:after="100" w:afterAutospacing="1"/>
            </w:pPr>
            <w:r>
              <w:t>Bus vykdomos socialinių ir emocinių įgūdžių ugdymo programos. Pagerės mokyklos bendruomenės narių dvasinis, fizinis, emocinis saugumas, sumažės patyčios.</w:t>
            </w:r>
          </w:p>
        </w:tc>
      </w:tr>
      <w:tr w:rsidR="000C094F" w:rsidRPr="00445DC4" w14:paraId="65DBA86C" w14:textId="77777777" w:rsidTr="00E369A5">
        <w:tc>
          <w:tcPr>
            <w:tcW w:w="2547" w:type="dxa"/>
            <w:tcBorders>
              <w:top w:val="single" w:sz="4" w:space="0" w:color="auto"/>
              <w:left w:val="single" w:sz="4" w:space="0" w:color="auto"/>
              <w:bottom w:val="single" w:sz="4" w:space="0" w:color="auto"/>
              <w:right w:val="single" w:sz="4" w:space="0" w:color="auto"/>
            </w:tcBorders>
            <w:shd w:val="clear" w:color="auto" w:fill="auto"/>
          </w:tcPr>
          <w:p w14:paraId="7F10AF53" w14:textId="13825634" w:rsidR="000C094F" w:rsidRPr="000C094F" w:rsidRDefault="000C094F" w:rsidP="002F734D">
            <w:pPr>
              <w:numPr>
                <w:ilvl w:val="0"/>
                <w:numId w:val="21"/>
              </w:numPr>
              <w:tabs>
                <w:tab w:val="left" w:pos="0"/>
                <w:tab w:val="left" w:pos="175"/>
                <w:tab w:val="left" w:pos="317"/>
              </w:tabs>
              <w:spacing w:before="100" w:beforeAutospacing="1" w:after="100" w:afterAutospacing="1"/>
              <w:ind w:left="33" w:hanging="33"/>
            </w:pPr>
            <w:r w:rsidRPr="000C094F">
              <w:t xml:space="preserve"> Švietimo pagalbos mokiniui specialistų pagalbos teikimas</w:t>
            </w:r>
            <w:r w:rsidR="005C378C">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230CF2" w14:textId="337C151C" w:rsidR="000C094F" w:rsidRDefault="005C378C" w:rsidP="000C094F">
            <w:pPr>
              <w:spacing w:before="100" w:beforeAutospacing="1" w:after="100" w:afterAutospacing="1"/>
            </w:pPr>
            <w:r>
              <w:t>2022</w:t>
            </w:r>
            <w:r w:rsidR="00F314D9">
              <w:t>-2024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1B47B40" w14:textId="7B0EB221" w:rsidR="000C094F" w:rsidRDefault="000C094F" w:rsidP="003E708F">
            <w:pPr>
              <w:spacing w:before="100" w:beforeAutospacing="1" w:after="100" w:afterAutospacing="1"/>
              <w:jc w:val="center"/>
            </w:pPr>
            <w:r>
              <w:t>ML</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63E93032" w14:textId="77777777" w:rsidR="000C094F" w:rsidRDefault="000C094F" w:rsidP="000C094F">
            <w:pPr>
              <w:spacing w:before="100" w:beforeAutospacing="1" w:after="100" w:afterAutospacing="1"/>
            </w:pPr>
            <w:r>
              <w:t>Pagalbos mokiniui specialistai, mokytojai</w:t>
            </w:r>
          </w:p>
        </w:tc>
        <w:tc>
          <w:tcPr>
            <w:tcW w:w="3165" w:type="dxa"/>
            <w:tcBorders>
              <w:top w:val="single" w:sz="4" w:space="0" w:color="auto"/>
              <w:left w:val="single" w:sz="4" w:space="0" w:color="auto"/>
              <w:bottom w:val="single" w:sz="4" w:space="0" w:color="auto"/>
              <w:right w:val="single" w:sz="4" w:space="0" w:color="auto"/>
            </w:tcBorders>
            <w:shd w:val="clear" w:color="auto" w:fill="auto"/>
          </w:tcPr>
          <w:p w14:paraId="03EAE83A" w14:textId="77777777" w:rsidR="000C094F" w:rsidRDefault="000C094F" w:rsidP="000C094F">
            <w:pPr>
              <w:spacing w:before="100" w:beforeAutospacing="1" w:after="100" w:afterAutospacing="1"/>
            </w:pPr>
            <w:r>
              <w:t>Laiku identifikuos mokymosi ir elgesio sunkumus bei suteiks kvalifikuotą pagalbą mokiniui ir tėvams.</w:t>
            </w:r>
          </w:p>
        </w:tc>
      </w:tr>
      <w:tr w:rsidR="000C094F" w:rsidRPr="00445DC4" w14:paraId="5DBF596C" w14:textId="77777777" w:rsidTr="00E369A5">
        <w:tc>
          <w:tcPr>
            <w:tcW w:w="2547" w:type="dxa"/>
            <w:tcBorders>
              <w:top w:val="single" w:sz="4" w:space="0" w:color="auto"/>
              <w:left w:val="single" w:sz="4" w:space="0" w:color="auto"/>
              <w:bottom w:val="single" w:sz="4" w:space="0" w:color="auto"/>
              <w:right w:val="single" w:sz="4" w:space="0" w:color="auto"/>
            </w:tcBorders>
            <w:shd w:val="clear" w:color="auto" w:fill="auto"/>
          </w:tcPr>
          <w:p w14:paraId="36D92FA5" w14:textId="0A910D84" w:rsidR="000C094F" w:rsidRPr="008B3A71" w:rsidRDefault="00B04340" w:rsidP="005C378C">
            <w:pPr>
              <w:numPr>
                <w:ilvl w:val="0"/>
                <w:numId w:val="21"/>
              </w:numPr>
              <w:tabs>
                <w:tab w:val="left" w:pos="0"/>
                <w:tab w:val="left" w:pos="317"/>
              </w:tabs>
              <w:spacing w:before="100" w:beforeAutospacing="1" w:after="100" w:afterAutospacing="1"/>
              <w:ind w:left="33" w:hanging="33"/>
            </w:pPr>
            <w:r w:rsidRPr="008B3A71">
              <w:t>Gabių mokinių atpažinim</w:t>
            </w:r>
            <w:r w:rsidR="008B3A71">
              <w:t>as.</w:t>
            </w:r>
            <w:r w:rsidRPr="008B3A71">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72D296" w14:textId="77777777" w:rsidR="000C094F" w:rsidRPr="008B3A71" w:rsidRDefault="005C378C" w:rsidP="002F734D">
            <w:r w:rsidRPr="008B3A71">
              <w:t>2022-05</w:t>
            </w:r>
          </w:p>
          <w:p w14:paraId="77EA3763" w14:textId="7E464722" w:rsidR="002F734D" w:rsidRPr="008B3A71" w:rsidRDefault="002F734D" w:rsidP="002F734D">
            <w:r w:rsidRPr="008B3A71">
              <w:t>2023-05</w:t>
            </w:r>
          </w:p>
          <w:p w14:paraId="6923D457" w14:textId="3C75DF69" w:rsidR="002F734D" w:rsidRPr="008B3A71" w:rsidRDefault="002F734D" w:rsidP="002F734D">
            <w:r w:rsidRPr="008B3A71">
              <w:t>2024-05</w:t>
            </w:r>
          </w:p>
          <w:p w14:paraId="4505A2CF" w14:textId="62C342E5" w:rsidR="002F734D" w:rsidRPr="008B3A71" w:rsidRDefault="002F734D" w:rsidP="0079155F">
            <w:pPr>
              <w:spacing w:before="100" w:beforeAutospacing="1" w:after="100" w:afterAutospacing="1"/>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443BF30" w14:textId="6B097003" w:rsidR="000C094F" w:rsidRDefault="005C378C" w:rsidP="003E708F">
            <w:pPr>
              <w:spacing w:before="100" w:beforeAutospacing="1" w:after="100" w:afterAutospacing="1"/>
              <w:jc w:val="center"/>
            </w:pPr>
            <w:r>
              <w:t>ML</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360A3BB3" w14:textId="4514EE1F" w:rsidR="000C094F" w:rsidRDefault="005C378C" w:rsidP="0079155F">
            <w:pPr>
              <w:spacing w:before="100" w:beforeAutospacing="1" w:after="100" w:afterAutospacing="1"/>
            </w:pPr>
            <w:r>
              <w:t>Soc</w:t>
            </w:r>
            <w:r w:rsidR="00B520CB">
              <w:t>ialinė</w:t>
            </w:r>
            <w:r>
              <w:t xml:space="preserve"> pedagogė</w:t>
            </w:r>
          </w:p>
        </w:tc>
        <w:tc>
          <w:tcPr>
            <w:tcW w:w="3165" w:type="dxa"/>
            <w:tcBorders>
              <w:top w:val="single" w:sz="4" w:space="0" w:color="auto"/>
              <w:left w:val="single" w:sz="4" w:space="0" w:color="auto"/>
              <w:bottom w:val="single" w:sz="4" w:space="0" w:color="auto"/>
              <w:right w:val="single" w:sz="4" w:space="0" w:color="auto"/>
            </w:tcBorders>
            <w:shd w:val="clear" w:color="auto" w:fill="auto"/>
          </w:tcPr>
          <w:p w14:paraId="41A122C3" w14:textId="10751D5D" w:rsidR="000C094F" w:rsidRDefault="00B04340" w:rsidP="0079155F">
            <w:pPr>
              <w:spacing w:before="100" w:beforeAutospacing="1" w:after="100" w:afterAutospacing="1"/>
            </w:pPr>
            <w:r>
              <w:t>Kasmet bus ištiriami 4 klasių mokiniai ir atsižvelgiant į jų gabumus bus teikiama visapusiška ugdymo(</w:t>
            </w:r>
            <w:proofErr w:type="spellStart"/>
            <w:r>
              <w:t>si</w:t>
            </w:r>
            <w:proofErr w:type="spellEnd"/>
            <w:r>
              <w:t>) pagalba.</w:t>
            </w:r>
          </w:p>
        </w:tc>
      </w:tr>
      <w:tr w:rsidR="00BE7B66" w:rsidRPr="00445DC4" w14:paraId="6A631D8A" w14:textId="77777777" w:rsidTr="00E369A5">
        <w:trPr>
          <w:trHeight w:val="756"/>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10D6621F" w14:textId="7C9C4EA7" w:rsidR="00BE7B66" w:rsidRPr="000C094F" w:rsidRDefault="00BE7B66" w:rsidP="00D6201A">
            <w:pPr>
              <w:numPr>
                <w:ilvl w:val="0"/>
                <w:numId w:val="21"/>
              </w:numPr>
              <w:tabs>
                <w:tab w:val="left" w:pos="0"/>
                <w:tab w:val="left" w:pos="317"/>
              </w:tabs>
              <w:ind w:left="34" w:hanging="34"/>
            </w:pPr>
            <w:r>
              <w:t>Įvairių sričių specialistų įtraukimas į ugdymo procesą</w:t>
            </w:r>
            <w:r w:rsidR="005C378C">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7F0998" w14:textId="52D03455" w:rsidR="00BE7B66" w:rsidRDefault="005C378C" w:rsidP="00BE7B66">
            <w:pPr>
              <w:spacing w:before="100" w:beforeAutospacing="1" w:after="100" w:afterAutospacing="1"/>
            </w:pPr>
            <w:r>
              <w:t>2022-2024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39FC6E4" w14:textId="7DD489D4" w:rsidR="00BE7B66" w:rsidRDefault="00BE7B66" w:rsidP="003E708F">
            <w:pPr>
              <w:spacing w:before="100" w:beforeAutospacing="1" w:after="100" w:afterAutospacing="1"/>
              <w:jc w:val="center"/>
            </w:pPr>
            <w:r>
              <w:t>ML</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39DD4EC" w14:textId="6D86CB6E" w:rsidR="00BE7B66" w:rsidRDefault="00BE7B66" w:rsidP="00BE7B66">
            <w:pPr>
              <w:spacing w:before="100" w:beforeAutospacing="1" w:after="100" w:afterAutospacing="1"/>
            </w:pPr>
            <w:r>
              <w:t>Mokytojai</w:t>
            </w:r>
          </w:p>
        </w:tc>
        <w:tc>
          <w:tcPr>
            <w:tcW w:w="3165" w:type="dxa"/>
            <w:tcBorders>
              <w:top w:val="single" w:sz="4" w:space="0" w:color="auto"/>
              <w:left w:val="single" w:sz="4" w:space="0" w:color="auto"/>
              <w:bottom w:val="single" w:sz="4" w:space="0" w:color="auto"/>
              <w:right w:val="single" w:sz="4" w:space="0" w:color="auto"/>
            </w:tcBorders>
            <w:shd w:val="clear" w:color="auto" w:fill="auto"/>
          </w:tcPr>
          <w:p w14:paraId="18FE2F23" w14:textId="57DABE03" w:rsidR="00BE7B66" w:rsidRDefault="00393657" w:rsidP="00D6201A">
            <w:r>
              <w:t>Įsitraukus į ugdymo procesą švietimo pagalbos mokiniui specialistams, mokykloje dirbančiai sveikatos biuro darbuotojai, d</w:t>
            </w:r>
            <w:r w:rsidR="00391141" w:rsidRPr="00F80592">
              <w:t>idės</w:t>
            </w:r>
            <w:r w:rsidR="00BE7B66" w:rsidRPr="00F80592">
              <w:t xml:space="preserve"> mokinių </w:t>
            </w:r>
            <w:r w:rsidR="00BE7B66">
              <w:t>susidomėjimas naujomis veiklomis, plėsis jų akiratis.</w:t>
            </w:r>
            <w:r>
              <w:rPr>
                <w:b/>
                <w:bCs/>
                <w:color w:val="FF0000"/>
                <w:highlight w:val="yellow"/>
              </w:rPr>
              <w:t xml:space="preserve"> </w:t>
            </w:r>
            <w:r w:rsidR="00BD009A" w:rsidRPr="00BD009A">
              <w:rPr>
                <w:b/>
                <w:bCs/>
                <w:color w:val="FF0000"/>
              </w:rPr>
              <w:t xml:space="preserve"> </w:t>
            </w:r>
          </w:p>
        </w:tc>
      </w:tr>
      <w:tr w:rsidR="00F75BF3" w:rsidRPr="00445DC4" w14:paraId="6468544D" w14:textId="77777777" w:rsidTr="00E369A5">
        <w:trPr>
          <w:trHeight w:val="756"/>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5A86CC12" w14:textId="6CA12C51" w:rsidR="00F75BF3" w:rsidRPr="001E4C13" w:rsidRDefault="00F80592" w:rsidP="005C378C">
            <w:pPr>
              <w:numPr>
                <w:ilvl w:val="0"/>
                <w:numId w:val="21"/>
              </w:numPr>
              <w:tabs>
                <w:tab w:val="left" w:pos="0"/>
                <w:tab w:val="left" w:pos="317"/>
              </w:tabs>
              <w:spacing w:before="100" w:beforeAutospacing="1" w:after="100" w:afterAutospacing="1"/>
              <w:ind w:left="33" w:hanging="33"/>
            </w:pPr>
            <w:r w:rsidRPr="001E4C13">
              <w:t xml:space="preserve">VGK darbo </w:t>
            </w:r>
            <w:r w:rsidR="001E4C13" w:rsidRPr="001E4C13">
              <w:t>organizavimo tobulinimas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4FAE87" w14:textId="0922D8B9" w:rsidR="00F75BF3" w:rsidRPr="001E4C13" w:rsidRDefault="003E708F" w:rsidP="00BE7B66">
            <w:pPr>
              <w:spacing w:before="100" w:beforeAutospacing="1" w:after="100" w:afterAutospacing="1"/>
            </w:pPr>
            <w:r w:rsidRPr="001E4C13">
              <w:t>2022-2024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BE7184F" w14:textId="067581F7" w:rsidR="00F75BF3" w:rsidRPr="001E4C13" w:rsidRDefault="003E708F" w:rsidP="003E708F">
            <w:pPr>
              <w:spacing w:before="100" w:beforeAutospacing="1" w:after="100" w:afterAutospacing="1"/>
              <w:jc w:val="center"/>
            </w:pPr>
            <w:r w:rsidRPr="001E4C13">
              <w:t>ML</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3B9C4912" w14:textId="249367A2" w:rsidR="00F75BF3" w:rsidRPr="001E4C13" w:rsidRDefault="00F75BF3" w:rsidP="00BE7B66">
            <w:pPr>
              <w:spacing w:before="100" w:beforeAutospacing="1" w:after="100" w:afterAutospacing="1"/>
            </w:pPr>
            <w:r w:rsidRPr="001E4C13">
              <w:t>VGK</w:t>
            </w:r>
          </w:p>
        </w:tc>
        <w:tc>
          <w:tcPr>
            <w:tcW w:w="3165" w:type="dxa"/>
            <w:tcBorders>
              <w:top w:val="single" w:sz="4" w:space="0" w:color="auto"/>
              <w:left w:val="single" w:sz="4" w:space="0" w:color="auto"/>
              <w:bottom w:val="single" w:sz="4" w:space="0" w:color="auto"/>
              <w:right w:val="single" w:sz="4" w:space="0" w:color="auto"/>
            </w:tcBorders>
            <w:shd w:val="clear" w:color="auto" w:fill="auto"/>
          </w:tcPr>
          <w:p w14:paraId="75AC0C7F" w14:textId="2CB601EF" w:rsidR="00F75BF3" w:rsidRPr="001E4C13" w:rsidRDefault="00F80592" w:rsidP="00BE7B66">
            <w:pPr>
              <w:spacing w:before="100" w:beforeAutospacing="1" w:after="100" w:afterAutospacing="1"/>
            </w:pPr>
            <w:r w:rsidRPr="001E4C13">
              <w:t xml:space="preserve">Vyks nuolatinis VGK darbas aiškinantis priežastis ir teikiant pagalbą mokymosi, elgesio bei lankomumo problemų turintiems mokiniams. </w:t>
            </w:r>
            <w:r w:rsidR="00F75BF3" w:rsidRPr="001E4C13">
              <w:t>Mokymosi, elgesio bei lankomumo problemų turintys mokiniai ir jų tėveliai jaus nuolatinį rūpestį bei pagalbą keliant ir įgyvendinant individualius ugdymosi bei elgesio koregavimo tikslus.</w:t>
            </w:r>
          </w:p>
        </w:tc>
      </w:tr>
    </w:tbl>
    <w:p w14:paraId="33B60A44" w14:textId="77777777" w:rsidR="00712A65" w:rsidRPr="009E342C" w:rsidRDefault="00712A65" w:rsidP="00712A65">
      <w:pPr>
        <w:pStyle w:val="Sraopastraipa"/>
        <w:suppressAutoHyphens/>
        <w:autoSpaceDN w:val="0"/>
        <w:spacing w:line="256" w:lineRule="auto"/>
        <w:ind w:left="0" w:hanging="142"/>
        <w:textAlignment w:val="baseline"/>
        <w:rPr>
          <w:rFonts w:ascii="Times New Roman" w:hAnsi="Times New Roman"/>
          <w:b/>
          <w:bCs/>
          <w:sz w:val="20"/>
          <w:szCs w:val="20"/>
        </w:rPr>
      </w:pPr>
    </w:p>
    <w:p w14:paraId="3ED85065" w14:textId="4BFCAD68" w:rsidR="00B602BB" w:rsidRDefault="00CC6053" w:rsidP="00927C45">
      <w:pPr>
        <w:pStyle w:val="Sraopastraipa"/>
        <w:suppressAutoHyphens/>
        <w:autoSpaceDN w:val="0"/>
        <w:spacing w:line="256" w:lineRule="auto"/>
        <w:ind w:left="567"/>
        <w:textAlignment w:val="baseline"/>
        <w:rPr>
          <w:rFonts w:ascii="Times New Roman" w:hAnsi="Times New Roman"/>
          <w:sz w:val="24"/>
          <w:szCs w:val="24"/>
        </w:rPr>
      </w:pPr>
      <w:r>
        <w:rPr>
          <w:rFonts w:ascii="Times New Roman" w:hAnsi="Times New Roman"/>
          <w:sz w:val="24"/>
          <w:szCs w:val="24"/>
        </w:rPr>
        <w:t>9.1.1.</w:t>
      </w:r>
      <w:r w:rsidR="00393657">
        <w:rPr>
          <w:rFonts w:ascii="Times New Roman" w:hAnsi="Times New Roman"/>
          <w:sz w:val="24"/>
          <w:szCs w:val="24"/>
        </w:rPr>
        <w:t>3</w:t>
      </w:r>
      <w:r>
        <w:rPr>
          <w:rFonts w:ascii="Times New Roman" w:hAnsi="Times New Roman"/>
          <w:sz w:val="24"/>
          <w:szCs w:val="24"/>
        </w:rPr>
        <w:t>.</w:t>
      </w:r>
      <w:r w:rsidR="00867831">
        <w:rPr>
          <w:rFonts w:ascii="Times New Roman" w:hAnsi="Times New Roman"/>
          <w:sz w:val="24"/>
          <w:szCs w:val="24"/>
        </w:rPr>
        <w:t xml:space="preserve"> Uždavinys. Pamokos vadybos tobulinimas, aktyvinant </w:t>
      </w:r>
      <w:r w:rsidR="00B602BB">
        <w:rPr>
          <w:rFonts w:ascii="Times New Roman" w:hAnsi="Times New Roman"/>
          <w:sz w:val="24"/>
          <w:szCs w:val="24"/>
        </w:rPr>
        <w:t>mokinius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276"/>
        <w:gridCol w:w="1275"/>
        <w:gridCol w:w="1560"/>
        <w:gridCol w:w="3193"/>
      </w:tblGrid>
      <w:tr w:rsidR="00B602BB" w14:paraId="1EA2E206" w14:textId="77777777" w:rsidTr="00B520CB">
        <w:tc>
          <w:tcPr>
            <w:tcW w:w="2547" w:type="dxa"/>
            <w:tcBorders>
              <w:top w:val="single" w:sz="4" w:space="0" w:color="auto"/>
              <w:left w:val="single" w:sz="4" w:space="0" w:color="auto"/>
              <w:bottom w:val="single" w:sz="4" w:space="0" w:color="auto"/>
              <w:right w:val="single" w:sz="4" w:space="0" w:color="auto"/>
            </w:tcBorders>
            <w:shd w:val="clear" w:color="auto" w:fill="auto"/>
          </w:tcPr>
          <w:p w14:paraId="60451657" w14:textId="77777777" w:rsidR="00B602BB" w:rsidRPr="00445DC4" w:rsidRDefault="00B602BB" w:rsidP="00CC6053">
            <w:pPr>
              <w:jc w:val="center"/>
            </w:pPr>
            <w:r>
              <w:t>Priemonė</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76EDE2" w14:textId="77777777" w:rsidR="00B602BB" w:rsidRDefault="00B602BB" w:rsidP="00CC6053">
            <w:pPr>
              <w:jc w:val="center"/>
            </w:pPr>
            <w:r>
              <w:t>Terminas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E90CE9E" w14:textId="77777777" w:rsidR="00B602BB" w:rsidRDefault="00B602BB" w:rsidP="00CC6053">
            <w:pPr>
              <w:jc w:val="center"/>
            </w:pPr>
            <w:r>
              <w:t>Lėšų poreikis ir šaltiniai</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453633C" w14:textId="77777777" w:rsidR="00B602BB" w:rsidRDefault="00B602BB" w:rsidP="00CC6053">
            <w:pPr>
              <w:jc w:val="center"/>
            </w:pPr>
            <w:r>
              <w:t>Vykdytojai ir partneriai</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2E12B47D" w14:textId="77777777" w:rsidR="00B602BB" w:rsidRDefault="00B602BB" w:rsidP="00CC6053">
            <w:pPr>
              <w:jc w:val="center"/>
            </w:pPr>
            <w:r>
              <w:t>Laukiamas rezultatas</w:t>
            </w:r>
          </w:p>
        </w:tc>
      </w:tr>
      <w:tr w:rsidR="00B602BB" w14:paraId="3026A140" w14:textId="77777777" w:rsidTr="00B520CB">
        <w:trPr>
          <w:trHeigh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0760AF9E" w14:textId="06677928" w:rsidR="00B602BB" w:rsidRDefault="00B602BB" w:rsidP="009F6969">
            <w:pPr>
              <w:numPr>
                <w:ilvl w:val="0"/>
                <w:numId w:val="23"/>
              </w:numPr>
              <w:tabs>
                <w:tab w:val="left" w:pos="317"/>
              </w:tabs>
              <w:ind w:left="0" w:right="-135" w:firstLine="0"/>
            </w:pPr>
            <w:r>
              <w:t>Netradicinės, kitoje aplinkoje vedamos pamokos</w:t>
            </w:r>
            <w:r w:rsidR="009F6969">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3DF97F" w14:textId="462B55B8" w:rsidR="00B602BB" w:rsidRDefault="002F734D" w:rsidP="00CC6053">
            <w:pPr>
              <w:jc w:val="center"/>
            </w:pPr>
            <w:r>
              <w:t>2022-2024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B99405A" w14:textId="7034D6C2" w:rsidR="00B602BB" w:rsidRDefault="003E708F" w:rsidP="00CC6053">
            <w:pPr>
              <w:jc w:val="center"/>
            </w:pPr>
            <w:r>
              <w:t>ML</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1466D8C" w14:textId="4FCAC948" w:rsidR="00B602BB" w:rsidRDefault="002F734D" w:rsidP="009F30E3">
            <w:r>
              <w:t>Mokytojai</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65E57E2E" w14:textId="47AD38D7" w:rsidR="00B602BB" w:rsidRPr="001048BD" w:rsidRDefault="00E915E9" w:rsidP="001048BD">
            <w:pPr>
              <w:rPr>
                <w:color w:val="FF0000"/>
              </w:rPr>
            </w:pPr>
            <w:r w:rsidRPr="002F734D">
              <w:t xml:space="preserve">Kiekvienas mokytojas per metus praves bent porą netradicinių </w:t>
            </w:r>
            <w:r w:rsidR="001048BD" w:rsidRPr="002F734D">
              <w:t xml:space="preserve">pamokų. Jos </w:t>
            </w:r>
            <w:r w:rsidRPr="002F734D">
              <w:t>įkvėps mokinius prisiim</w:t>
            </w:r>
            <w:r w:rsidR="001048BD" w:rsidRPr="002F734D">
              <w:t>ti</w:t>
            </w:r>
            <w:r w:rsidRPr="002F734D">
              <w:t xml:space="preserve"> tam tikras</w:t>
            </w:r>
            <w:r w:rsidR="00813C94">
              <w:t xml:space="preserve"> </w:t>
            </w:r>
            <w:r w:rsidRPr="002F734D">
              <w:t xml:space="preserve"> </w:t>
            </w:r>
            <w:r w:rsidR="00813C94" w:rsidRPr="00F80592">
              <w:t>pamokos</w:t>
            </w:r>
            <w:r w:rsidR="00813C94" w:rsidRPr="00813C94">
              <w:rPr>
                <w:color w:val="FF0000"/>
              </w:rPr>
              <w:t xml:space="preserve"> </w:t>
            </w:r>
            <w:r w:rsidRPr="002F734D">
              <w:t>planavimo atsakomybes,</w:t>
            </w:r>
            <w:r w:rsidR="001048BD" w:rsidRPr="002F734D">
              <w:t xml:space="preserve"> mokiniai</w:t>
            </w:r>
            <w:r w:rsidRPr="002F734D">
              <w:t xml:space="preserve"> įgau</w:t>
            </w:r>
            <w:r w:rsidR="001048BD" w:rsidRPr="002F734D">
              <w:t>s</w:t>
            </w:r>
            <w:r w:rsidRPr="002F734D">
              <w:t xml:space="preserve"> </w:t>
            </w:r>
            <w:r w:rsidRPr="002F734D">
              <w:lastRenderedPageBreak/>
              <w:t>ne tik teorinių žinių, bet ir gyvenimiškos patirties</w:t>
            </w:r>
            <w:r w:rsidR="001048BD" w:rsidRPr="002F734D">
              <w:t>, ugdysis kūrybiškumą ir kitas kompetencijas.</w:t>
            </w:r>
          </w:p>
        </w:tc>
      </w:tr>
      <w:tr w:rsidR="00B602BB" w14:paraId="77C19098" w14:textId="77777777" w:rsidTr="00B520CB">
        <w:tc>
          <w:tcPr>
            <w:tcW w:w="2547" w:type="dxa"/>
            <w:tcBorders>
              <w:top w:val="single" w:sz="4" w:space="0" w:color="auto"/>
              <w:left w:val="single" w:sz="4" w:space="0" w:color="auto"/>
              <w:bottom w:val="single" w:sz="4" w:space="0" w:color="auto"/>
              <w:right w:val="single" w:sz="4" w:space="0" w:color="auto"/>
            </w:tcBorders>
            <w:shd w:val="clear" w:color="auto" w:fill="auto"/>
          </w:tcPr>
          <w:p w14:paraId="015EC6F4" w14:textId="5E1DAB4C" w:rsidR="00B602BB" w:rsidRDefault="00B602BB" w:rsidP="009F6969">
            <w:pPr>
              <w:numPr>
                <w:ilvl w:val="0"/>
                <w:numId w:val="23"/>
              </w:numPr>
              <w:tabs>
                <w:tab w:val="left" w:pos="284"/>
              </w:tabs>
              <w:ind w:left="0" w:right="-135" w:firstLine="0"/>
            </w:pPr>
            <w:r>
              <w:lastRenderedPageBreak/>
              <w:t>Integruot</w:t>
            </w:r>
            <w:r w:rsidR="008B3A71">
              <w:t>ų</w:t>
            </w:r>
            <w:r>
              <w:t xml:space="preserve"> pamok</w:t>
            </w:r>
            <w:r w:rsidR="008B3A71">
              <w:t>ų</w:t>
            </w:r>
          </w:p>
          <w:p w14:paraId="44A35B7F" w14:textId="5507E82B" w:rsidR="0039426F" w:rsidRDefault="008B3A71" w:rsidP="0039426F">
            <w:pPr>
              <w:tabs>
                <w:tab w:val="left" w:pos="284"/>
              </w:tabs>
              <w:ind w:right="-135"/>
            </w:pPr>
            <w:r w:rsidRPr="008B3A71">
              <w:t>vedimas.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F9F1F3" w14:textId="121B5387" w:rsidR="00B602BB" w:rsidRDefault="009F30E3" w:rsidP="00CC6053">
            <w:pPr>
              <w:jc w:val="center"/>
            </w:pPr>
            <w:r>
              <w:t>2022-2024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4C3D6D0" w14:textId="524280D4" w:rsidR="00B602BB" w:rsidRDefault="003E708F" w:rsidP="00CC6053">
            <w:pPr>
              <w:jc w:val="center"/>
            </w:pPr>
            <w:r>
              <w:t>ML</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814B3BE" w14:textId="46EBD1F4" w:rsidR="00B602BB" w:rsidRDefault="002F734D" w:rsidP="007D2FCC">
            <w:pPr>
              <w:ind w:left="-80" w:firstLine="80"/>
            </w:pPr>
            <w:r>
              <w:t>Mokytojai</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0D40531F" w14:textId="020EB0BF" w:rsidR="00B602BB" w:rsidRDefault="000B696E" w:rsidP="000B696E">
            <w:r w:rsidRPr="00F80592">
              <w:t xml:space="preserve">Aktyvės </w:t>
            </w:r>
            <w:r w:rsidR="00813C94" w:rsidRPr="00F80592">
              <w:t xml:space="preserve"> mokytojų </w:t>
            </w:r>
            <w:r w:rsidR="00466924" w:rsidRPr="00F80592">
              <w:t xml:space="preserve">bendradarbiavimas, bus sudarytos sąlygos </w:t>
            </w:r>
            <w:r w:rsidRPr="00F80592">
              <w:t xml:space="preserve">naujiems </w:t>
            </w:r>
            <w:r w:rsidR="00813C94" w:rsidRPr="00F80592">
              <w:t xml:space="preserve">mokinių </w:t>
            </w:r>
            <w:r w:rsidRPr="00F80592">
              <w:t>patyrimam</w:t>
            </w:r>
            <w:r w:rsidR="00466924" w:rsidRPr="00F80592">
              <w:t xml:space="preserve">s </w:t>
            </w:r>
            <w:r w:rsidR="00466924" w:rsidRPr="009F30E3">
              <w:t xml:space="preserve">bei </w:t>
            </w:r>
            <w:r w:rsidRPr="009F30E3">
              <w:t xml:space="preserve">naujos informacijos </w:t>
            </w:r>
            <w:r w:rsidR="00466924" w:rsidRPr="009F30E3">
              <w:t>suvok</w:t>
            </w:r>
            <w:r w:rsidRPr="009F30E3">
              <w:t>imui.</w:t>
            </w:r>
            <w:r w:rsidR="00466924" w:rsidRPr="009F30E3">
              <w:t> </w:t>
            </w:r>
          </w:p>
        </w:tc>
      </w:tr>
      <w:tr w:rsidR="00B602BB" w14:paraId="12A28F75" w14:textId="77777777" w:rsidTr="00B520CB">
        <w:tc>
          <w:tcPr>
            <w:tcW w:w="2547" w:type="dxa"/>
            <w:tcBorders>
              <w:top w:val="single" w:sz="4" w:space="0" w:color="auto"/>
              <w:left w:val="single" w:sz="4" w:space="0" w:color="auto"/>
              <w:bottom w:val="single" w:sz="4" w:space="0" w:color="auto"/>
              <w:right w:val="single" w:sz="4" w:space="0" w:color="auto"/>
            </w:tcBorders>
            <w:shd w:val="clear" w:color="auto" w:fill="auto"/>
          </w:tcPr>
          <w:p w14:paraId="7F4FCC94" w14:textId="495CB80E" w:rsidR="00B602BB" w:rsidRDefault="00E80758" w:rsidP="009F6969">
            <w:pPr>
              <w:numPr>
                <w:ilvl w:val="0"/>
                <w:numId w:val="23"/>
              </w:numPr>
              <w:tabs>
                <w:tab w:val="left" w:pos="284"/>
              </w:tabs>
              <w:ind w:left="0" w:right="-135" w:firstLine="0"/>
            </w:pPr>
            <w:r>
              <w:t>Edukacin</w:t>
            </w:r>
            <w:r w:rsidR="008B3A71">
              <w:t>ių</w:t>
            </w:r>
            <w:r>
              <w:t xml:space="preserve"> išvyk</w:t>
            </w:r>
            <w:r w:rsidR="008B3A71">
              <w:t>ų organizavimas.</w:t>
            </w:r>
          </w:p>
          <w:p w14:paraId="43F01526" w14:textId="77777777" w:rsidR="008B3A71" w:rsidRDefault="008B3A71" w:rsidP="008B3A71">
            <w:pPr>
              <w:tabs>
                <w:tab w:val="left" w:pos="284"/>
              </w:tabs>
              <w:ind w:right="-135"/>
            </w:pPr>
          </w:p>
          <w:p w14:paraId="7115C3AD" w14:textId="77777777" w:rsidR="008B3A71" w:rsidRDefault="008B3A71" w:rsidP="008B3A71">
            <w:pPr>
              <w:tabs>
                <w:tab w:val="left" w:pos="284"/>
              </w:tabs>
              <w:ind w:right="-135"/>
            </w:pPr>
          </w:p>
          <w:p w14:paraId="20414934" w14:textId="6C681C62" w:rsidR="008B3A71" w:rsidRDefault="008B3A71" w:rsidP="008B3A71">
            <w:pPr>
              <w:tabs>
                <w:tab w:val="left" w:pos="284"/>
              </w:tabs>
              <w:ind w:right="-135"/>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A20192" w14:textId="7B193BE2" w:rsidR="00B602BB" w:rsidRDefault="009F30E3" w:rsidP="00CC6053">
            <w:pPr>
              <w:jc w:val="center"/>
            </w:pPr>
            <w:r>
              <w:t>2022-2024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92301EC" w14:textId="49765EC1" w:rsidR="00B602BB" w:rsidRDefault="003E708F" w:rsidP="00CC6053">
            <w:pPr>
              <w:jc w:val="center"/>
            </w:pPr>
            <w:r>
              <w:t>ML</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F0DAA4D" w14:textId="21F14F16" w:rsidR="00B602BB" w:rsidRPr="009F30E3" w:rsidRDefault="0097444A" w:rsidP="0097444A">
            <w:r w:rsidRPr="009F30E3">
              <w:t>Klasių auklėtojai</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5A4B37A5" w14:textId="16A14612" w:rsidR="00B602BB" w:rsidRPr="009F30E3" w:rsidRDefault="000C2234" w:rsidP="0097444A">
            <w:r w:rsidRPr="009F30E3">
              <w:t>Kiekvienais metais visos klasės vyks mažiausiai į dvi edukacines išvykas.</w:t>
            </w:r>
            <w:r w:rsidRPr="009F30E3">
              <w:rPr>
                <w:rFonts w:eastAsia="Calibri"/>
              </w:rPr>
              <w:t xml:space="preserve"> Vyks tikslinga mokinių pažintinė, ugdomoji veikla.</w:t>
            </w:r>
          </w:p>
        </w:tc>
      </w:tr>
      <w:tr w:rsidR="00E80758" w14:paraId="7E985F0A" w14:textId="77777777" w:rsidTr="00B520CB">
        <w:tc>
          <w:tcPr>
            <w:tcW w:w="2547" w:type="dxa"/>
            <w:tcBorders>
              <w:top w:val="single" w:sz="4" w:space="0" w:color="auto"/>
              <w:left w:val="single" w:sz="4" w:space="0" w:color="auto"/>
              <w:bottom w:val="single" w:sz="4" w:space="0" w:color="auto"/>
              <w:right w:val="single" w:sz="4" w:space="0" w:color="auto"/>
            </w:tcBorders>
            <w:shd w:val="clear" w:color="auto" w:fill="auto"/>
          </w:tcPr>
          <w:p w14:paraId="26DA5903" w14:textId="2F9867AB" w:rsidR="00E80758" w:rsidRDefault="00B60E8E" w:rsidP="009F30E3">
            <w:pPr>
              <w:numPr>
                <w:ilvl w:val="0"/>
                <w:numId w:val="23"/>
              </w:numPr>
              <w:tabs>
                <w:tab w:val="left" w:pos="284"/>
              </w:tabs>
              <w:ind w:left="33" w:hanging="33"/>
            </w:pPr>
            <w:r w:rsidRPr="008B3A71">
              <w:t xml:space="preserve">Ugdymo turinio </w:t>
            </w:r>
            <w:r w:rsidRPr="004B7ADE">
              <w:t>d</w:t>
            </w:r>
            <w:r w:rsidR="00E80758" w:rsidRPr="004B7ADE">
              <w:t>iferencijavim</w:t>
            </w:r>
            <w:r w:rsidR="00813C94" w:rsidRPr="004B7ADE">
              <w:t xml:space="preserve">o </w:t>
            </w:r>
            <w:r w:rsidR="00E80758" w:rsidRPr="004B7ADE">
              <w:t>ir individualizavim</w:t>
            </w:r>
            <w:r w:rsidR="00813C94" w:rsidRPr="004B7ADE">
              <w:t xml:space="preserve">o </w:t>
            </w:r>
            <w:r w:rsidR="008B3A71" w:rsidRPr="004B7ADE">
              <w:t>vykdymas.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957E6A" w14:textId="0C7EE4B9" w:rsidR="00E80758" w:rsidRDefault="009F30E3" w:rsidP="00CC6053">
            <w:pPr>
              <w:jc w:val="center"/>
            </w:pPr>
            <w:r>
              <w:t>2022-2024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F1F766E" w14:textId="61984E4D" w:rsidR="00E80758" w:rsidRDefault="003E708F" w:rsidP="00CC6053">
            <w:pPr>
              <w:jc w:val="center"/>
            </w:pPr>
            <w:r>
              <w:t>ML</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0F5690" w14:textId="4A9E21F5" w:rsidR="00E80758" w:rsidRDefault="00B520CB" w:rsidP="0097444A">
            <w:r>
              <w:t>M</w:t>
            </w:r>
            <w:r w:rsidR="0097444A">
              <w:t>okytojai</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6878D536" w14:textId="08484544" w:rsidR="00E80758" w:rsidRPr="009F30E3" w:rsidRDefault="0097444A" w:rsidP="0097444A">
            <w:r w:rsidRPr="009F30E3">
              <w:t>Pritaikius tinkamą žinių tikrinimo būdą bus išsiaiškinti individualūs kiekvieno mokinio mokymosi</w:t>
            </w:r>
            <w:r w:rsidR="00F213D8" w:rsidRPr="009F30E3">
              <w:t xml:space="preserve"> </w:t>
            </w:r>
            <w:r w:rsidRPr="009F30E3">
              <w:t>pasiekimai. Kiekvienam</w:t>
            </w:r>
            <w:r w:rsidR="00813C94">
              <w:t xml:space="preserve"> </w:t>
            </w:r>
            <w:r w:rsidR="00813C94" w:rsidRPr="00F80592">
              <w:t xml:space="preserve">mokiniui </w:t>
            </w:r>
            <w:r w:rsidRPr="009F30E3">
              <w:t xml:space="preserve"> bus suteikta</w:t>
            </w:r>
            <w:r w:rsidR="00813C94">
              <w:t xml:space="preserve"> </w:t>
            </w:r>
            <w:r w:rsidRPr="009F30E3">
              <w:t>galimybė atlikti jo mokymosi</w:t>
            </w:r>
            <w:r w:rsidR="00F213D8" w:rsidRPr="009F30E3">
              <w:t xml:space="preserve"> </w:t>
            </w:r>
            <w:r w:rsidRPr="009F30E3">
              <w:t>pasiekimų lygį atitinkančias</w:t>
            </w:r>
            <w:r w:rsidR="00F213D8" w:rsidRPr="009F30E3">
              <w:t xml:space="preserve"> </w:t>
            </w:r>
            <w:r w:rsidRPr="009F30E3">
              <w:t>užduotis bei galimybė mokytis jam būdingu tempu.</w:t>
            </w:r>
          </w:p>
        </w:tc>
      </w:tr>
      <w:tr w:rsidR="00E80758" w14:paraId="44AE5965" w14:textId="77777777" w:rsidTr="00B520CB">
        <w:tc>
          <w:tcPr>
            <w:tcW w:w="2547" w:type="dxa"/>
            <w:tcBorders>
              <w:top w:val="single" w:sz="4" w:space="0" w:color="auto"/>
              <w:left w:val="single" w:sz="4" w:space="0" w:color="auto"/>
              <w:bottom w:val="single" w:sz="4" w:space="0" w:color="auto"/>
              <w:right w:val="single" w:sz="4" w:space="0" w:color="auto"/>
            </w:tcBorders>
            <w:shd w:val="clear" w:color="auto" w:fill="auto"/>
          </w:tcPr>
          <w:p w14:paraId="2B4039A6" w14:textId="2A07227C" w:rsidR="00E80758" w:rsidRDefault="00E80758" w:rsidP="009F30E3">
            <w:pPr>
              <w:numPr>
                <w:ilvl w:val="0"/>
                <w:numId w:val="23"/>
              </w:numPr>
              <w:tabs>
                <w:tab w:val="left" w:pos="284"/>
              </w:tabs>
              <w:ind w:left="33" w:hanging="33"/>
            </w:pPr>
            <w:r>
              <w:t>Kolegi</w:t>
            </w:r>
            <w:r w:rsidR="008B3A71">
              <w:t>alaus</w:t>
            </w:r>
            <w:r>
              <w:t xml:space="preserve"> ryš</w:t>
            </w:r>
            <w:r w:rsidR="008B3A71">
              <w:t>io tęsimas.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F070B7" w14:textId="70551E78" w:rsidR="00E80758" w:rsidRDefault="009F30E3" w:rsidP="00CC6053">
            <w:pPr>
              <w:jc w:val="center"/>
            </w:pPr>
            <w:r>
              <w:t>2022-2024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8210D65" w14:textId="5707852C" w:rsidR="00E80758" w:rsidRDefault="003E708F" w:rsidP="00CC6053">
            <w:pPr>
              <w:jc w:val="center"/>
            </w:pPr>
            <w:r>
              <w:t>ML</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70BD1A1" w14:textId="05B87681" w:rsidR="00E80758" w:rsidRDefault="00B520CB" w:rsidP="00977FD9">
            <w:r>
              <w:t>M</w:t>
            </w:r>
            <w:r w:rsidR="00977FD9">
              <w:t>okytojai</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0B75E3BC" w14:textId="2FAE65CB" w:rsidR="00E80758" w:rsidRPr="009F30E3" w:rsidRDefault="00A92539" w:rsidP="00F213D8">
            <w:r w:rsidRPr="009F30E3">
              <w:t>Mokytojai bendradarbiaus ne mažiau kaip dviejuose duetuose, bus teikiamas teigiam</w:t>
            </w:r>
            <w:r w:rsidR="00F213D8" w:rsidRPr="009F30E3">
              <w:t>as grįžtamasis ryšys,</w:t>
            </w:r>
            <w:r w:rsidRPr="009F30E3">
              <w:t xml:space="preserve"> </w:t>
            </w:r>
            <w:r w:rsidR="00813C94" w:rsidRPr="00F80592">
              <w:t xml:space="preserve">iš </w:t>
            </w:r>
            <w:r w:rsidR="00F213D8" w:rsidRPr="00F80592">
              <w:t>kuri</w:t>
            </w:r>
            <w:r w:rsidR="00813C94" w:rsidRPr="00F80592">
              <w:t xml:space="preserve">o </w:t>
            </w:r>
            <w:r w:rsidR="00F213D8" w:rsidRPr="00F80592">
              <w:rPr>
                <w:rStyle w:val="markedcontent"/>
              </w:rPr>
              <w:t>mokytoj</w:t>
            </w:r>
            <w:r w:rsidR="00813C94" w:rsidRPr="00F80592">
              <w:rPr>
                <w:rStyle w:val="markedcontent"/>
              </w:rPr>
              <w:t>as gaus</w:t>
            </w:r>
            <w:r w:rsidR="00F213D8" w:rsidRPr="00F80592">
              <w:rPr>
                <w:rStyle w:val="markedcontent"/>
              </w:rPr>
              <w:t xml:space="preserve"> </w:t>
            </w:r>
            <w:r w:rsidR="00F213D8" w:rsidRPr="009F30E3">
              <w:rPr>
                <w:rStyle w:val="markedcontent"/>
              </w:rPr>
              <w:t>informacijos, padedančios</w:t>
            </w:r>
            <w:r w:rsidR="00F213D8" w:rsidRPr="009F30E3">
              <w:t xml:space="preserve"> </w:t>
            </w:r>
            <w:r w:rsidR="00F213D8" w:rsidRPr="009F30E3">
              <w:rPr>
                <w:rStyle w:val="markedcontent"/>
              </w:rPr>
              <w:t>išsikelti tikslus savo pamokos kokybės tobulinimui.</w:t>
            </w:r>
          </w:p>
        </w:tc>
      </w:tr>
      <w:tr w:rsidR="00417803" w14:paraId="3C4B2B8E" w14:textId="77777777" w:rsidTr="00B520CB">
        <w:tc>
          <w:tcPr>
            <w:tcW w:w="2547" w:type="dxa"/>
            <w:tcBorders>
              <w:top w:val="single" w:sz="4" w:space="0" w:color="auto"/>
              <w:left w:val="single" w:sz="4" w:space="0" w:color="auto"/>
              <w:bottom w:val="single" w:sz="4" w:space="0" w:color="auto"/>
              <w:right w:val="single" w:sz="4" w:space="0" w:color="auto"/>
            </w:tcBorders>
            <w:shd w:val="clear" w:color="auto" w:fill="auto"/>
          </w:tcPr>
          <w:p w14:paraId="04C097AE" w14:textId="6F1B6D29" w:rsidR="00417803" w:rsidRDefault="00417803" w:rsidP="009F30E3">
            <w:pPr>
              <w:numPr>
                <w:ilvl w:val="0"/>
                <w:numId w:val="23"/>
              </w:numPr>
              <w:tabs>
                <w:tab w:val="left" w:pos="284"/>
              </w:tabs>
              <w:ind w:left="33" w:hanging="33"/>
            </w:pPr>
            <w:r>
              <w:t>G</w:t>
            </w:r>
            <w:r w:rsidRPr="00581B3D">
              <w:t>erosios</w:t>
            </w:r>
            <w:r w:rsidR="00813C94">
              <w:t xml:space="preserve"> </w:t>
            </w:r>
            <w:r w:rsidR="00813C94" w:rsidRPr="00F80592">
              <w:t>mokytojų</w:t>
            </w:r>
            <w:r w:rsidRPr="00F80592">
              <w:t xml:space="preserve"> </w:t>
            </w:r>
            <w:r w:rsidRPr="00581B3D">
              <w:t>patirties sklaid</w:t>
            </w:r>
            <w:r w:rsidR="008B3A71">
              <w:t>os aktyvinimas.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879CAA" w14:textId="48E63403" w:rsidR="00417803" w:rsidRDefault="00417803" w:rsidP="00417803">
            <w:pPr>
              <w:jc w:val="center"/>
            </w:pPr>
            <w:r>
              <w:t>2022-2024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C921746" w14:textId="09D1A66A" w:rsidR="00417803" w:rsidRDefault="00417803" w:rsidP="00417803">
            <w:pPr>
              <w:jc w:val="center"/>
            </w:pPr>
            <w:r>
              <w:t xml:space="preserve">ML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B93B977" w14:textId="74BA976B" w:rsidR="00417803" w:rsidRDefault="00417803" w:rsidP="009F30E3">
            <w:r>
              <w:t xml:space="preserve">Mokytojai, </w:t>
            </w:r>
            <w:r w:rsidR="00E369A5">
              <w:t>pagalbos mokiniui</w:t>
            </w:r>
            <w:r>
              <w:t xml:space="preserve"> specialistai</w:t>
            </w:r>
          </w:p>
        </w:tc>
        <w:tc>
          <w:tcPr>
            <w:tcW w:w="3193" w:type="dxa"/>
            <w:tcBorders>
              <w:top w:val="single" w:sz="4" w:space="0" w:color="auto"/>
              <w:left w:val="single" w:sz="4" w:space="0" w:color="auto"/>
              <w:bottom w:val="single" w:sz="4" w:space="0" w:color="auto"/>
              <w:right w:val="single" w:sz="4" w:space="0" w:color="auto"/>
            </w:tcBorders>
            <w:shd w:val="clear" w:color="auto" w:fill="auto"/>
          </w:tcPr>
          <w:p w14:paraId="0D3EC654" w14:textId="34F5BF49" w:rsidR="00417803" w:rsidRDefault="0097444A" w:rsidP="0097444A">
            <w:r w:rsidRPr="009C30DB">
              <w:t>Visi mokytojai per metus dalyvaus bent 2-uose duetuose, plėtos profesinį bendradarbiavimą ir gerosios darbo patirties sklaidą</w:t>
            </w:r>
            <w:r w:rsidR="00813C94">
              <w:t xml:space="preserve">, </w:t>
            </w:r>
            <w:r w:rsidRPr="009C30DB">
              <w:t>kuriant šiuolaikinę mokymo(</w:t>
            </w:r>
            <w:proofErr w:type="spellStart"/>
            <w:r w:rsidRPr="009C30DB">
              <w:t>si</w:t>
            </w:r>
            <w:proofErr w:type="spellEnd"/>
            <w:r w:rsidRPr="009C30DB">
              <w:t>) aplinką</w:t>
            </w:r>
            <w:r w:rsidR="009C30DB">
              <w:t>.</w:t>
            </w:r>
          </w:p>
        </w:tc>
      </w:tr>
    </w:tbl>
    <w:p w14:paraId="5BA39D76" w14:textId="77777777" w:rsidR="00867831" w:rsidRDefault="00867831" w:rsidP="00CC6053">
      <w:pPr>
        <w:pStyle w:val="Sraopastraipa"/>
        <w:suppressAutoHyphens/>
        <w:autoSpaceDN w:val="0"/>
        <w:spacing w:after="0" w:line="240" w:lineRule="auto"/>
        <w:ind w:left="0"/>
        <w:textAlignment w:val="baseline"/>
        <w:rPr>
          <w:rFonts w:ascii="Times New Roman" w:hAnsi="Times New Roman"/>
          <w:sz w:val="24"/>
          <w:szCs w:val="24"/>
        </w:rPr>
      </w:pPr>
    </w:p>
    <w:p w14:paraId="299B7BDE" w14:textId="47418116" w:rsidR="00E80758" w:rsidRPr="004B7ADE" w:rsidRDefault="00997C9B" w:rsidP="00CC6053">
      <w:pPr>
        <w:pStyle w:val="Sraopastraipa"/>
        <w:suppressAutoHyphens/>
        <w:autoSpaceDN w:val="0"/>
        <w:spacing w:after="0" w:line="240" w:lineRule="auto"/>
        <w:ind w:left="0" w:firstLine="567"/>
        <w:textAlignment w:val="baseline"/>
        <w:rPr>
          <w:rFonts w:ascii="Times New Roman" w:hAnsi="Times New Roman"/>
          <w:b/>
          <w:bCs/>
          <w:color w:val="FF0000"/>
          <w:sz w:val="24"/>
          <w:szCs w:val="24"/>
        </w:rPr>
      </w:pPr>
      <w:r w:rsidRPr="00393657">
        <w:rPr>
          <w:rFonts w:ascii="Times New Roman" w:hAnsi="Times New Roman"/>
          <w:sz w:val="24"/>
          <w:szCs w:val="24"/>
        </w:rPr>
        <w:t>9.1.1.</w:t>
      </w:r>
      <w:r w:rsidR="00393657" w:rsidRPr="00393657">
        <w:rPr>
          <w:rFonts w:ascii="Times New Roman" w:hAnsi="Times New Roman"/>
          <w:sz w:val="24"/>
          <w:szCs w:val="24"/>
        </w:rPr>
        <w:t>4</w:t>
      </w:r>
      <w:r w:rsidRPr="00393657">
        <w:rPr>
          <w:rFonts w:ascii="Times New Roman" w:hAnsi="Times New Roman"/>
          <w:sz w:val="24"/>
          <w:szCs w:val="24"/>
        </w:rPr>
        <w:t>. Uždavinys.</w:t>
      </w:r>
      <w:r>
        <w:rPr>
          <w:rFonts w:ascii="Times New Roman" w:hAnsi="Times New Roman"/>
          <w:sz w:val="24"/>
          <w:szCs w:val="24"/>
        </w:rPr>
        <w:t xml:space="preserve"> </w:t>
      </w:r>
      <w:r w:rsidR="00E80758">
        <w:rPr>
          <w:rFonts w:ascii="Times New Roman" w:hAnsi="Times New Roman"/>
          <w:sz w:val="24"/>
          <w:szCs w:val="24"/>
        </w:rPr>
        <w:t>Mokinių ir mokytojų komunikavimo tobulinimas</w:t>
      </w:r>
      <w:r w:rsidR="00393657">
        <w:rPr>
          <w:rFonts w:ascii="Times New Roman" w:hAnsi="Times New Roman"/>
          <w:sz w:val="24"/>
          <w:szCs w:val="24"/>
        </w:rPr>
        <w:t>.</w:t>
      </w:r>
      <w:r w:rsidR="004B7ADE">
        <w:rPr>
          <w:rFonts w:ascii="Times New Roman" w:hAnsi="Times New Roman"/>
          <w:sz w:val="24"/>
          <w:szCs w:val="24"/>
        </w:rPr>
        <w:t xml:space="preserve"> </w:t>
      </w:r>
    </w:p>
    <w:p w14:paraId="190F268F" w14:textId="77777777" w:rsidR="00CC6053" w:rsidRDefault="00CC6053" w:rsidP="00CC6053">
      <w:pPr>
        <w:pStyle w:val="Sraopastraipa"/>
        <w:suppressAutoHyphens/>
        <w:autoSpaceDN w:val="0"/>
        <w:spacing w:after="0" w:line="240" w:lineRule="auto"/>
        <w:ind w:left="0" w:firstLine="567"/>
        <w:textAlignment w:val="baseline"/>
        <w:rPr>
          <w:rFonts w:ascii="Times New Roman" w:hAnsi="Times New Roman"/>
          <w:sz w:val="24"/>
          <w:szCs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276"/>
        <w:gridCol w:w="1275"/>
        <w:gridCol w:w="1602"/>
        <w:gridCol w:w="3151"/>
      </w:tblGrid>
      <w:tr w:rsidR="00E80758" w14:paraId="0B09655B" w14:textId="77777777" w:rsidTr="00E369A5">
        <w:tc>
          <w:tcPr>
            <w:tcW w:w="2547" w:type="dxa"/>
            <w:tcBorders>
              <w:top w:val="single" w:sz="4" w:space="0" w:color="auto"/>
              <w:left w:val="single" w:sz="4" w:space="0" w:color="auto"/>
              <w:bottom w:val="single" w:sz="4" w:space="0" w:color="auto"/>
              <w:right w:val="single" w:sz="4" w:space="0" w:color="auto"/>
            </w:tcBorders>
            <w:shd w:val="clear" w:color="auto" w:fill="auto"/>
          </w:tcPr>
          <w:p w14:paraId="40ACF643" w14:textId="77777777" w:rsidR="00E80758" w:rsidRPr="00445DC4" w:rsidRDefault="00E80758" w:rsidP="00CC6053">
            <w:pPr>
              <w:jc w:val="center"/>
            </w:pPr>
            <w:r>
              <w:t>Priemonė</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702CAD" w14:textId="77777777" w:rsidR="00E80758" w:rsidRDefault="00E80758" w:rsidP="00CC6053">
            <w:pPr>
              <w:jc w:val="center"/>
            </w:pPr>
            <w:r>
              <w:t>Terminas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86EB580" w14:textId="77777777" w:rsidR="00E80758" w:rsidRDefault="00E80758" w:rsidP="00CC6053">
            <w:pPr>
              <w:jc w:val="center"/>
            </w:pPr>
            <w:r>
              <w:t>Lėšų poreikis ir šaltiniai</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2A35C25F" w14:textId="77777777" w:rsidR="00E80758" w:rsidRDefault="00E80758" w:rsidP="00CC6053">
            <w:pPr>
              <w:jc w:val="center"/>
            </w:pPr>
            <w:r>
              <w:t>Vykdytojai ir partneriai</w:t>
            </w:r>
          </w:p>
        </w:tc>
        <w:tc>
          <w:tcPr>
            <w:tcW w:w="3151" w:type="dxa"/>
            <w:tcBorders>
              <w:top w:val="single" w:sz="4" w:space="0" w:color="auto"/>
              <w:left w:val="single" w:sz="4" w:space="0" w:color="auto"/>
              <w:bottom w:val="single" w:sz="4" w:space="0" w:color="auto"/>
              <w:right w:val="single" w:sz="4" w:space="0" w:color="auto"/>
            </w:tcBorders>
            <w:shd w:val="clear" w:color="auto" w:fill="auto"/>
          </w:tcPr>
          <w:p w14:paraId="6B6E8C4D" w14:textId="77777777" w:rsidR="00E80758" w:rsidRDefault="00E80758" w:rsidP="00CC6053">
            <w:pPr>
              <w:jc w:val="center"/>
            </w:pPr>
            <w:r>
              <w:t>Laukiamas rezultatas</w:t>
            </w:r>
          </w:p>
        </w:tc>
      </w:tr>
      <w:tr w:rsidR="00E80758" w14:paraId="339A3FD5" w14:textId="77777777" w:rsidTr="00E369A5">
        <w:tc>
          <w:tcPr>
            <w:tcW w:w="2547" w:type="dxa"/>
            <w:tcBorders>
              <w:top w:val="single" w:sz="4" w:space="0" w:color="auto"/>
              <w:left w:val="single" w:sz="4" w:space="0" w:color="auto"/>
              <w:bottom w:val="single" w:sz="4" w:space="0" w:color="auto"/>
              <w:right w:val="single" w:sz="4" w:space="0" w:color="auto"/>
            </w:tcBorders>
            <w:shd w:val="clear" w:color="auto" w:fill="auto"/>
          </w:tcPr>
          <w:p w14:paraId="48B04D60" w14:textId="2F43E2BE" w:rsidR="00E80758" w:rsidRDefault="00E80758" w:rsidP="007D2FCC">
            <w:pPr>
              <w:numPr>
                <w:ilvl w:val="0"/>
                <w:numId w:val="25"/>
              </w:numPr>
              <w:tabs>
                <w:tab w:val="left" w:pos="310"/>
              </w:tabs>
              <w:ind w:left="26" w:hanging="26"/>
            </w:pPr>
            <w:r>
              <w:t>Mokytojų komunikavimo kompetencijų</w:t>
            </w:r>
            <w:r w:rsidR="00CC6053">
              <w:t xml:space="preserve"> tobulinimas</w:t>
            </w:r>
            <w:r w:rsidR="007E4E97">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953232" w14:textId="38FAAD50" w:rsidR="00E80758" w:rsidRDefault="007E4E97" w:rsidP="00CC6053">
            <w:pPr>
              <w:jc w:val="center"/>
            </w:pPr>
            <w:r>
              <w:t>2022-2024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FE7C214" w14:textId="77777777" w:rsidR="00E80758" w:rsidRDefault="003E708F" w:rsidP="00CC6053">
            <w:pPr>
              <w:jc w:val="center"/>
            </w:pPr>
            <w:r>
              <w:t>ML</w:t>
            </w:r>
          </w:p>
          <w:p w14:paraId="2CB3653B" w14:textId="67700987" w:rsidR="007A7C1D" w:rsidRDefault="007A7C1D" w:rsidP="00CC6053">
            <w:pPr>
              <w:jc w:val="center"/>
            </w:pPr>
            <w:r w:rsidRPr="007A7C1D">
              <w:t>KK</w:t>
            </w:r>
            <w:r>
              <w:t xml:space="preserve"> lėšos</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793F63B1" w14:textId="758A6EFB" w:rsidR="00E80758" w:rsidRDefault="00E369A5" w:rsidP="00E369A5">
            <w:r>
              <w:t>M</w:t>
            </w:r>
            <w:r w:rsidR="003B2E25">
              <w:t>okytojai</w:t>
            </w:r>
            <w:r>
              <w:t>, administracija</w:t>
            </w:r>
          </w:p>
        </w:tc>
        <w:tc>
          <w:tcPr>
            <w:tcW w:w="3151" w:type="dxa"/>
            <w:tcBorders>
              <w:top w:val="single" w:sz="4" w:space="0" w:color="auto"/>
              <w:left w:val="single" w:sz="4" w:space="0" w:color="auto"/>
              <w:bottom w:val="single" w:sz="4" w:space="0" w:color="auto"/>
              <w:right w:val="single" w:sz="4" w:space="0" w:color="auto"/>
            </w:tcBorders>
            <w:shd w:val="clear" w:color="auto" w:fill="auto"/>
          </w:tcPr>
          <w:p w14:paraId="0FE086A6" w14:textId="2AF92DE8" w:rsidR="00E80758" w:rsidRPr="003B2E25" w:rsidRDefault="000B696E" w:rsidP="000B696E">
            <w:r w:rsidRPr="003B2E25">
              <w:t>Vyks nuoseklus komunikavimo kompetencijų ugdymas, bus sudarytos galimybės visiems mokytis ir įgyti naujų įgūdžių.</w:t>
            </w:r>
          </w:p>
        </w:tc>
      </w:tr>
      <w:tr w:rsidR="00CC6053" w14:paraId="674CCE03" w14:textId="77777777" w:rsidTr="00E369A5">
        <w:tc>
          <w:tcPr>
            <w:tcW w:w="2547" w:type="dxa"/>
            <w:tcBorders>
              <w:top w:val="single" w:sz="4" w:space="0" w:color="auto"/>
              <w:left w:val="single" w:sz="4" w:space="0" w:color="auto"/>
              <w:bottom w:val="single" w:sz="4" w:space="0" w:color="auto"/>
              <w:right w:val="single" w:sz="4" w:space="0" w:color="auto"/>
            </w:tcBorders>
            <w:shd w:val="clear" w:color="auto" w:fill="auto"/>
          </w:tcPr>
          <w:p w14:paraId="342E21B6" w14:textId="5A5E5ABB" w:rsidR="00CC6053" w:rsidRDefault="00CC6053" w:rsidP="007D2FCC">
            <w:pPr>
              <w:numPr>
                <w:ilvl w:val="0"/>
                <w:numId w:val="25"/>
              </w:numPr>
              <w:tabs>
                <w:tab w:val="left" w:pos="310"/>
              </w:tabs>
              <w:ind w:left="26" w:hanging="26"/>
            </w:pPr>
            <w:r>
              <w:t>Mokinių aktyvo įtraukimas į veiklas</w:t>
            </w:r>
            <w:r w:rsidR="007E4E97">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D00CC5" w14:textId="475C259F" w:rsidR="00CC6053" w:rsidRDefault="007E4E97" w:rsidP="00CC6053">
            <w:pPr>
              <w:jc w:val="center"/>
            </w:pPr>
            <w:r>
              <w:t>2022-2024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086D09D" w14:textId="7C9390C9" w:rsidR="00CC6053" w:rsidRDefault="007A7C1D" w:rsidP="00CC6053">
            <w:pPr>
              <w:jc w:val="center"/>
            </w:pPr>
            <w:r>
              <w:t>ML</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1EFDD1DB" w14:textId="7D6D5511" w:rsidR="00CC6053" w:rsidRDefault="003B2E25" w:rsidP="00813C94">
            <w:r>
              <w:t>Mokinių aktyvas</w:t>
            </w:r>
          </w:p>
        </w:tc>
        <w:tc>
          <w:tcPr>
            <w:tcW w:w="3151" w:type="dxa"/>
            <w:tcBorders>
              <w:top w:val="single" w:sz="4" w:space="0" w:color="auto"/>
              <w:left w:val="single" w:sz="4" w:space="0" w:color="auto"/>
              <w:bottom w:val="single" w:sz="4" w:space="0" w:color="auto"/>
              <w:right w:val="single" w:sz="4" w:space="0" w:color="auto"/>
            </w:tcBorders>
            <w:shd w:val="clear" w:color="auto" w:fill="auto"/>
          </w:tcPr>
          <w:p w14:paraId="0A688897" w14:textId="1C78F1C0" w:rsidR="00CC6053" w:rsidRPr="00F80592" w:rsidRDefault="00813C94" w:rsidP="001701D2">
            <w:r w:rsidRPr="00F80592">
              <w:t>M</w:t>
            </w:r>
            <w:r w:rsidR="000B696E" w:rsidRPr="00F80592">
              <w:t>okinių patirtys</w:t>
            </w:r>
            <w:r w:rsidRPr="00F80592">
              <w:t xml:space="preserve"> taps įvairiapusiškesnės,</w:t>
            </w:r>
            <w:r w:rsidR="001701D2" w:rsidRPr="00F80592">
              <w:t xml:space="preserve"> plėsis komunikavimo kompetencijos, </w:t>
            </w:r>
            <w:r w:rsidR="001701D2" w:rsidRPr="00F80592">
              <w:rPr>
                <w:iCs/>
              </w:rPr>
              <w:t>jie</w:t>
            </w:r>
            <w:r w:rsidR="001701D2" w:rsidRPr="00F80592">
              <w:t xml:space="preserve"> taps </w:t>
            </w:r>
            <w:r w:rsidR="001701D2" w:rsidRPr="00F80592">
              <w:rPr>
                <w:iCs/>
              </w:rPr>
              <w:t>mokykloje</w:t>
            </w:r>
            <w:r w:rsidR="001701D2" w:rsidRPr="00F80592">
              <w:t xml:space="preserve"> vykstančių procesų dalimi.</w:t>
            </w:r>
          </w:p>
        </w:tc>
      </w:tr>
      <w:tr w:rsidR="00CC6053" w14:paraId="606669BD" w14:textId="77777777" w:rsidTr="00E369A5">
        <w:tc>
          <w:tcPr>
            <w:tcW w:w="2547" w:type="dxa"/>
            <w:tcBorders>
              <w:top w:val="single" w:sz="4" w:space="0" w:color="auto"/>
              <w:left w:val="single" w:sz="4" w:space="0" w:color="auto"/>
              <w:bottom w:val="single" w:sz="4" w:space="0" w:color="auto"/>
              <w:right w:val="single" w:sz="4" w:space="0" w:color="auto"/>
            </w:tcBorders>
            <w:shd w:val="clear" w:color="auto" w:fill="auto"/>
          </w:tcPr>
          <w:p w14:paraId="1AB1927F" w14:textId="589B9C1A" w:rsidR="00CC6053" w:rsidRPr="007E4E97" w:rsidRDefault="00DD4C61" w:rsidP="007D2FCC">
            <w:pPr>
              <w:numPr>
                <w:ilvl w:val="0"/>
                <w:numId w:val="25"/>
              </w:numPr>
              <w:tabs>
                <w:tab w:val="left" w:pos="310"/>
              </w:tabs>
              <w:ind w:left="26" w:hanging="26"/>
            </w:pPr>
            <w:r w:rsidRPr="007E4E97">
              <w:lastRenderedPageBreak/>
              <w:t xml:space="preserve">Apskrito stalo diskusijų organizavimas.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4DCCE2" w14:textId="4F270535" w:rsidR="00CC6053" w:rsidRPr="007E4E97" w:rsidRDefault="007E4E97" w:rsidP="00CC6053">
            <w:pPr>
              <w:jc w:val="center"/>
            </w:pPr>
            <w:r>
              <w:t>2022-2024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B9BD2A" w14:textId="16D95CD9" w:rsidR="00CC6053" w:rsidRPr="007E4E97" w:rsidRDefault="007A7C1D" w:rsidP="00CC6053">
            <w:pPr>
              <w:jc w:val="center"/>
            </w:pPr>
            <w:r>
              <w:t>ML</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789ABD89" w14:textId="63A500D0" w:rsidR="00CC6053" w:rsidRPr="007E4E97" w:rsidRDefault="003B2E25" w:rsidP="00813C94">
            <w:r w:rsidRPr="007E4E97">
              <w:t>Pavaduotoja ugdymui</w:t>
            </w:r>
            <w:r w:rsidR="00DD4C61" w:rsidRPr="007E4E97">
              <w:t>, mokinių aktyvas</w:t>
            </w:r>
          </w:p>
        </w:tc>
        <w:tc>
          <w:tcPr>
            <w:tcW w:w="3151" w:type="dxa"/>
            <w:tcBorders>
              <w:top w:val="single" w:sz="4" w:space="0" w:color="auto"/>
              <w:left w:val="single" w:sz="4" w:space="0" w:color="auto"/>
              <w:bottom w:val="single" w:sz="4" w:space="0" w:color="auto"/>
              <w:right w:val="single" w:sz="4" w:space="0" w:color="auto"/>
            </w:tcBorders>
            <w:shd w:val="clear" w:color="auto" w:fill="auto"/>
          </w:tcPr>
          <w:p w14:paraId="63662355" w14:textId="0D990B41" w:rsidR="00CC6053" w:rsidRPr="003B2E25" w:rsidRDefault="00792B5F" w:rsidP="001701D2">
            <w:r w:rsidRPr="000C6DF2">
              <w:t>Du kartus per metus bus organizuojamos diskusijos, kurios s</w:t>
            </w:r>
            <w:r w:rsidR="001701D2" w:rsidRPr="000C6DF2">
              <w:t xml:space="preserve">katins mokytojus ir mokinius </w:t>
            </w:r>
            <w:r w:rsidR="001701D2" w:rsidRPr="003B2E25">
              <w:t>aktyviau domėtis švietimo naujovėmis</w:t>
            </w:r>
            <w:r w:rsidR="00BC3AD0" w:rsidRPr="003B2E25">
              <w:t xml:space="preserve">, </w:t>
            </w:r>
            <w:r w:rsidR="00BC3AD0" w:rsidRPr="00F80592">
              <w:t>tarpusavio bendradarbiavimas</w:t>
            </w:r>
            <w:r w:rsidR="00813C94" w:rsidRPr="00F80592">
              <w:t xml:space="preserve"> taps artimesnis ir naudingesnis</w:t>
            </w:r>
            <w:r w:rsidR="00BC3AD0" w:rsidRPr="003B2E25">
              <w:t>, bus aptarti ir priimti bendri nutarimai.</w:t>
            </w:r>
            <w:r w:rsidR="001701D2" w:rsidRPr="003B2E25">
              <w:t xml:space="preserve"> </w:t>
            </w:r>
          </w:p>
        </w:tc>
      </w:tr>
      <w:tr w:rsidR="00CC6053" w14:paraId="2917CA15" w14:textId="77777777" w:rsidTr="00E369A5">
        <w:tc>
          <w:tcPr>
            <w:tcW w:w="2547" w:type="dxa"/>
            <w:tcBorders>
              <w:top w:val="single" w:sz="4" w:space="0" w:color="auto"/>
              <w:left w:val="single" w:sz="4" w:space="0" w:color="auto"/>
              <w:bottom w:val="single" w:sz="4" w:space="0" w:color="auto"/>
              <w:right w:val="single" w:sz="4" w:space="0" w:color="auto"/>
            </w:tcBorders>
            <w:shd w:val="clear" w:color="auto" w:fill="auto"/>
          </w:tcPr>
          <w:p w14:paraId="20075F71" w14:textId="13B92CCC" w:rsidR="00CC6053" w:rsidRDefault="000C6DF2" w:rsidP="007D2FCC">
            <w:pPr>
              <w:numPr>
                <w:ilvl w:val="0"/>
                <w:numId w:val="25"/>
              </w:numPr>
              <w:tabs>
                <w:tab w:val="left" w:pos="310"/>
              </w:tabs>
              <w:ind w:left="26" w:hanging="26"/>
            </w:pPr>
            <w:r>
              <w:t>Dalyvavimas b</w:t>
            </w:r>
            <w:r w:rsidR="00CC6053">
              <w:t>endr</w:t>
            </w:r>
            <w:r>
              <w:t>uose</w:t>
            </w:r>
            <w:r w:rsidR="00CC6053">
              <w:t xml:space="preserve"> rengini</w:t>
            </w:r>
            <w:r>
              <w:t>uose.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E538A2" w14:textId="24F5F2A8" w:rsidR="00CC6053" w:rsidRDefault="007E4E97" w:rsidP="00CC6053">
            <w:pPr>
              <w:jc w:val="center"/>
            </w:pPr>
            <w:r>
              <w:t>2022-2024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5BA7CBC" w14:textId="428A2CE9" w:rsidR="00CC6053" w:rsidRDefault="007A7C1D" w:rsidP="00CC6053">
            <w:pPr>
              <w:jc w:val="center"/>
            </w:pPr>
            <w:r>
              <w:t>ML</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6E5028FD" w14:textId="134E663A" w:rsidR="00CC6053" w:rsidRDefault="003B2E25" w:rsidP="00813C94">
            <w:r>
              <w:t>Pavaduotoja ugdymui, mokinių aktyvas</w:t>
            </w:r>
          </w:p>
        </w:tc>
        <w:tc>
          <w:tcPr>
            <w:tcW w:w="3151" w:type="dxa"/>
            <w:tcBorders>
              <w:top w:val="single" w:sz="4" w:space="0" w:color="auto"/>
              <w:left w:val="single" w:sz="4" w:space="0" w:color="auto"/>
              <w:bottom w:val="single" w:sz="4" w:space="0" w:color="auto"/>
              <w:right w:val="single" w:sz="4" w:space="0" w:color="auto"/>
            </w:tcBorders>
            <w:shd w:val="clear" w:color="auto" w:fill="auto"/>
          </w:tcPr>
          <w:p w14:paraId="144152F2" w14:textId="3B139A38" w:rsidR="00CC6053" w:rsidRPr="003B2E25" w:rsidRDefault="00BC3AD0" w:rsidP="00BC3AD0">
            <w:r w:rsidRPr="003B2E25">
              <w:t>Bus</w:t>
            </w:r>
            <w:r w:rsidR="00813C94">
              <w:t xml:space="preserve"> </w:t>
            </w:r>
            <w:r w:rsidR="00813C94" w:rsidRPr="00F80592">
              <w:t>sudarytos sąlygos</w:t>
            </w:r>
            <w:r w:rsidRPr="00F80592">
              <w:t xml:space="preserve"> lengviau bendrauti</w:t>
            </w:r>
            <w:r w:rsidR="00813C94" w:rsidRPr="00F80592">
              <w:t xml:space="preserve"> visiems bendruomenės nariams</w:t>
            </w:r>
            <w:r w:rsidRPr="00F80592">
              <w:t xml:space="preserve">, </w:t>
            </w:r>
            <w:r w:rsidRPr="003B2E25">
              <w:t xml:space="preserve">suderinti </w:t>
            </w:r>
            <w:r w:rsidRPr="003B2E25">
              <w:rPr>
                <w:iCs/>
              </w:rPr>
              <w:t>bendrus</w:t>
            </w:r>
            <w:r w:rsidRPr="003B2E25">
              <w:t xml:space="preserve"> interesus, formuosis komandinio bendravimo ir bendradarbiavimo įgūdžiai.</w:t>
            </w:r>
          </w:p>
        </w:tc>
      </w:tr>
    </w:tbl>
    <w:p w14:paraId="225660B3" w14:textId="77777777" w:rsidR="005118C7" w:rsidRDefault="005118C7" w:rsidP="00C628BB">
      <w:pPr>
        <w:tabs>
          <w:tab w:val="left" w:pos="2977"/>
        </w:tabs>
      </w:pPr>
    </w:p>
    <w:p w14:paraId="66C88838" w14:textId="338DBB71" w:rsidR="00712A65" w:rsidRPr="00712A65" w:rsidRDefault="00712A65" w:rsidP="00712A65">
      <w:pPr>
        <w:tabs>
          <w:tab w:val="left" w:pos="2977"/>
        </w:tabs>
        <w:ind w:firstLine="567"/>
        <w:rPr>
          <w:sz w:val="28"/>
          <w:szCs w:val="28"/>
        </w:rPr>
      </w:pPr>
      <w:r w:rsidRPr="00712A65">
        <w:t>9.2. Antras prioritetas.</w:t>
      </w:r>
      <w:r w:rsidRPr="00712A65">
        <w:rPr>
          <w:sz w:val="28"/>
          <w:szCs w:val="28"/>
        </w:rPr>
        <w:t xml:space="preserve"> </w:t>
      </w:r>
      <w:r w:rsidR="00AF2111" w:rsidRPr="000918D8">
        <w:rPr>
          <w:rStyle w:val="Grietas"/>
          <w:b w:val="0"/>
          <w:color w:val="000000"/>
        </w:rPr>
        <w:t>Ugdymo(</w:t>
      </w:r>
      <w:proofErr w:type="spellStart"/>
      <w:r w:rsidR="00AF2111" w:rsidRPr="000918D8">
        <w:rPr>
          <w:rStyle w:val="Grietas"/>
          <w:b w:val="0"/>
          <w:color w:val="000000"/>
        </w:rPr>
        <w:t>si</w:t>
      </w:r>
      <w:proofErr w:type="spellEnd"/>
      <w:r w:rsidR="00AF2111" w:rsidRPr="000918D8">
        <w:rPr>
          <w:rStyle w:val="Grietas"/>
          <w:b w:val="0"/>
          <w:color w:val="000000"/>
        </w:rPr>
        <w:t xml:space="preserve">) </w:t>
      </w:r>
      <w:r w:rsidR="00AF2111">
        <w:t>kokybė</w:t>
      </w:r>
      <w:r w:rsidR="00AF2111" w:rsidRPr="00207485">
        <w:rPr>
          <w:rStyle w:val="Grietas"/>
          <w:b w:val="0"/>
          <w:color w:val="000000"/>
        </w:rPr>
        <w:t xml:space="preserve"> </w:t>
      </w:r>
      <w:r w:rsidR="00AF2111" w:rsidRPr="000918D8">
        <w:rPr>
          <w:rStyle w:val="Grietas"/>
          <w:b w:val="0"/>
          <w:color w:val="000000"/>
        </w:rPr>
        <w:t>ir sąlygos</w:t>
      </w:r>
      <w:r w:rsidR="00AF2111">
        <w:rPr>
          <w:rStyle w:val="Grietas"/>
          <w:b w:val="0"/>
          <w:color w:val="000000"/>
        </w:rPr>
        <w:t>.</w:t>
      </w:r>
    </w:p>
    <w:p w14:paraId="361EBA57" w14:textId="715668C6" w:rsidR="00FB4EC8" w:rsidRDefault="00997C9B" w:rsidP="00712A65">
      <w:pPr>
        <w:pStyle w:val="Sraopastraipa"/>
        <w:suppressAutoHyphens/>
        <w:autoSpaceDN w:val="0"/>
        <w:spacing w:after="0" w:line="256" w:lineRule="auto"/>
        <w:ind w:left="0" w:firstLine="567"/>
        <w:textAlignment w:val="baseline"/>
        <w:rPr>
          <w:rFonts w:ascii="Times New Roman" w:hAnsi="Times New Roman"/>
          <w:sz w:val="24"/>
          <w:szCs w:val="24"/>
        </w:rPr>
      </w:pPr>
      <w:r w:rsidRPr="00712A65">
        <w:rPr>
          <w:rFonts w:ascii="Times New Roman" w:hAnsi="Times New Roman"/>
          <w:sz w:val="24"/>
          <w:szCs w:val="24"/>
        </w:rPr>
        <w:t>9</w:t>
      </w:r>
      <w:r w:rsidR="00712A65">
        <w:rPr>
          <w:rFonts w:ascii="Times New Roman" w:hAnsi="Times New Roman"/>
          <w:sz w:val="24"/>
          <w:szCs w:val="24"/>
        </w:rPr>
        <w:t>.2</w:t>
      </w:r>
      <w:r w:rsidRPr="00712A65">
        <w:rPr>
          <w:rFonts w:ascii="Times New Roman" w:hAnsi="Times New Roman"/>
          <w:sz w:val="24"/>
          <w:szCs w:val="24"/>
        </w:rPr>
        <w:t>.</w:t>
      </w:r>
      <w:r w:rsidR="00712A65">
        <w:rPr>
          <w:rFonts w:ascii="Times New Roman" w:hAnsi="Times New Roman"/>
          <w:sz w:val="24"/>
          <w:szCs w:val="24"/>
        </w:rPr>
        <w:t>1</w:t>
      </w:r>
      <w:r w:rsidRPr="00712A65">
        <w:rPr>
          <w:rFonts w:ascii="Times New Roman" w:hAnsi="Times New Roman"/>
          <w:sz w:val="24"/>
          <w:szCs w:val="24"/>
        </w:rPr>
        <w:t xml:space="preserve">. </w:t>
      </w:r>
      <w:r w:rsidR="00DF2A98" w:rsidRPr="00712A65">
        <w:rPr>
          <w:rFonts w:ascii="Times New Roman" w:hAnsi="Times New Roman"/>
          <w:sz w:val="24"/>
          <w:szCs w:val="24"/>
        </w:rPr>
        <w:t xml:space="preserve">Tikslas. </w:t>
      </w:r>
      <w:r w:rsidR="00AF2111">
        <w:rPr>
          <w:rFonts w:ascii="Times New Roman" w:hAnsi="Times New Roman"/>
          <w:sz w:val="24"/>
          <w:szCs w:val="24"/>
        </w:rPr>
        <w:t>Ugdymo(</w:t>
      </w:r>
      <w:proofErr w:type="spellStart"/>
      <w:r w:rsidR="00AF2111">
        <w:rPr>
          <w:rFonts w:ascii="Times New Roman" w:hAnsi="Times New Roman"/>
          <w:sz w:val="24"/>
          <w:szCs w:val="24"/>
        </w:rPr>
        <w:t>si</w:t>
      </w:r>
      <w:proofErr w:type="spellEnd"/>
      <w:r w:rsidR="00AF2111">
        <w:rPr>
          <w:rFonts w:ascii="Times New Roman" w:hAnsi="Times New Roman"/>
          <w:sz w:val="24"/>
          <w:szCs w:val="24"/>
        </w:rPr>
        <w:t>) pasiekimų gerinimas.</w:t>
      </w:r>
    </w:p>
    <w:p w14:paraId="7A88790F" w14:textId="6F5B838F" w:rsidR="0079155F" w:rsidRDefault="00712A65" w:rsidP="00AF2111">
      <w:pPr>
        <w:pStyle w:val="Sraopastraipa"/>
        <w:suppressAutoHyphens/>
        <w:autoSpaceDN w:val="0"/>
        <w:spacing w:after="0" w:line="256" w:lineRule="auto"/>
        <w:ind w:left="0" w:firstLine="567"/>
        <w:textAlignment w:val="baseline"/>
        <w:rPr>
          <w:rFonts w:ascii="Times New Roman" w:hAnsi="Times New Roman"/>
          <w:sz w:val="24"/>
          <w:szCs w:val="24"/>
        </w:rPr>
      </w:pPr>
      <w:r>
        <w:rPr>
          <w:rFonts w:ascii="Times New Roman" w:hAnsi="Times New Roman"/>
          <w:sz w:val="24"/>
          <w:szCs w:val="24"/>
        </w:rPr>
        <w:t>9</w:t>
      </w:r>
      <w:r w:rsidR="00997C9B" w:rsidRPr="00712A65">
        <w:rPr>
          <w:rFonts w:ascii="Times New Roman" w:hAnsi="Times New Roman"/>
          <w:sz w:val="24"/>
          <w:szCs w:val="24"/>
        </w:rPr>
        <w:t>.2.1.</w:t>
      </w:r>
      <w:r>
        <w:rPr>
          <w:rFonts w:ascii="Times New Roman" w:hAnsi="Times New Roman"/>
          <w:sz w:val="24"/>
          <w:szCs w:val="24"/>
        </w:rPr>
        <w:t>1.</w:t>
      </w:r>
      <w:r w:rsidR="00997C9B" w:rsidRPr="00712A65">
        <w:rPr>
          <w:rFonts w:ascii="Times New Roman" w:hAnsi="Times New Roman"/>
          <w:sz w:val="24"/>
          <w:szCs w:val="24"/>
        </w:rPr>
        <w:t xml:space="preserve"> </w:t>
      </w:r>
      <w:r w:rsidR="00F75218">
        <w:rPr>
          <w:rFonts w:ascii="Times New Roman" w:hAnsi="Times New Roman"/>
          <w:sz w:val="24"/>
          <w:szCs w:val="24"/>
        </w:rPr>
        <w:t>Uždavinys.</w:t>
      </w:r>
      <w:r w:rsidR="00DF2A98" w:rsidRPr="00712A65">
        <w:rPr>
          <w:rFonts w:ascii="Times New Roman" w:hAnsi="Times New Roman"/>
          <w:sz w:val="24"/>
          <w:szCs w:val="24"/>
        </w:rPr>
        <w:t xml:space="preserve"> </w:t>
      </w:r>
      <w:r w:rsidR="00AF2111">
        <w:rPr>
          <w:rFonts w:ascii="Times New Roman" w:hAnsi="Times New Roman"/>
          <w:sz w:val="24"/>
          <w:szCs w:val="24"/>
        </w:rPr>
        <w:t xml:space="preserve">Gerinti </w:t>
      </w:r>
      <w:r w:rsidR="00BB6F4D">
        <w:rPr>
          <w:rFonts w:ascii="Times New Roman" w:hAnsi="Times New Roman"/>
          <w:sz w:val="24"/>
          <w:szCs w:val="24"/>
        </w:rPr>
        <w:t>mokinių akademinius pasiekimus</w:t>
      </w:r>
      <w:r w:rsidR="00AF2111">
        <w:rPr>
          <w:rFonts w:ascii="Times New Roman" w:hAnsi="Times New Roman"/>
          <w:sz w:val="24"/>
          <w:szCs w:val="24"/>
        </w:rPr>
        <w:t>.</w:t>
      </w:r>
    </w:p>
    <w:p w14:paraId="467B4CB8" w14:textId="033B1413" w:rsidR="00AF2111" w:rsidRDefault="00AF2111" w:rsidP="00AF2111">
      <w:pPr>
        <w:pStyle w:val="Sraopastraipa"/>
        <w:suppressAutoHyphens/>
        <w:autoSpaceDN w:val="0"/>
        <w:spacing w:after="0" w:line="256" w:lineRule="auto"/>
        <w:ind w:left="0" w:firstLine="567"/>
        <w:textAlignment w:val="baseline"/>
        <w:rPr>
          <w:rFonts w:ascii="Times New Roman" w:hAnsi="Times New Roman"/>
          <w:sz w:val="24"/>
          <w:szCs w:val="24"/>
        </w:rPr>
      </w:pPr>
    </w:p>
    <w:tbl>
      <w:tblPr>
        <w:tblW w:w="98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276"/>
        <w:gridCol w:w="1280"/>
        <w:gridCol w:w="1658"/>
        <w:gridCol w:w="3090"/>
      </w:tblGrid>
      <w:tr w:rsidR="00AF2111" w:rsidRPr="00835F65" w14:paraId="053BF6CC" w14:textId="77777777" w:rsidTr="00B520CB">
        <w:tc>
          <w:tcPr>
            <w:tcW w:w="2547" w:type="dxa"/>
            <w:shd w:val="clear" w:color="auto" w:fill="auto"/>
          </w:tcPr>
          <w:p w14:paraId="55121933" w14:textId="77777777" w:rsidR="00AF2111" w:rsidRPr="00835F65" w:rsidRDefault="00AF2111" w:rsidP="00BB6F4D">
            <w:pPr>
              <w:jc w:val="center"/>
            </w:pPr>
            <w:r w:rsidRPr="00835F65">
              <w:t>Priemonė</w:t>
            </w:r>
          </w:p>
        </w:tc>
        <w:tc>
          <w:tcPr>
            <w:tcW w:w="1276" w:type="dxa"/>
            <w:shd w:val="clear" w:color="auto" w:fill="auto"/>
          </w:tcPr>
          <w:p w14:paraId="325D9850" w14:textId="77777777" w:rsidR="00AF2111" w:rsidRPr="00835F65" w:rsidRDefault="00AF2111" w:rsidP="00BB6F4D">
            <w:pPr>
              <w:jc w:val="center"/>
            </w:pPr>
            <w:r w:rsidRPr="00835F65">
              <w:t>Terminas</w:t>
            </w:r>
          </w:p>
        </w:tc>
        <w:tc>
          <w:tcPr>
            <w:tcW w:w="1280" w:type="dxa"/>
            <w:shd w:val="clear" w:color="auto" w:fill="auto"/>
          </w:tcPr>
          <w:p w14:paraId="4BA90649" w14:textId="77777777" w:rsidR="00AF2111" w:rsidRPr="00835F65" w:rsidRDefault="00AF2111" w:rsidP="00BB6F4D">
            <w:pPr>
              <w:jc w:val="center"/>
            </w:pPr>
            <w:r w:rsidRPr="00835F65">
              <w:t>Lėšų poreikis ir šaltiniai</w:t>
            </w:r>
          </w:p>
        </w:tc>
        <w:tc>
          <w:tcPr>
            <w:tcW w:w="1658" w:type="dxa"/>
            <w:shd w:val="clear" w:color="auto" w:fill="auto"/>
          </w:tcPr>
          <w:p w14:paraId="2E62F477" w14:textId="77777777" w:rsidR="00AF2111" w:rsidRPr="00835F65" w:rsidRDefault="00AF2111" w:rsidP="00EB0E28">
            <w:pPr>
              <w:spacing w:before="100" w:beforeAutospacing="1" w:after="100" w:afterAutospacing="1"/>
              <w:jc w:val="center"/>
            </w:pPr>
            <w:r w:rsidRPr="00835F65">
              <w:t>Vykdytojai ir partneriai</w:t>
            </w:r>
          </w:p>
        </w:tc>
        <w:tc>
          <w:tcPr>
            <w:tcW w:w="3090" w:type="dxa"/>
            <w:shd w:val="clear" w:color="auto" w:fill="auto"/>
          </w:tcPr>
          <w:p w14:paraId="254939D2" w14:textId="77777777" w:rsidR="00AF2111" w:rsidRPr="00835F65" w:rsidRDefault="00AF2111" w:rsidP="00EB0E28">
            <w:pPr>
              <w:spacing w:before="100" w:beforeAutospacing="1" w:after="100" w:afterAutospacing="1"/>
              <w:jc w:val="center"/>
            </w:pPr>
            <w:r w:rsidRPr="00835F65">
              <w:t>Laukiamas rezultatas</w:t>
            </w:r>
          </w:p>
        </w:tc>
      </w:tr>
      <w:tr w:rsidR="00BB6F4D" w:rsidRPr="00835F65" w14:paraId="3EFC8204" w14:textId="77777777" w:rsidTr="00B520CB">
        <w:tc>
          <w:tcPr>
            <w:tcW w:w="2547" w:type="dxa"/>
            <w:shd w:val="clear" w:color="auto" w:fill="auto"/>
          </w:tcPr>
          <w:p w14:paraId="24F6C8BF" w14:textId="30DBDD68" w:rsidR="00BB6F4D" w:rsidRPr="00835F65" w:rsidRDefault="00BB6F4D" w:rsidP="00C7635A">
            <w:pPr>
              <w:numPr>
                <w:ilvl w:val="0"/>
                <w:numId w:val="26"/>
              </w:numPr>
              <w:tabs>
                <w:tab w:val="left" w:pos="318"/>
              </w:tabs>
              <w:ind w:left="0" w:firstLine="0"/>
            </w:pPr>
            <w:r w:rsidRPr="000C094F">
              <w:t>Konsultacijų organizavimas</w:t>
            </w:r>
            <w:r w:rsidR="008424EA">
              <w:t>.</w:t>
            </w:r>
          </w:p>
        </w:tc>
        <w:tc>
          <w:tcPr>
            <w:tcW w:w="1276" w:type="dxa"/>
            <w:shd w:val="clear" w:color="auto" w:fill="auto"/>
          </w:tcPr>
          <w:p w14:paraId="2A7FFAA4" w14:textId="2881C994" w:rsidR="00BB6F4D" w:rsidRPr="00835F65" w:rsidRDefault="00BB6F4D" w:rsidP="00BB6F4D">
            <w:pPr>
              <w:jc w:val="center"/>
            </w:pPr>
            <w:r>
              <w:t>2022-2024</w:t>
            </w:r>
          </w:p>
        </w:tc>
        <w:tc>
          <w:tcPr>
            <w:tcW w:w="1280" w:type="dxa"/>
            <w:shd w:val="clear" w:color="auto" w:fill="auto"/>
          </w:tcPr>
          <w:p w14:paraId="0ABF2259" w14:textId="69302F3F" w:rsidR="00BB6F4D" w:rsidRPr="00835F65" w:rsidRDefault="00BB6F4D" w:rsidP="00BB6F4D">
            <w:pPr>
              <w:jc w:val="center"/>
            </w:pPr>
            <w:r>
              <w:t xml:space="preserve">ML </w:t>
            </w:r>
          </w:p>
        </w:tc>
        <w:tc>
          <w:tcPr>
            <w:tcW w:w="1658" w:type="dxa"/>
            <w:shd w:val="clear" w:color="auto" w:fill="auto"/>
          </w:tcPr>
          <w:p w14:paraId="61956FB8" w14:textId="53FDDB6B" w:rsidR="00BB6F4D" w:rsidRPr="00835F65" w:rsidRDefault="00441219" w:rsidP="001E4C13">
            <w:pPr>
              <w:spacing w:before="100" w:beforeAutospacing="1" w:after="100" w:afterAutospacing="1"/>
              <w:ind w:hanging="56"/>
            </w:pPr>
            <w:proofErr w:type="spellStart"/>
            <w:r>
              <w:t>A</w:t>
            </w:r>
            <w:r w:rsidR="00BB6F4D">
              <w:t>dministracija</w:t>
            </w:r>
            <w:r w:rsidR="001E4C13">
              <w:t>,</w:t>
            </w:r>
            <w:r w:rsidR="00BB6F4D">
              <w:t>mokytojai</w:t>
            </w:r>
            <w:proofErr w:type="spellEnd"/>
          </w:p>
        </w:tc>
        <w:tc>
          <w:tcPr>
            <w:tcW w:w="3090" w:type="dxa"/>
            <w:shd w:val="clear" w:color="auto" w:fill="auto"/>
          </w:tcPr>
          <w:p w14:paraId="3CEBD94F" w14:textId="62088480" w:rsidR="00BB6F4D" w:rsidRPr="00F80592" w:rsidRDefault="00813C94" w:rsidP="00C7635A">
            <w:pPr>
              <w:spacing w:before="100" w:beforeAutospacing="1" w:after="100" w:afterAutospacing="1"/>
            </w:pPr>
            <w:r w:rsidRPr="00F80592">
              <w:t>Gerės sąmoningas m</w:t>
            </w:r>
            <w:r w:rsidR="00BB6F4D" w:rsidRPr="00F80592">
              <w:t xml:space="preserve">okinių mokymasis ir </w:t>
            </w:r>
            <w:r w:rsidRPr="00F80592">
              <w:t xml:space="preserve"> mokymosi </w:t>
            </w:r>
            <w:r w:rsidR="00BB6F4D" w:rsidRPr="00F80592">
              <w:t xml:space="preserve">pasiekimai. Mokiniai patobulins </w:t>
            </w:r>
            <w:r w:rsidR="00BB6F4D" w:rsidRPr="00393657">
              <w:t>dalykines kompetencij</w:t>
            </w:r>
            <w:r w:rsidR="00393657" w:rsidRPr="00393657">
              <w:t>a</w:t>
            </w:r>
            <w:r w:rsidR="00BB6F4D" w:rsidRPr="00393657">
              <w:t>s.</w:t>
            </w:r>
          </w:p>
        </w:tc>
      </w:tr>
      <w:tr w:rsidR="00927C45" w:rsidRPr="00835F65" w14:paraId="57343E48" w14:textId="77777777" w:rsidTr="00B520CB">
        <w:tc>
          <w:tcPr>
            <w:tcW w:w="2547" w:type="dxa"/>
            <w:shd w:val="clear" w:color="auto" w:fill="auto"/>
          </w:tcPr>
          <w:p w14:paraId="400173C6" w14:textId="29A4C30F" w:rsidR="00927C45" w:rsidRPr="000C094F" w:rsidRDefault="00927C45" w:rsidP="00C7635A">
            <w:pPr>
              <w:numPr>
                <w:ilvl w:val="0"/>
                <w:numId w:val="26"/>
              </w:numPr>
              <w:tabs>
                <w:tab w:val="left" w:pos="318"/>
              </w:tabs>
              <w:ind w:left="0" w:firstLine="0"/>
            </w:pPr>
            <w:r w:rsidRPr="000C094F">
              <w:t xml:space="preserve">Modulių </w:t>
            </w:r>
            <w:r>
              <w:t>ir pasirenkamųjų dalykų</w:t>
            </w:r>
            <w:r w:rsidRPr="000C094F">
              <w:t xml:space="preserve"> bei neformaliojo ugdymo programų pasiūla</w:t>
            </w:r>
            <w:r w:rsidR="008424EA">
              <w:t>.</w:t>
            </w:r>
          </w:p>
        </w:tc>
        <w:tc>
          <w:tcPr>
            <w:tcW w:w="1276" w:type="dxa"/>
            <w:shd w:val="clear" w:color="auto" w:fill="auto"/>
          </w:tcPr>
          <w:p w14:paraId="12C3480D" w14:textId="3E1D99D2" w:rsidR="00927C45" w:rsidRDefault="00927C45" w:rsidP="00927C45">
            <w:pPr>
              <w:jc w:val="center"/>
            </w:pPr>
            <w:r>
              <w:t>2022-2024</w:t>
            </w:r>
          </w:p>
        </w:tc>
        <w:tc>
          <w:tcPr>
            <w:tcW w:w="1280" w:type="dxa"/>
            <w:shd w:val="clear" w:color="auto" w:fill="auto"/>
          </w:tcPr>
          <w:p w14:paraId="68AFDB62" w14:textId="4139EEEC" w:rsidR="00927C45" w:rsidRDefault="00927C45" w:rsidP="00927C45">
            <w:pPr>
              <w:jc w:val="center"/>
            </w:pPr>
            <w:r>
              <w:t xml:space="preserve">ML </w:t>
            </w:r>
          </w:p>
        </w:tc>
        <w:tc>
          <w:tcPr>
            <w:tcW w:w="1658" w:type="dxa"/>
            <w:shd w:val="clear" w:color="auto" w:fill="auto"/>
          </w:tcPr>
          <w:p w14:paraId="3D803570" w14:textId="152DB326" w:rsidR="00927C45" w:rsidRDefault="00B520CB" w:rsidP="00813C94">
            <w:pPr>
              <w:spacing w:before="100" w:beforeAutospacing="1" w:after="100" w:afterAutospacing="1"/>
            </w:pPr>
            <w:r>
              <w:t>P</w:t>
            </w:r>
            <w:r w:rsidR="00927C45">
              <w:t>avaduotoja ugdymui</w:t>
            </w:r>
          </w:p>
        </w:tc>
        <w:tc>
          <w:tcPr>
            <w:tcW w:w="3090" w:type="dxa"/>
            <w:shd w:val="clear" w:color="auto" w:fill="auto"/>
          </w:tcPr>
          <w:p w14:paraId="7A8EE6AC" w14:textId="0A6D6FA4" w:rsidR="00927C45" w:rsidRPr="00F80592" w:rsidRDefault="00813C94" w:rsidP="00C7635A">
            <w:pPr>
              <w:spacing w:before="100" w:beforeAutospacing="1" w:after="100" w:afterAutospacing="1"/>
            </w:pPr>
            <w:r w:rsidRPr="00F80592">
              <w:t xml:space="preserve">Ištyrus mokinių poreikius, </w:t>
            </w:r>
            <w:r w:rsidR="00927C45" w:rsidRPr="00F80592">
              <w:t xml:space="preserve"> sudaromas ugdymo planas. 1-3 naujų pasirenkamųjų dalykų ir modulių programų parengimas.</w:t>
            </w:r>
          </w:p>
        </w:tc>
      </w:tr>
      <w:tr w:rsidR="00927C45" w:rsidRPr="00835F65" w14:paraId="61938D38" w14:textId="77777777" w:rsidTr="00B520CB">
        <w:tc>
          <w:tcPr>
            <w:tcW w:w="2547" w:type="dxa"/>
            <w:shd w:val="clear" w:color="auto" w:fill="auto"/>
          </w:tcPr>
          <w:p w14:paraId="23C8024F" w14:textId="1981F51B" w:rsidR="00927C45" w:rsidRPr="000C094F" w:rsidRDefault="00927C45" w:rsidP="00D77A87">
            <w:pPr>
              <w:numPr>
                <w:ilvl w:val="0"/>
                <w:numId w:val="26"/>
              </w:numPr>
              <w:tabs>
                <w:tab w:val="left" w:pos="318"/>
              </w:tabs>
              <w:ind w:left="0" w:firstLine="0"/>
            </w:pPr>
            <w:r>
              <w:t>Mokinių pažangos aptarimas</w:t>
            </w:r>
            <w:r w:rsidR="008424EA">
              <w:t>.</w:t>
            </w:r>
          </w:p>
        </w:tc>
        <w:tc>
          <w:tcPr>
            <w:tcW w:w="1276" w:type="dxa"/>
            <w:shd w:val="clear" w:color="auto" w:fill="auto"/>
          </w:tcPr>
          <w:p w14:paraId="4B0D521C" w14:textId="36C9C7B9" w:rsidR="00927C45" w:rsidRDefault="00D77A87" w:rsidP="00927C45">
            <w:pPr>
              <w:jc w:val="center"/>
            </w:pPr>
            <w:r>
              <w:t>2022-2024</w:t>
            </w:r>
          </w:p>
        </w:tc>
        <w:tc>
          <w:tcPr>
            <w:tcW w:w="1280" w:type="dxa"/>
            <w:shd w:val="clear" w:color="auto" w:fill="auto"/>
          </w:tcPr>
          <w:p w14:paraId="5913EBF7" w14:textId="3A276592" w:rsidR="00927C45" w:rsidRDefault="00D77A87" w:rsidP="00927C45">
            <w:pPr>
              <w:jc w:val="center"/>
            </w:pPr>
            <w:r>
              <w:t>ML</w:t>
            </w:r>
          </w:p>
        </w:tc>
        <w:tc>
          <w:tcPr>
            <w:tcW w:w="1658" w:type="dxa"/>
            <w:shd w:val="clear" w:color="auto" w:fill="auto"/>
          </w:tcPr>
          <w:p w14:paraId="6BF48158" w14:textId="77777777" w:rsidR="00441219" w:rsidRDefault="00D77A87" w:rsidP="00813C94">
            <w:r>
              <w:t xml:space="preserve">Mokytojai, </w:t>
            </w:r>
          </w:p>
          <w:p w14:paraId="6C503CDE" w14:textId="371CDAB1" w:rsidR="00927C45" w:rsidRDefault="00D77A87" w:rsidP="00813C94">
            <w:r>
              <w:t>klasių auklėtojai</w:t>
            </w:r>
            <w:r w:rsidR="00441219">
              <w:t xml:space="preserve"> </w:t>
            </w:r>
          </w:p>
        </w:tc>
        <w:tc>
          <w:tcPr>
            <w:tcW w:w="3090" w:type="dxa"/>
            <w:shd w:val="clear" w:color="auto" w:fill="auto"/>
          </w:tcPr>
          <w:p w14:paraId="5D3BFE31" w14:textId="57287C65" w:rsidR="00927C45" w:rsidRDefault="00301D39" w:rsidP="00301D39">
            <w:pPr>
              <w:spacing w:before="100" w:beforeAutospacing="1" w:after="100" w:afterAutospacing="1"/>
            </w:pPr>
            <w:r w:rsidRPr="00D77A87">
              <w:t>B</w:t>
            </w:r>
            <w:r w:rsidR="00BC3AD0" w:rsidRPr="00D77A87">
              <w:t xml:space="preserve">us surinkta informacija apie </w:t>
            </w:r>
            <w:r w:rsidRPr="00D77A87">
              <w:rPr>
                <w:iCs/>
              </w:rPr>
              <w:t>mokinių</w:t>
            </w:r>
            <w:r w:rsidR="00BC3AD0" w:rsidRPr="00D77A87">
              <w:t xml:space="preserve"> mokymosi patirtį, j</w:t>
            </w:r>
            <w:r w:rsidRPr="00D77A87">
              <w:t>ų</w:t>
            </w:r>
            <w:r w:rsidR="00BC3AD0" w:rsidRPr="00D77A87">
              <w:t xml:space="preserve"> pasiekimus ir daromą </w:t>
            </w:r>
            <w:r w:rsidR="00BC3AD0" w:rsidRPr="00D77A87">
              <w:rPr>
                <w:iCs/>
              </w:rPr>
              <w:t>pažangą</w:t>
            </w:r>
            <w:r w:rsidRPr="00D77A87">
              <w:t>, keliami nauji ugdymo(</w:t>
            </w:r>
            <w:proofErr w:type="spellStart"/>
            <w:r w:rsidRPr="00D77A87">
              <w:t>si</w:t>
            </w:r>
            <w:proofErr w:type="spellEnd"/>
            <w:r w:rsidRPr="00D77A87">
              <w:t>) tikslai.</w:t>
            </w:r>
          </w:p>
        </w:tc>
      </w:tr>
      <w:tr w:rsidR="00A27A14" w:rsidRPr="00835F65" w14:paraId="7AC147E5" w14:textId="77777777" w:rsidTr="00B520CB">
        <w:tc>
          <w:tcPr>
            <w:tcW w:w="2547" w:type="dxa"/>
            <w:shd w:val="clear" w:color="auto" w:fill="auto"/>
          </w:tcPr>
          <w:p w14:paraId="3A356621" w14:textId="04AD3828" w:rsidR="00A27A14" w:rsidRDefault="00A27A14" w:rsidP="008424EA">
            <w:pPr>
              <w:numPr>
                <w:ilvl w:val="0"/>
                <w:numId w:val="26"/>
              </w:numPr>
              <w:tabs>
                <w:tab w:val="left" w:pos="318"/>
              </w:tabs>
              <w:ind w:left="0" w:firstLine="0"/>
            </w:pPr>
            <w:r>
              <w:t>Vaiko individualios pažangos stebėjimas</w:t>
            </w:r>
            <w:r w:rsidR="008424EA">
              <w:t>.</w:t>
            </w:r>
          </w:p>
        </w:tc>
        <w:tc>
          <w:tcPr>
            <w:tcW w:w="1276" w:type="dxa"/>
            <w:shd w:val="clear" w:color="auto" w:fill="auto"/>
          </w:tcPr>
          <w:p w14:paraId="2D9BD52F" w14:textId="49ACCA5B" w:rsidR="00A27A14" w:rsidRDefault="00D77A87" w:rsidP="00A27A14">
            <w:pPr>
              <w:jc w:val="center"/>
            </w:pPr>
            <w:r>
              <w:t>2022-2024</w:t>
            </w:r>
          </w:p>
        </w:tc>
        <w:tc>
          <w:tcPr>
            <w:tcW w:w="1280" w:type="dxa"/>
            <w:shd w:val="clear" w:color="auto" w:fill="auto"/>
          </w:tcPr>
          <w:p w14:paraId="4E4E33B5" w14:textId="2509238F" w:rsidR="00A27A14" w:rsidRDefault="007A7C1D" w:rsidP="00A27A14">
            <w:pPr>
              <w:jc w:val="center"/>
            </w:pPr>
            <w:r>
              <w:t>ML</w:t>
            </w:r>
          </w:p>
        </w:tc>
        <w:tc>
          <w:tcPr>
            <w:tcW w:w="1658" w:type="dxa"/>
            <w:shd w:val="clear" w:color="auto" w:fill="auto"/>
          </w:tcPr>
          <w:p w14:paraId="031E38E5" w14:textId="77777777" w:rsidR="00441219" w:rsidRDefault="00441219" w:rsidP="00813C94">
            <w:r>
              <w:t xml:space="preserve">Mokytojai, </w:t>
            </w:r>
          </w:p>
          <w:p w14:paraId="2922731C" w14:textId="209CB6C8" w:rsidR="00A27A14" w:rsidRDefault="00441219" w:rsidP="00813C94">
            <w:r>
              <w:t>klasių auklėtojai, pavaduotoja ugdymui</w:t>
            </w:r>
          </w:p>
        </w:tc>
        <w:tc>
          <w:tcPr>
            <w:tcW w:w="3090" w:type="dxa"/>
            <w:shd w:val="clear" w:color="auto" w:fill="auto"/>
          </w:tcPr>
          <w:p w14:paraId="29A6B02C" w14:textId="1726A1F5" w:rsidR="00A27A14" w:rsidRDefault="00A27A14" w:rsidP="00E915E9">
            <w:pPr>
              <w:spacing w:before="100" w:beforeAutospacing="1" w:after="100" w:afterAutospacing="1"/>
            </w:pPr>
            <w:r w:rsidRPr="00D77A87">
              <w:t xml:space="preserve">4 kartus </w:t>
            </w:r>
            <w:r w:rsidR="00E915E9" w:rsidRPr="00D77A87">
              <w:t xml:space="preserve">per </w:t>
            </w:r>
            <w:r w:rsidRPr="00D77A87">
              <w:t>metus bus stebima ir analizuojama mokinių individuali pažanga. Išryškės ne tik mokinių įgytos žinio</w:t>
            </w:r>
            <w:r w:rsidR="00E915E9" w:rsidRPr="00D77A87">
              <w:t>s, nuostato</w:t>
            </w:r>
            <w:r w:rsidRPr="00D77A87">
              <w:t>s, bet ir padaryt</w:t>
            </w:r>
            <w:r w:rsidR="00E915E9" w:rsidRPr="00D77A87">
              <w:t>a</w:t>
            </w:r>
            <w:r w:rsidRPr="00D77A87">
              <w:t xml:space="preserve"> pažang</w:t>
            </w:r>
            <w:r w:rsidR="00E915E9" w:rsidRPr="00D77A87">
              <w:t>a</w:t>
            </w:r>
            <w:r w:rsidRPr="00D77A87">
              <w:t>.</w:t>
            </w:r>
          </w:p>
        </w:tc>
      </w:tr>
      <w:tr w:rsidR="00A27A14" w:rsidRPr="00835F65" w14:paraId="1E0E27C8" w14:textId="77777777" w:rsidTr="00B520CB">
        <w:tc>
          <w:tcPr>
            <w:tcW w:w="2547" w:type="dxa"/>
            <w:shd w:val="clear" w:color="auto" w:fill="auto"/>
          </w:tcPr>
          <w:p w14:paraId="6D70DA12" w14:textId="59DBE1C2" w:rsidR="00A27A14" w:rsidRPr="000C6DF2" w:rsidRDefault="00A27A14" w:rsidP="00441219">
            <w:pPr>
              <w:numPr>
                <w:ilvl w:val="0"/>
                <w:numId w:val="26"/>
              </w:numPr>
              <w:tabs>
                <w:tab w:val="left" w:pos="318"/>
              </w:tabs>
              <w:ind w:left="168" w:hanging="168"/>
            </w:pPr>
            <w:r w:rsidRPr="000C6DF2">
              <w:t>Namų ruošos klub</w:t>
            </w:r>
            <w:r w:rsidR="008424EA" w:rsidRPr="000C6DF2">
              <w:t>o</w:t>
            </w:r>
            <w:r w:rsidR="000C6DF2" w:rsidRPr="000C6DF2">
              <w:t xml:space="preserve"> </w:t>
            </w:r>
            <w:r w:rsidR="00813C94" w:rsidRPr="00F80592">
              <w:t>veikla.</w:t>
            </w:r>
          </w:p>
        </w:tc>
        <w:tc>
          <w:tcPr>
            <w:tcW w:w="1276" w:type="dxa"/>
            <w:shd w:val="clear" w:color="auto" w:fill="auto"/>
          </w:tcPr>
          <w:p w14:paraId="1D6AC56C" w14:textId="04DBF0E2" w:rsidR="00A27A14" w:rsidRPr="000C6DF2" w:rsidRDefault="00D77A87" w:rsidP="00A27A14">
            <w:pPr>
              <w:jc w:val="center"/>
            </w:pPr>
            <w:r w:rsidRPr="000C6DF2">
              <w:t>2022-2024</w:t>
            </w:r>
          </w:p>
        </w:tc>
        <w:tc>
          <w:tcPr>
            <w:tcW w:w="1280" w:type="dxa"/>
            <w:shd w:val="clear" w:color="auto" w:fill="auto"/>
          </w:tcPr>
          <w:p w14:paraId="242494D5" w14:textId="7CD900CD" w:rsidR="00A27A14" w:rsidRPr="000C6DF2" w:rsidRDefault="007A7C1D" w:rsidP="00A27A14">
            <w:pPr>
              <w:jc w:val="center"/>
            </w:pPr>
            <w:r>
              <w:t>ML</w:t>
            </w:r>
          </w:p>
        </w:tc>
        <w:tc>
          <w:tcPr>
            <w:tcW w:w="1658" w:type="dxa"/>
            <w:shd w:val="clear" w:color="auto" w:fill="auto"/>
          </w:tcPr>
          <w:p w14:paraId="2A6E65A1" w14:textId="5CB33E97" w:rsidR="00A27A14" w:rsidRPr="000C6DF2" w:rsidRDefault="00696108" w:rsidP="00813C94">
            <w:pPr>
              <w:spacing w:before="100" w:beforeAutospacing="1" w:after="100" w:afterAutospacing="1"/>
            </w:pPr>
            <w:r w:rsidRPr="000C6DF2">
              <w:t>Pavaduotoja ugdymui</w:t>
            </w:r>
          </w:p>
        </w:tc>
        <w:tc>
          <w:tcPr>
            <w:tcW w:w="3090" w:type="dxa"/>
            <w:shd w:val="clear" w:color="auto" w:fill="auto"/>
          </w:tcPr>
          <w:p w14:paraId="683D9871" w14:textId="7DF2F4C9" w:rsidR="00A27A14" w:rsidRPr="000C6DF2" w:rsidRDefault="00301D39" w:rsidP="00301D39">
            <w:r w:rsidRPr="000C6DF2">
              <w:t xml:space="preserve">Bus sudarytos sąlygos 5-8 klasių mokiniams atlikti </w:t>
            </w:r>
            <w:r w:rsidRPr="000C6DF2">
              <w:rPr>
                <w:iCs/>
              </w:rPr>
              <w:t>namų</w:t>
            </w:r>
            <w:r w:rsidRPr="000C6DF2">
              <w:t xml:space="preserve"> darbus, didės dėmesys mokiniams, kuriems reikalinga mokymosi pagalba. </w:t>
            </w:r>
          </w:p>
        </w:tc>
      </w:tr>
      <w:tr w:rsidR="00A27A14" w:rsidRPr="00835F65" w14:paraId="188656BC" w14:textId="77777777" w:rsidTr="00B520CB">
        <w:tc>
          <w:tcPr>
            <w:tcW w:w="2547" w:type="dxa"/>
            <w:shd w:val="clear" w:color="auto" w:fill="auto"/>
          </w:tcPr>
          <w:p w14:paraId="41875E04" w14:textId="00F7F1F5" w:rsidR="00A27A14" w:rsidRPr="000C6DF2" w:rsidRDefault="00746951" w:rsidP="00746951">
            <w:pPr>
              <w:numPr>
                <w:ilvl w:val="0"/>
                <w:numId w:val="26"/>
              </w:numPr>
              <w:tabs>
                <w:tab w:val="left" w:pos="318"/>
              </w:tabs>
              <w:ind w:left="0" w:firstLine="0"/>
            </w:pPr>
            <w:r w:rsidRPr="000C6DF2">
              <w:t>Pamokų lankomumo gerinimas</w:t>
            </w:r>
            <w:r w:rsidR="008424EA" w:rsidRPr="000C6DF2">
              <w:t>.</w:t>
            </w:r>
          </w:p>
        </w:tc>
        <w:tc>
          <w:tcPr>
            <w:tcW w:w="1276" w:type="dxa"/>
            <w:shd w:val="clear" w:color="auto" w:fill="auto"/>
          </w:tcPr>
          <w:p w14:paraId="012EA49C" w14:textId="2C1B1041" w:rsidR="00A27A14" w:rsidRPr="000C6DF2" w:rsidRDefault="00AC59EF" w:rsidP="00A27A14">
            <w:pPr>
              <w:jc w:val="center"/>
            </w:pPr>
            <w:r w:rsidRPr="000C6DF2">
              <w:t>2022-2024</w:t>
            </w:r>
          </w:p>
        </w:tc>
        <w:tc>
          <w:tcPr>
            <w:tcW w:w="1280" w:type="dxa"/>
            <w:shd w:val="clear" w:color="auto" w:fill="auto"/>
          </w:tcPr>
          <w:p w14:paraId="756DB063" w14:textId="3351EFAB" w:rsidR="00A27A14" w:rsidRPr="000C6DF2" w:rsidRDefault="007A7C1D" w:rsidP="00A27A14">
            <w:pPr>
              <w:jc w:val="center"/>
            </w:pPr>
            <w:r>
              <w:t>ML</w:t>
            </w:r>
          </w:p>
        </w:tc>
        <w:tc>
          <w:tcPr>
            <w:tcW w:w="1658" w:type="dxa"/>
            <w:shd w:val="clear" w:color="auto" w:fill="auto"/>
          </w:tcPr>
          <w:p w14:paraId="0C14BD41" w14:textId="68356B1E" w:rsidR="00A27A14" w:rsidRPr="000C6DF2" w:rsidRDefault="00AC59EF" w:rsidP="00813C94">
            <w:pPr>
              <w:spacing w:before="100" w:beforeAutospacing="1" w:after="100" w:afterAutospacing="1"/>
            </w:pPr>
            <w:r w:rsidRPr="000C6DF2">
              <w:t>Soc</w:t>
            </w:r>
            <w:r w:rsidR="00B520CB">
              <w:t>ialinės</w:t>
            </w:r>
            <w:r w:rsidRPr="000C6DF2">
              <w:t xml:space="preserve"> pedagogės</w:t>
            </w:r>
          </w:p>
        </w:tc>
        <w:tc>
          <w:tcPr>
            <w:tcW w:w="3090" w:type="dxa"/>
            <w:shd w:val="clear" w:color="auto" w:fill="auto"/>
          </w:tcPr>
          <w:p w14:paraId="795AA6EF" w14:textId="7458AA36" w:rsidR="000C6DF2" w:rsidRPr="000C6DF2" w:rsidRDefault="00746951" w:rsidP="000C6DF2">
            <w:r w:rsidRPr="000C6DF2">
              <w:t>Kasmet organizuojam</w:t>
            </w:r>
            <w:r w:rsidR="00813C94" w:rsidRPr="001E4C13">
              <w:t>i</w:t>
            </w:r>
            <w:r w:rsidRPr="00813C94">
              <w:rPr>
                <w:color w:val="FF0000"/>
              </w:rPr>
              <w:t xml:space="preserve"> </w:t>
            </w:r>
            <w:r w:rsidRPr="000C6DF2">
              <w:t>„Geriausiai mokyklą lankančios klasės</w:t>
            </w:r>
            <w:r w:rsidRPr="000C6DF2">
              <w:rPr>
                <w:shd w:val="clear" w:color="auto" w:fill="FFFFFF"/>
              </w:rPr>
              <w:t>“</w:t>
            </w:r>
            <w:r w:rsidRPr="000C6DF2">
              <w:t xml:space="preserve"> </w:t>
            </w:r>
            <w:r w:rsidR="000C6DF2" w:rsidRPr="000C6DF2">
              <w:t>rinkimai</w:t>
            </w:r>
            <w:r w:rsidRPr="000C6DF2">
              <w:t xml:space="preserve">. </w:t>
            </w:r>
          </w:p>
          <w:p w14:paraId="12AD2C3A" w14:textId="56684638" w:rsidR="00A27A14" w:rsidRPr="000C6DF2" w:rsidRDefault="00746951" w:rsidP="000C6DF2">
            <w:r w:rsidRPr="000C6DF2">
              <w:lastRenderedPageBreak/>
              <w:t>10 proc. sumažės praleistų pamokų skaičius, gerės mokinių pasiekim</w:t>
            </w:r>
            <w:r w:rsidR="00AC59EF" w:rsidRPr="000C6DF2">
              <w:t>ai.</w:t>
            </w:r>
          </w:p>
        </w:tc>
      </w:tr>
      <w:tr w:rsidR="00A27A14" w:rsidRPr="00835F65" w14:paraId="4CCAE205" w14:textId="77777777" w:rsidTr="00B520CB">
        <w:tc>
          <w:tcPr>
            <w:tcW w:w="2547" w:type="dxa"/>
            <w:shd w:val="clear" w:color="auto" w:fill="auto"/>
          </w:tcPr>
          <w:p w14:paraId="7D8F9636" w14:textId="57E57200" w:rsidR="00A27A14" w:rsidRDefault="00A27A14" w:rsidP="00441219">
            <w:pPr>
              <w:numPr>
                <w:ilvl w:val="0"/>
                <w:numId w:val="26"/>
              </w:numPr>
              <w:tabs>
                <w:tab w:val="left" w:pos="318"/>
              </w:tabs>
              <w:ind w:left="0" w:firstLine="0"/>
            </w:pPr>
            <w:r w:rsidRPr="000C094F">
              <w:lastRenderedPageBreak/>
              <w:t xml:space="preserve">Namų darbų </w:t>
            </w:r>
            <w:r w:rsidR="00813C94" w:rsidRPr="000C094F">
              <w:t xml:space="preserve">diferencijavimas </w:t>
            </w:r>
            <w:r w:rsidRPr="000C094F">
              <w:t>pagal mokinių gebėjimus ir pasiekimus</w:t>
            </w:r>
            <w:r w:rsidR="001A78A7">
              <w:t>.</w:t>
            </w:r>
          </w:p>
        </w:tc>
        <w:tc>
          <w:tcPr>
            <w:tcW w:w="1276" w:type="dxa"/>
            <w:shd w:val="clear" w:color="auto" w:fill="auto"/>
          </w:tcPr>
          <w:p w14:paraId="08829274" w14:textId="720EBB84" w:rsidR="00A27A14" w:rsidRDefault="00A27A14" w:rsidP="00A27A14">
            <w:pPr>
              <w:jc w:val="center"/>
            </w:pPr>
            <w:r>
              <w:t>2022-2024</w:t>
            </w:r>
          </w:p>
        </w:tc>
        <w:tc>
          <w:tcPr>
            <w:tcW w:w="1280" w:type="dxa"/>
            <w:shd w:val="clear" w:color="auto" w:fill="auto"/>
          </w:tcPr>
          <w:p w14:paraId="143910EF" w14:textId="60A3C45C" w:rsidR="00A27A14" w:rsidRDefault="00A27A14" w:rsidP="00A27A14">
            <w:pPr>
              <w:jc w:val="center"/>
            </w:pPr>
            <w:r>
              <w:t xml:space="preserve">ML </w:t>
            </w:r>
          </w:p>
        </w:tc>
        <w:tc>
          <w:tcPr>
            <w:tcW w:w="1658" w:type="dxa"/>
            <w:shd w:val="clear" w:color="auto" w:fill="auto"/>
          </w:tcPr>
          <w:p w14:paraId="6C4B5B6A" w14:textId="05B0E2CE" w:rsidR="00A27A14" w:rsidRDefault="00A27A14" w:rsidP="00813C94">
            <w:pPr>
              <w:spacing w:before="100" w:beforeAutospacing="1" w:after="100" w:afterAutospacing="1"/>
            </w:pPr>
            <w:r>
              <w:t>Mokytojai</w:t>
            </w:r>
          </w:p>
        </w:tc>
        <w:tc>
          <w:tcPr>
            <w:tcW w:w="3090" w:type="dxa"/>
            <w:shd w:val="clear" w:color="auto" w:fill="auto"/>
          </w:tcPr>
          <w:p w14:paraId="21FEF35C" w14:textId="2837675B" w:rsidR="00A27A14" w:rsidRDefault="00A27A14" w:rsidP="00441219">
            <w:pPr>
              <w:spacing w:before="100" w:beforeAutospacing="1" w:after="100" w:afterAutospacing="1"/>
            </w:pPr>
            <w:r>
              <w:t>Mokytojai</w:t>
            </w:r>
            <w:r w:rsidR="00813C94" w:rsidRPr="00F80592">
              <w:t>,</w:t>
            </w:r>
            <w:r w:rsidRPr="00F80592">
              <w:t xml:space="preserve"> </w:t>
            </w:r>
            <w:r w:rsidR="00813C94" w:rsidRPr="00F80592">
              <w:t xml:space="preserve">realiai įvertinę </w:t>
            </w:r>
            <w:r w:rsidRPr="00F80592">
              <w:t>mokinių pasiekimus pamokoje</w:t>
            </w:r>
            <w:r w:rsidR="00813C94" w:rsidRPr="00F80592">
              <w:t xml:space="preserve">, </w:t>
            </w:r>
            <w:r w:rsidRPr="00F80592">
              <w:t>skirs namų darbus</w:t>
            </w:r>
            <w:r w:rsidR="00813C94" w:rsidRPr="00F80592">
              <w:t>,</w:t>
            </w:r>
            <w:r w:rsidRPr="00F80592">
              <w:t xml:space="preserve"> atsižvel</w:t>
            </w:r>
            <w:r w:rsidR="00813C94" w:rsidRPr="00F80592">
              <w:t>gs</w:t>
            </w:r>
            <w:r w:rsidRPr="00F80592">
              <w:t xml:space="preserve"> į </w:t>
            </w:r>
            <w:r>
              <w:t xml:space="preserve">mokinio pasiekimus ir gabumus. </w:t>
            </w:r>
          </w:p>
        </w:tc>
      </w:tr>
      <w:tr w:rsidR="00A27A14" w:rsidRPr="00835F65" w14:paraId="0D3545C6" w14:textId="77777777" w:rsidTr="00B520CB">
        <w:tc>
          <w:tcPr>
            <w:tcW w:w="2547" w:type="dxa"/>
            <w:shd w:val="clear" w:color="auto" w:fill="auto"/>
          </w:tcPr>
          <w:p w14:paraId="6E6E606D" w14:textId="4309F29C" w:rsidR="00A27A14" w:rsidRPr="000C6DF2" w:rsidRDefault="00D257CC" w:rsidP="00D257CC">
            <w:pPr>
              <w:numPr>
                <w:ilvl w:val="0"/>
                <w:numId w:val="26"/>
              </w:numPr>
              <w:tabs>
                <w:tab w:val="left" w:pos="0"/>
                <w:tab w:val="left" w:pos="318"/>
              </w:tabs>
              <w:ind w:left="0" w:firstLine="0"/>
            </w:pPr>
            <w:r w:rsidRPr="000C6DF2">
              <w:t>Mokinių lyderystės skatinimas inicijuojant jų dalyvavimą savanorystėje bei socialinės partnerystės veiklose</w:t>
            </w:r>
            <w:r w:rsidR="008424EA" w:rsidRPr="000C6DF2">
              <w:t>.</w:t>
            </w:r>
          </w:p>
        </w:tc>
        <w:tc>
          <w:tcPr>
            <w:tcW w:w="1276" w:type="dxa"/>
            <w:shd w:val="clear" w:color="auto" w:fill="auto"/>
          </w:tcPr>
          <w:p w14:paraId="1B762D56" w14:textId="48F75776" w:rsidR="00A27A14" w:rsidRPr="000C6DF2" w:rsidRDefault="00191636" w:rsidP="00A27A14">
            <w:pPr>
              <w:jc w:val="center"/>
            </w:pPr>
            <w:r w:rsidRPr="000C6DF2">
              <w:t>2022-2024</w:t>
            </w:r>
          </w:p>
        </w:tc>
        <w:tc>
          <w:tcPr>
            <w:tcW w:w="1280" w:type="dxa"/>
            <w:shd w:val="clear" w:color="auto" w:fill="auto"/>
          </w:tcPr>
          <w:p w14:paraId="1FB5F9E9" w14:textId="43DB99BA" w:rsidR="00A27A14" w:rsidRPr="000C6DF2" w:rsidRDefault="007A7C1D" w:rsidP="00A27A14">
            <w:pPr>
              <w:jc w:val="center"/>
            </w:pPr>
            <w:r>
              <w:t>ML</w:t>
            </w:r>
          </w:p>
        </w:tc>
        <w:tc>
          <w:tcPr>
            <w:tcW w:w="1658" w:type="dxa"/>
            <w:shd w:val="clear" w:color="auto" w:fill="auto"/>
          </w:tcPr>
          <w:p w14:paraId="53774490" w14:textId="77777777" w:rsidR="00191636" w:rsidRPr="000C6DF2" w:rsidRDefault="00191636" w:rsidP="00813C94">
            <w:r w:rsidRPr="000C6DF2">
              <w:t xml:space="preserve">Pavaduotoja ugdymui, </w:t>
            </w:r>
          </w:p>
          <w:p w14:paraId="234125EE" w14:textId="751C22FD" w:rsidR="00A27A14" w:rsidRPr="000C6DF2" w:rsidRDefault="00191636" w:rsidP="00813C94">
            <w:r w:rsidRPr="000C6DF2">
              <w:t>klasių auklėtojai</w:t>
            </w:r>
          </w:p>
        </w:tc>
        <w:tc>
          <w:tcPr>
            <w:tcW w:w="3090" w:type="dxa"/>
            <w:shd w:val="clear" w:color="auto" w:fill="auto"/>
          </w:tcPr>
          <w:p w14:paraId="70B9A7EB" w14:textId="1D6BCD4C" w:rsidR="00A27A14" w:rsidRPr="000C6DF2" w:rsidRDefault="00D257CC" w:rsidP="008424EA">
            <w:r w:rsidRPr="000C6DF2">
              <w:t>Mokiniai ugdysis socialinius gebėjimus,</w:t>
            </w:r>
            <w:r w:rsidR="008424EA" w:rsidRPr="000C6DF2">
              <w:t xml:space="preserve"> pasitikėjimą savimi, atsakomybės jausmą.</w:t>
            </w:r>
          </w:p>
          <w:p w14:paraId="1558DD7A" w14:textId="4A60977D" w:rsidR="008424EA" w:rsidRPr="000C6DF2" w:rsidRDefault="008424EA" w:rsidP="008424EA">
            <w:r w:rsidRPr="000C6DF2">
              <w:t xml:space="preserve">Virš 90 proc. mokinių laiku atliks socialines </w:t>
            </w:r>
            <w:r w:rsidR="000C6DF2" w:rsidRPr="000C6DF2">
              <w:t>pilietines veiklas.</w:t>
            </w:r>
          </w:p>
        </w:tc>
      </w:tr>
    </w:tbl>
    <w:p w14:paraId="501CB6FB" w14:textId="77777777" w:rsidR="000C6DF2" w:rsidRPr="00F80592" w:rsidRDefault="000C6DF2" w:rsidP="00F80592">
      <w:pPr>
        <w:suppressAutoHyphens/>
        <w:autoSpaceDN w:val="0"/>
        <w:spacing w:line="256" w:lineRule="auto"/>
        <w:textAlignment w:val="baseline"/>
      </w:pPr>
    </w:p>
    <w:p w14:paraId="33729066" w14:textId="5F2CE999" w:rsidR="00C628BB" w:rsidRDefault="00C628BB" w:rsidP="00C628BB">
      <w:pPr>
        <w:pStyle w:val="Sraopastraipa"/>
        <w:suppressAutoHyphens/>
        <w:autoSpaceDN w:val="0"/>
        <w:spacing w:after="0" w:line="256" w:lineRule="auto"/>
        <w:ind w:left="0" w:firstLine="567"/>
        <w:textAlignment w:val="baseline"/>
        <w:rPr>
          <w:rFonts w:ascii="Times New Roman" w:hAnsi="Times New Roman"/>
          <w:sz w:val="24"/>
          <w:szCs w:val="24"/>
        </w:rPr>
      </w:pPr>
      <w:r>
        <w:rPr>
          <w:rFonts w:ascii="Times New Roman" w:hAnsi="Times New Roman"/>
          <w:sz w:val="24"/>
          <w:szCs w:val="24"/>
        </w:rPr>
        <w:t>9</w:t>
      </w:r>
      <w:r w:rsidRPr="00712A65">
        <w:rPr>
          <w:rFonts w:ascii="Times New Roman" w:hAnsi="Times New Roman"/>
          <w:sz w:val="24"/>
          <w:szCs w:val="24"/>
        </w:rPr>
        <w:t>.2.1.</w:t>
      </w:r>
      <w:r>
        <w:rPr>
          <w:rFonts w:ascii="Times New Roman" w:hAnsi="Times New Roman"/>
          <w:sz w:val="24"/>
          <w:szCs w:val="24"/>
        </w:rPr>
        <w:t>2.</w:t>
      </w:r>
      <w:r w:rsidRPr="00712A65">
        <w:rPr>
          <w:rFonts w:ascii="Times New Roman" w:hAnsi="Times New Roman"/>
          <w:sz w:val="24"/>
          <w:szCs w:val="24"/>
        </w:rPr>
        <w:t xml:space="preserve"> </w:t>
      </w:r>
      <w:r>
        <w:rPr>
          <w:rFonts w:ascii="Times New Roman" w:hAnsi="Times New Roman"/>
          <w:sz w:val="24"/>
          <w:szCs w:val="24"/>
        </w:rPr>
        <w:t xml:space="preserve">Uždavinys. Modernizuoti </w:t>
      </w:r>
      <w:r w:rsidR="00F75022">
        <w:rPr>
          <w:rFonts w:ascii="Times New Roman" w:hAnsi="Times New Roman"/>
          <w:sz w:val="24"/>
          <w:szCs w:val="24"/>
        </w:rPr>
        <w:t xml:space="preserve">ir turtinti </w:t>
      </w:r>
      <w:r>
        <w:rPr>
          <w:rFonts w:ascii="Times New Roman" w:hAnsi="Times New Roman"/>
          <w:sz w:val="24"/>
          <w:szCs w:val="24"/>
        </w:rPr>
        <w:t>ugdymo(</w:t>
      </w:r>
      <w:proofErr w:type="spellStart"/>
      <w:r>
        <w:rPr>
          <w:rFonts w:ascii="Times New Roman" w:hAnsi="Times New Roman"/>
          <w:sz w:val="24"/>
          <w:szCs w:val="24"/>
        </w:rPr>
        <w:t>si</w:t>
      </w:r>
      <w:proofErr w:type="spellEnd"/>
      <w:r>
        <w:rPr>
          <w:rFonts w:ascii="Times New Roman" w:hAnsi="Times New Roman"/>
          <w:sz w:val="24"/>
          <w:szCs w:val="24"/>
        </w:rPr>
        <w:t>) aplinkas.</w:t>
      </w:r>
    </w:p>
    <w:p w14:paraId="718C45B7" w14:textId="77777777" w:rsidR="00C628BB" w:rsidRDefault="00C628BB" w:rsidP="00C628BB">
      <w:pPr>
        <w:pStyle w:val="Sraopastraipa"/>
        <w:suppressAutoHyphens/>
        <w:autoSpaceDN w:val="0"/>
        <w:spacing w:after="0" w:line="256" w:lineRule="auto"/>
        <w:ind w:left="0" w:firstLine="567"/>
        <w:textAlignment w:val="baseline"/>
        <w:rPr>
          <w:rFonts w:ascii="Times New Roman" w:hAnsi="Times New Roman"/>
          <w:sz w:val="24"/>
          <w:szCs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276"/>
        <w:gridCol w:w="1275"/>
        <w:gridCol w:w="1701"/>
        <w:gridCol w:w="3052"/>
      </w:tblGrid>
      <w:tr w:rsidR="00C628BB" w:rsidRPr="00835F65" w14:paraId="1616678D" w14:textId="77777777" w:rsidTr="00B520CB">
        <w:tc>
          <w:tcPr>
            <w:tcW w:w="2547" w:type="dxa"/>
            <w:shd w:val="clear" w:color="auto" w:fill="auto"/>
          </w:tcPr>
          <w:p w14:paraId="19AF7F25" w14:textId="77777777" w:rsidR="00C628BB" w:rsidRPr="00835F65" w:rsidRDefault="00C628BB" w:rsidP="00EB0E28">
            <w:pPr>
              <w:spacing w:before="100" w:beforeAutospacing="1" w:after="100" w:afterAutospacing="1"/>
              <w:jc w:val="center"/>
            </w:pPr>
            <w:r w:rsidRPr="00835F65">
              <w:t>Priemonė</w:t>
            </w:r>
          </w:p>
        </w:tc>
        <w:tc>
          <w:tcPr>
            <w:tcW w:w="1276" w:type="dxa"/>
            <w:shd w:val="clear" w:color="auto" w:fill="auto"/>
          </w:tcPr>
          <w:p w14:paraId="7CAD686F" w14:textId="77777777" w:rsidR="00C628BB" w:rsidRPr="00835F65" w:rsidRDefault="00C628BB" w:rsidP="00EB0E28">
            <w:pPr>
              <w:spacing w:before="100" w:beforeAutospacing="1" w:after="100" w:afterAutospacing="1"/>
              <w:jc w:val="center"/>
            </w:pPr>
            <w:r w:rsidRPr="00835F65">
              <w:t>Terminas</w:t>
            </w:r>
          </w:p>
        </w:tc>
        <w:tc>
          <w:tcPr>
            <w:tcW w:w="1275" w:type="dxa"/>
            <w:shd w:val="clear" w:color="auto" w:fill="auto"/>
          </w:tcPr>
          <w:p w14:paraId="238C5ACB" w14:textId="77777777" w:rsidR="00C628BB" w:rsidRPr="00835F65" w:rsidRDefault="00C628BB" w:rsidP="00EB0E28">
            <w:pPr>
              <w:spacing w:before="100" w:beforeAutospacing="1" w:after="100" w:afterAutospacing="1"/>
              <w:jc w:val="center"/>
            </w:pPr>
            <w:r w:rsidRPr="00835F65">
              <w:t>Lėšų poreikis ir šaltiniai</w:t>
            </w:r>
          </w:p>
        </w:tc>
        <w:tc>
          <w:tcPr>
            <w:tcW w:w="1701" w:type="dxa"/>
            <w:shd w:val="clear" w:color="auto" w:fill="auto"/>
          </w:tcPr>
          <w:p w14:paraId="5A83E9F2" w14:textId="77777777" w:rsidR="00C628BB" w:rsidRPr="00835F65" w:rsidRDefault="00C628BB" w:rsidP="00EB0E28">
            <w:pPr>
              <w:spacing w:before="100" w:beforeAutospacing="1" w:after="100" w:afterAutospacing="1"/>
              <w:jc w:val="center"/>
            </w:pPr>
            <w:r w:rsidRPr="00835F65">
              <w:t>Vykdytojai ir partneriai</w:t>
            </w:r>
          </w:p>
        </w:tc>
        <w:tc>
          <w:tcPr>
            <w:tcW w:w="3052" w:type="dxa"/>
            <w:shd w:val="clear" w:color="auto" w:fill="auto"/>
          </w:tcPr>
          <w:p w14:paraId="11B2DEB4" w14:textId="77777777" w:rsidR="00C628BB" w:rsidRPr="00835F65" w:rsidRDefault="00C628BB" w:rsidP="00EB0E28">
            <w:pPr>
              <w:spacing w:before="100" w:beforeAutospacing="1" w:after="100" w:afterAutospacing="1"/>
              <w:jc w:val="center"/>
            </w:pPr>
            <w:r w:rsidRPr="00835F65">
              <w:t>Laukiamas rezultatas</w:t>
            </w:r>
          </w:p>
        </w:tc>
      </w:tr>
      <w:tr w:rsidR="00C628BB" w:rsidRPr="00835F65" w14:paraId="7D2C247A" w14:textId="77777777" w:rsidTr="00B520CB">
        <w:tc>
          <w:tcPr>
            <w:tcW w:w="2547" w:type="dxa"/>
            <w:shd w:val="clear" w:color="auto" w:fill="auto"/>
          </w:tcPr>
          <w:p w14:paraId="65BC3526" w14:textId="7264D17A" w:rsidR="00C628BB" w:rsidRPr="00835F65" w:rsidRDefault="00C628BB" w:rsidP="001A78A7">
            <w:pPr>
              <w:numPr>
                <w:ilvl w:val="0"/>
                <w:numId w:val="27"/>
              </w:numPr>
              <w:tabs>
                <w:tab w:val="left" w:pos="310"/>
              </w:tabs>
              <w:ind w:left="0" w:firstLine="0"/>
            </w:pPr>
            <w:r>
              <w:t>Mokomųjų kabinetų aprūpinimas mokymo priemonėmis pagal Mokyklų aprūpinimo standartus</w:t>
            </w:r>
            <w:r w:rsidR="001A78A7">
              <w:t>.</w:t>
            </w:r>
          </w:p>
        </w:tc>
        <w:tc>
          <w:tcPr>
            <w:tcW w:w="1276" w:type="dxa"/>
            <w:shd w:val="clear" w:color="auto" w:fill="auto"/>
          </w:tcPr>
          <w:p w14:paraId="004FCE72" w14:textId="5900B771" w:rsidR="00C628BB" w:rsidRPr="00835F65" w:rsidRDefault="00C628BB" w:rsidP="00C628BB">
            <w:pPr>
              <w:jc w:val="center"/>
            </w:pPr>
            <w:r>
              <w:t>20</w:t>
            </w:r>
            <w:r w:rsidR="001A78A7">
              <w:t>22</w:t>
            </w:r>
            <w:r>
              <w:t>-202</w:t>
            </w:r>
            <w:r w:rsidR="001A78A7">
              <w:t>4</w:t>
            </w:r>
          </w:p>
        </w:tc>
        <w:tc>
          <w:tcPr>
            <w:tcW w:w="1275" w:type="dxa"/>
            <w:shd w:val="clear" w:color="auto" w:fill="auto"/>
          </w:tcPr>
          <w:p w14:paraId="10AFA483" w14:textId="5E4A4CDD" w:rsidR="00C628BB" w:rsidRPr="00835F65" w:rsidRDefault="00C628BB" w:rsidP="00C628BB">
            <w:pPr>
              <w:jc w:val="center"/>
            </w:pPr>
            <w:r>
              <w:t xml:space="preserve">ML </w:t>
            </w:r>
          </w:p>
        </w:tc>
        <w:tc>
          <w:tcPr>
            <w:tcW w:w="1701" w:type="dxa"/>
            <w:shd w:val="clear" w:color="auto" w:fill="auto"/>
          </w:tcPr>
          <w:p w14:paraId="3D46F8CD" w14:textId="6373B10B" w:rsidR="00C628BB" w:rsidRPr="00835F65" w:rsidRDefault="00C628BB" w:rsidP="00813C94">
            <w:r>
              <w:t>Direktorė</w:t>
            </w:r>
          </w:p>
        </w:tc>
        <w:tc>
          <w:tcPr>
            <w:tcW w:w="3052" w:type="dxa"/>
            <w:shd w:val="clear" w:color="auto" w:fill="auto"/>
          </w:tcPr>
          <w:p w14:paraId="66C3B60E" w14:textId="402EBED3" w:rsidR="00C628BB" w:rsidRPr="00835F65" w:rsidRDefault="00813C94" w:rsidP="001A78A7">
            <w:r w:rsidRPr="00F80592">
              <w:t>Bus p</w:t>
            </w:r>
            <w:r w:rsidR="00C628BB" w:rsidRPr="00F80592">
              <w:t xml:space="preserve">atenkinta </w:t>
            </w:r>
            <w:r w:rsidR="001A78A7" w:rsidRPr="00F80592">
              <w:t>9</w:t>
            </w:r>
            <w:r w:rsidR="00C628BB" w:rsidRPr="00F80592">
              <w:t xml:space="preserve">0 procentų metodinių grupių pateiktų </w:t>
            </w:r>
            <w:r w:rsidR="006B1970" w:rsidRPr="00F80592">
              <w:t xml:space="preserve">aprūpinimo </w:t>
            </w:r>
            <w:r w:rsidRPr="00F80592">
              <w:t xml:space="preserve">priemonėmis </w:t>
            </w:r>
            <w:r w:rsidR="00C628BB">
              <w:t>paraiškų.</w:t>
            </w:r>
          </w:p>
        </w:tc>
      </w:tr>
      <w:tr w:rsidR="009E342C" w:rsidRPr="006934BB" w14:paraId="58C22870" w14:textId="77777777" w:rsidTr="00B520CB">
        <w:tc>
          <w:tcPr>
            <w:tcW w:w="2547" w:type="dxa"/>
            <w:shd w:val="clear" w:color="auto" w:fill="auto"/>
          </w:tcPr>
          <w:p w14:paraId="5A06505E" w14:textId="2642538F" w:rsidR="009E342C" w:rsidRPr="006934BB" w:rsidRDefault="009E342C" w:rsidP="001A78A7">
            <w:pPr>
              <w:numPr>
                <w:ilvl w:val="0"/>
                <w:numId w:val="27"/>
              </w:numPr>
              <w:tabs>
                <w:tab w:val="left" w:pos="310"/>
              </w:tabs>
              <w:spacing w:before="100" w:beforeAutospacing="1" w:after="100" w:afterAutospacing="1"/>
              <w:ind w:left="0" w:firstLine="0"/>
              <w:rPr>
                <w:bCs/>
              </w:rPr>
            </w:pPr>
            <w:r>
              <w:rPr>
                <w:bCs/>
              </w:rPr>
              <w:t>IKT turtinimas</w:t>
            </w:r>
          </w:p>
        </w:tc>
        <w:tc>
          <w:tcPr>
            <w:tcW w:w="1276" w:type="dxa"/>
            <w:shd w:val="clear" w:color="auto" w:fill="auto"/>
          </w:tcPr>
          <w:p w14:paraId="3F4611E5" w14:textId="701D70D5" w:rsidR="009E342C" w:rsidRDefault="009E342C" w:rsidP="00EB0E28">
            <w:pPr>
              <w:spacing w:before="100" w:beforeAutospacing="1" w:after="100" w:afterAutospacing="1"/>
            </w:pPr>
            <w:r>
              <w:t>2022-2024</w:t>
            </w:r>
          </w:p>
        </w:tc>
        <w:tc>
          <w:tcPr>
            <w:tcW w:w="1275" w:type="dxa"/>
            <w:shd w:val="clear" w:color="auto" w:fill="auto"/>
          </w:tcPr>
          <w:p w14:paraId="1167D336" w14:textId="119A572F" w:rsidR="007A7C1D" w:rsidRDefault="009E342C" w:rsidP="007A7C1D">
            <w:pPr>
              <w:jc w:val="center"/>
            </w:pPr>
            <w:r>
              <w:t>ML,</w:t>
            </w:r>
          </w:p>
          <w:p w14:paraId="7E295FAB" w14:textId="690F5DBE" w:rsidR="009E342C" w:rsidRDefault="001A78A7" w:rsidP="007A7C1D">
            <w:pPr>
              <w:jc w:val="center"/>
            </w:pPr>
            <w:r>
              <w:t>1,</w:t>
            </w:r>
            <w:r w:rsidR="009E342C">
              <w:t>2 proc.</w:t>
            </w:r>
            <w:r w:rsidR="007A7C1D">
              <w:t xml:space="preserve"> </w:t>
            </w:r>
            <w:r w:rsidR="009E342C">
              <w:t>GPM</w:t>
            </w:r>
          </w:p>
        </w:tc>
        <w:tc>
          <w:tcPr>
            <w:tcW w:w="1701" w:type="dxa"/>
            <w:shd w:val="clear" w:color="auto" w:fill="auto"/>
          </w:tcPr>
          <w:p w14:paraId="14482F64" w14:textId="77777777" w:rsidR="009E342C" w:rsidRDefault="009E342C" w:rsidP="00813C94">
            <w:pPr>
              <w:spacing w:before="100" w:beforeAutospacing="1" w:after="100" w:afterAutospacing="1"/>
            </w:pPr>
            <w:r>
              <w:t>Direktorė</w:t>
            </w:r>
          </w:p>
        </w:tc>
        <w:tc>
          <w:tcPr>
            <w:tcW w:w="3052" w:type="dxa"/>
            <w:shd w:val="clear" w:color="auto" w:fill="auto"/>
          </w:tcPr>
          <w:p w14:paraId="304EC401" w14:textId="0E2D72E4" w:rsidR="009E342C" w:rsidRPr="006934BB" w:rsidRDefault="009E342C" w:rsidP="00EB0E28">
            <w:pPr>
              <w:spacing w:before="100" w:beforeAutospacing="1" w:after="100" w:afterAutospacing="1"/>
            </w:pPr>
            <w:r>
              <w:t xml:space="preserve">Bus </w:t>
            </w:r>
            <w:r w:rsidR="0004487D">
              <w:t>turtinama</w:t>
            </w:r>
            <w:r>
              <w:t xml:space="preserve"> šiuolaikiška ir mokyklos poreikius atitinkanti materialinė bazė.</w:t>
            </w:r>
            <w:r w:rsidR="00AD01AD">
              <w:t xml:space="preserve"> </w:t>
            </w:r>
          </w:p>
        </w:tc>
      </w:tr>
      <w:tr w:rsidR="009E342C" w:rsidRPr="00835F65" w14:paraId="3450360D" w14:textId="77777777" w:rsidTr="00B520CB">
        <w:tc>
          <w:tcPr>
            <w:tcW w:w="2547" w:type="dxa"/>
            <w:shd w:val="clear" w:color="auto" w:fill="auto"/>
          </w:tcPr>
          <w:p w14:paraId="281A8BB7" w14:textId="3E4D11DC" w:rsidR="009E342C" w:rsidRDefault="009E342C" w:rsidP="001A78A7">
            <w:pPr>
              <w:numPr>
                <w:ilvl w:val="0"/>
                <w:numId w:val="27"/>
              </w:numPr>
              <w:tabs>
                <w:tab w:val="left" w:pos="310"/>
              </w:tabs>
              <w:ind w:left="0" w:firstLine="0"/>
            </w:pPr>
            <w:r>
              <w:rPr>
                <w:bCs/>
              </w:rPr>
              <w:t>V</w:t>
            </w:r>
            <w:r w:rsidRPr="00D41560">
              <w:rPr>
                <w:bCs/>
              </w:rPr>
              <w:t>adovėl</w:t>
            </w:r>
            <w:r>
              <w:rPr>
                <w:bCs/>
              </w:rPr>
              <w:t>ių ir grožinės literatūros fondų</w:t>
            </w:r>
            <w:r w:rsidRPr="00D41560">
              <w:rPr>
                <w:bCs/>
              </w:rPr>
              <w:t xml:space="preserve"> </w:t>
            </w:r>
            <w:r>
              <w:rPr>
                <w:bCs/>
              </w:rPr>
              <w:t>atnaujinimas</w:t>
            </w:r>
            <w:r w:rsidRPr="00D41560">
              <w:rPr>
                <w:bCs/>
              </w:rPr>
              <w:t>.</w:t>
            </w:r>
          </w:p>
        </w:tc>
        <w:tc>
          <w:tcPr>
            <w:tcW w:w="1276" w:type="dxa"/>
            <w:shd w:val="clear" w:color="auto" w:fill="auto"/>
          </w:tcPr>
          <w:p w14:paraId="1D6EA10E" w14:textId="72E2F0FE" w:rsidR="009E342C" w:rsidRDefault="009E342C" w:rsidP="009E342C">
            <w:pPr>
              <w:jc w:val="center"/>
            </w:pPr>
            <w:r>
              <w:t>2022-2024</w:t>
            </w:r>
          </w:p>
        </w:tc>
        <w:tc>
          <w:tcPr>
            <w:tcW w:w="1275" w:type="dxa"/>
            <w:shd w:val="clear" w:color="auto" w:fill="auto"/>
          </w:tcPr>
          <w:p w14:paraId="38256B0E" w14:textId="0D8C40A8" w:rsidR="009E342C" w:rsidRDefault="009E342C" w:rsidP="007A7C1D">
            <w:pPr>
              <w:jc w:val="center"/>
            </w:pPr>
            <w:r>
              <w:t>ML</w:t>
            </w:r>
          </w:p>
        </w:tc>
        <w:tc>
          <w:tcPr>
            <w:tcW w:w="1701" w:type="dxa"/>
            <w:shd w:val="clear" w:color="auto" w:fill="auto"/>
          </w:tcPr>
          <w:p w14:paraId="0E88D12E" w14:textId="5C3C79D5" w:rsidR="009E342C" w:rsidRDefault="00B520CB" w:rsidP="00B520CB">
            <w:pPr>
              <w:ind w:hanging="105"/>
            </w:pPr>
            <w:r>
              <w:t xml:space="preserve"> </w:t>
            </w:r>
            <w:r w:rsidR="009E342C">
              <w:t>Bibliotek</w:t>
            </w:r>
            <w:r>
              <w:t>ininkė</w:t>
            </w:r>
          </w:p>
        </w:tc>
        <w:tc>
          <w:tcPr>
            <w:tcW w:w="3052" w:type="dxa"/>
            <w:shd w:val="clear" w:color="auto" w:fill="auto"/>
          </w:tcPr>
          <w:p w14:paraId="31CD8410" w14:textId="0B45BEFB" w:rsidR="009E342C" w:rsidRDefault="009E342C" w:rsidP="001A78A7">
            <w:r>
              <w:t>Plėsis informacinių šaltinių pasiūla.</w:t>
            </w:r>
          </w:p>
        </w:tc>
      </w:tr>
      <w:tr w:rsidR="009E342C" w:rsidRPr="00835F65" w14:paraId="42EC1294" w14:textId="77777777" w:rsidTr="00B520CB">
        <w:tc>
          <w:tcPr>
            <w:tcW w:w="2547" w:type="dxa"/>
            <w:shd w:val="clear" w:color="auto" w:fill="auto"/>
          </w:tcPr>
          <w:p w14:paraId="52FF3121" w14:textId="75918FBA" w:rsidR="009E342C" w:rsidRDefault="009E342C" w:rsidP="001A78A7">
            <w:pPr>
              <w:numPr>
                <w:ilvl w:val="0"/>
                <w:numId w:val="27"/>
              </w:numPr>
              <w:tabs>
                <w:tab w:val="left" w:pos="310"/>
              </w:tabs>
              <w:ind w:left="0" w:firstLine="0"/>
              <w:rPr>
                <w:bCs/>
              </w:rPr>
            </w:pPr>
            <w:r>
              <w:t>Mokyklos ir sporto salės renovacija</w:t>
            </w:r>
          </w:p>
        </w:tc>
        <w:tc>
          <w:tcPr>
            <w:tcW w:w="1276" w:type="dxa"/>
            <w:shd w:val="clear" w:color="auto" w:fill="auto"/>
          </w:tcPr>
          <w:p w14:paraId="230C978E" w14:textId="3E910CED" w:rsidR="009E342C" w:rsidRDefault="009E342C" w:rsidP="009E342C">
            <w:pPr>
              <w:jc w:val="center"/>
            </w:pPr>
            <w:r>
              <w:t>2022-2024</w:t>
            </w:r>
          </w:p>
        </w:tc>
        <w:tc>
          <w:tcPr>
            <w:tcW w:w="1275" w:type="dxa"/>
            <w:shd w:val="clear" w:color="auto" w:fill="auto"/>
          </w:tcPr>
          <w:p w14:paraId="351EF0E3" w14:textId="0263F763" w:rsidR="009E342C" w:rsidRDefault="009E342C" w:rsidP="007A7C1D">
            <w:pPr>
              <w:jc w:val="center"/>
            </w:pPr>
            <w:r>
              <w:t>Savivaldybės lėšos</w:t>
            </w:r>
          </w:p>
        </w:tc>
        <w:tc>
          <w:tcPr>
            <w:tcW w:w="1701" w:type="dxa"/>
            <w:shd w:val="clear" w:color="auto" w:fill="auto"/>
          </w:tcPr>
          <w:p w14:paraId="7F0C072F" w14:textId="50163681" w:rsidR="009E342C" w:rsidRDefault="009E342C" w:rsidP="00813C94">
            <w:r>
              <w:t>Direktorė</w:t>
            </w:r>
          </w:p>
        </w:tc>
        <w:tc>
          <w:tcPr>
            <w:tcW w:w="3052" w:type="dxa"/>
            <w:shd w:val="clear" w:color="auto" w:fill="auto"/>
          </w:tcPr>
          <w:p w14:paraId="7F35CCC7" w14:textId="77777777" w:rsidR="009E342C" w:rsidRDefault="009E342C" w:rsidP="001A78A7">
            <w:r>
              <w:t>Gerės ugdymo(</w:t>
            </w:r>
            <w:proofErr w:type="spellStart"/>
            <w:r>
              <w:t>si</w:t>
            </w:r>
            <w:proofErr w:type="spellEnd"/>
            <w:r>
              <w:t>) sąlygos.</w:t>
            </w:r>
          </w:p>
          <w:p w14:paraId="0B7C844C" w14:textId="5C5B74F9" w:rsidR="009E342C" w:rsidRDefault="009E342C" w:rsidP="001A78A7">
            <w:r>
              <w:t>Mokykla gaus leidimą-higienos pasą</w:t>
            </w:r>
            <w:r w:rsidR="00813C94">
              <w:t>.</w:t>
            </w:r>
          </w:p>
        </w:tc>
      </w:tr>
      <w:tr w:rsidR="009E342C" w:rsidRPr="00835F65" w14:paraId="1D1D3858" w14:textId="77777777" w:rsidTr="00B520CB">
        <w:tc>
          <w:tcPr>
            <w:tcW w:w="2547" w:type="dxa"/>
            <w:shd w:val="clear" w:color="auto" w:fill="auto"/>
          </w:tcPr>
          <w:p w14:paraId="76BA2635" w14:textId="13A7BBBD" w:rsidR="009E342C" w:rsidRDefault="000C6DF2" w:rsidP="000C6DF2">
            <w:pPr>
              <w:numPr>
                <w:ilvl w:val="0"/>
                <w:numId w:val="27"/>
              </w:numPr>
              <w:tabs>
                <w:tab w:val="left" w:pos="312"/>
              </w:tabs>
              <w:ind w:left="0" w:firstLine="0"/>
            </w:pPr>
            <w:r>
              <w:t>Naujų patalpų įrengimas.</w:t>
            </w:r>
          </w:p>
        </w:tc>
        <w:tc>
          <w:tcPr>
            <w:tcW w:w="1276" w:type="dxa"/>
            <w:shd w:val="clear" w:color="auto" w:fill="auto"/>
          </w:tcPr>
          <w:p w14:paraId="57E61B1E" w14:textId="77777777" w:rsidR="009E342C" w:rsidRDefault="00EB0E28" w:rsidP="009E342C">
            <w:pPr>
              <w:jc w:val="center"/>
            </w:pPr>
            <w:r>
              <w:t>2022</w:t>
            </w:r>
          </w:p>
          <w:p w14:paraId="10E08FA6" w14:textId="77777777" w:rsidR="00EB0E28" w:rsidRDefault="00EB0E28" w:rsidP="009E342C">
            <w:pPr>
              <w:jc w:val="center"/>
            </w:pPr>
          </w:p>
          <w:p w14:paraId="4E42D0F3" w14:textId="77777777" w:rsidR="00EB0E28" w:rsidRDefault="00EB0E28" w:rsidP="009E342C">
            <w:pPr>
              <w:jc w:val="center"/>
            </w:pPr>
          </w:p>
          <w:p w14:paraId="06C0C282" w14:textId="77777777" w:rsidR="007A7C1D" w:rsidRDefault="007A7C1D" w:rsidP="009E342C">
            <w:pPr>
              <w:jc w:val="center"/>
            </w:pPr>
          </w:p>
          <w:p w14:paraId="5E58AB86" w14:textId="502A6DBD" w:rsidR="00EB0E28" w:rsidRDefault="00EB0E28" w:rsidP="009E342C">
            <w:pPr>
              <w:jc w:val="center"/>
            </w:pPr>
            <w:r>
              <w:t>2023</w:t>
            </w:r>
          </w:p>
        </w:tc>
        <w:tc>
          <w:tcPr>
            <w:tcW w:w="1275" w:type="dxa"/>
            <w:shd w:val="clear" w:color="auto" w:fill="auto"/>
          </w:tcPr>
          <w:p w14:paraId="479D252F" w14:textId="77777777" w:rsidR="00EB0E28" w:rsidRDefault="00EB0E28" w:rsidP="007A7C1D">
            <w:pPr>
              <w:jc w:val="center"/>
            </w:pPr>
            <w:r>
              <w:t>ML,</w:t>
            </w:r>
          </w:p>
          <w:p w14:paraId="146B128E" w14:textId="77777777" w:rsidR="009E342C" w:rsidRDefault="00EB0E28" w:rsidP="007A7C1D">
            <w:pPr>
              <w:jc w:val="center"/>
            </w:pPr>
            <w:r>
              <w:t>KK lėšos</w:t>
            </w:r>
          </w:p>
          <w:p w14:paraId="07FB3AD6" w14:textId="77777777" w:rsidR="00877832" w:rsidRDefault="00877832" w:rsidP="007A7C1D">
            <w:pPr>
              <w:jc w:val="center"/>
            </w:pPr>
          </w:p>
          <w:p w14:paraId="240DEC7E" w14:textId="77777777" w:rsidR="00877832" w:rsidRDefault="00877832" w:rsidP="007A7C1D">
            <w:pPr>
              <w:jc w:val="center"/>
            </w:pPr>
          </w:p>
          <w:p w14:paraId="0AB91FA8" w14:textId="78A19FA8" w:rsidR="00877832" w:rsidRDefault="00877832" w:rsidP="007A7C1D">
            <w:pPr>
              <w:jc w:val="center"/>
            </w:pPr>
            <w:r>
              <w:t>KK lėšos</w:t>
            </w:r>
          </w:p>
        </w:tc>
        <w:tc>
          <w:tcPr>
            <w:tcW w:w="1701" w:type="dxa"/>
            <w:shd w:val="clear" w:color="auto" w:fill="auto"/>
          </w:tcPr>
          <w:p w14:paraId="7B0019B0" w14:textId="4A8BBB0B" w:rsidR="009E342C" w:rsidRDefault="00EB0E28" w:rsidP="00813C94">
            <w:r>
              <w:t>Direktorė</w:t>
            </w:r>
          </w:p>
        </w:tc>
        <w:tc>
          <w:tcPr>
            <w:tcW w:w="3052" w:type="dxa"/>
            <w:shd w:val="clear" w:color="auto" w:fill="auto"/>
          </w:tcPr>
          <w:p w14:paraId="7C23B881" w14:textId="6705B41A" w:rsidR="00EB0E28" w:rsidRPr="00F80592" w:rsidRDefault="00813C94" w:rsidP="009E342C">
            <w:r w:rsidRPr="00F80592">
              <w:t>Siekiant ugdymo proceso įvairovės, bus  t</w:t>
            </w:r>
            <w:r w:rsidR="00EB0E28" w:rsidRPr="00F80592">
              <w:t xml:space="preserve">ęsiamas konferencinės klasės įrengimas. </w:t>
            </w:r>
          </w:p>
          <w:p w14:paraId="4DE674D7" w14:textId="09851494" w:rsidR="009E342C" w:rsidRPr="00813C94" w:rsidRDefault="00EB0E28" w:rsidP="009E342C">
            <w:pPr>
              <w:rPr>
                <w:color w:val="FF0000"/>
              </w:rPr>
            </w:pPr>
            <w:r w:rsidRPr="00F80592">
              <w:t xml:space="preserve">Bus įrengta patalpa ugdymo personalizavimui, </w:t>
            </w:r>
            <w:r w:rsidR="00813C94" w:rsidRPr="00F80592">
              <w:t>kai mokinys negali mokytis kartu su visa klase.</w:t>
            </w:r>
          </w:p>
        </w:tc>
      </w:tr>
    </w:tbl>
    <w:p w14:paraId="70C1E567" w14:textId="77777777" w:rsidR="00DF2A98" w:rsidRPr="0079155F" w:rsidRDefault="00DF2A98" w:rsidP="00DF2A98">
      <w:pPr>
        <w:rPr>
          <w:sz w:val="20"/>
          <w:szCs w:val="20"/>
        </w:rPr>
      </w:pPr>
    </w:p>
    <w:p w14:paraId="598A81C0" w14:textId="169E4E81" w:rsidR="00314541" w:rsidRPr="00314541" w:rsidRDefault="00314541" w:rsidP="00F75218">
      <w:pPr>
        <w:tabs>
          <w:tab w:val="left" w:pos="993"/>
        </w:tabs>
        <w:ind w:left="-142" w:firstLine="709"/>
        <w:jc w:val="both"/>
      </w:pPr>
      <w:r w:rsidRPr="00712A65">
        <w:t>9.</w:t>
      </w:r>
      <w:r>
        <w:t>3</w:t>
      </w:r>
      <w:r w:rsidRPr="00712A65">
        <w:t xml:space="preserve">. </w:t>
      </w:r>
      <w:r>
        <w:t>Trečias</w:t>
      </w:r>
      <w:r w:rsidRPr="00712A65">
        <w:t xml:space="preserve"> prioritetas.</w:t>
      </w:r>
      <w:r w:rsidRPr="00712A65">
        <w:rPr>
          <w:sz w:val="28"/>
          <w:szCs w:val="28"/>
        </w:rPr>
        <w:t xml:space="preserve"> </w:t>
      </w:r>
      <w:r w:rsidR="00E01D64">
        <w:t>Bendruomenės ryšiai.</w:t>
      </w:r>
    </w:p>
    <w:p w14:paraId="31A07ACB" w14:textId="0B557D7C" w:rsidR="00314541" w:rsidRPr="00F75022" w:rsidRDefault="00314541" w:rsidP="00F75218">
      <w:pPr>
        <w:pStyle w:val="Sraopastraipa"/>
        <w:suppressAutoHyphens/>
        <w:autoSpaceDN w:val="0"/>
        <w:spacing w:after="0" w:line="256" w:lineRule="auto"/>
        <w:ind w:left="-140" w:firstLine="707"/>
        <w:jc w:val="both"/>
        <w:textAlignment w:val="baseline"/>
        <w:rPr>
          <w:rFonts w:ascii="Times New Roman" w:hAnsi="Times New Roman"/>
          <w:iCs/>
          <w:sz w:val="24"/>
          <w:szCs w:val="24"/>
        </w:rPr>
      </w:pPr>
      <w:r w:rsidRPr="00712A65">
        <w:rPr>
          <w:rFonts w:ascii="Times New Roman" w:hAnsi="Times New Roman"/>
          <w:sz w:val="24"/>
          <w:szCs w:val="24"/>
        </w:rPr>
        <w:t>9</w:t>
      </w:r>
      <w:r>
        <w:rPr>
          <w:rFonts w:ascii="Times New Roman" w:hAnsi="Times New Roman"/>
          <w:sz w:val="24"/>
          <w:szCs w:val="24"/>
        </w:rPr>
        <w:t>.3</w:t>
      </w:r>
      <w:r w:rsidRPr="00712A65">
        <w:rPr>
          <w:rFonts w:ascii="Times New Roman" w:hAnsi="Times New Roman"/>
          <w:sz w:val="24"/>
          <w:szCs w:val="24"/>
        </w:rPr>
        <w:t>.</w:t>
      </w:r>
      <w:r>
        <w:rPr>
          <w:rFonts w:ascii="Times New Roman" w:hAnsi="Times New Roman"/>
          <w:sz w:val="24"/>
          <w:szCs w:val="24"/>
        </w:rPr>
        <w:t>1</w:t>
      </w:r>
      <w:r w:rsidRPr="00712A65">
        <w:rPr>
          <w:rFonts w:ascii="Times New Roman" w:hAnsi="Times New Roman"/>
          <w:sz w:val="24"/>
          <w:szCs w:val="24"/>
        </w:rPr>
        <w:t xml:space="preserve">. Tikslas. </w:t>
      </w:r>
      <w:r w:rsidR="00AC59EF" w:rsidRPr="00F75022">
        <w:rPr>
          <w:rFonts w:ascii="Times New Roman" w:hAnsi="Times New Roman"/>
          <w:iCs/>
          <w:sz w:val="24"/>
          <w:szCs w:val="24"/>
        </w:rPr>
        <w:t>Progimnazijos bendruomenės veiklų aktyvinim</w:t>
      </w:r>
      <w:r w:rsidR="00F75022" w:rsidRPr="00F75022">
        <w:rPr>
          <w:rFonts w:ascii="Times New Roman" w:hAnsi="Times New Roman"/>
          <w:iCs/>
          <w:sz w:val="24"/>
          <w:szCs w:val="24"/>
        </w:rPr>
        <w:t>as.</w:t>
      </w:r>
    </w:p>
    <w:p w14:paraId="749381A1" w14:textId="3D956460" w:rsidR="00DF2A98" w:rsidRDefault="00314541" w:rsidP="00F75218">
      <w:pPr>
        <w:ind w:firstLine="567"/>
      </w:pPr>
      <w:r>
        <w:t>9</w:t>
      </w:r>
      <w:r w:rsidR="00F75218">
        <w:t>.3</w:t>
      </w:r>
      <w:r w:rsidRPr="00712A65">
        <w:t>.1.</w:t>
      </w:r>
      <w:r>
        <w:t>1.</w:t>
      </w:r>
      <w:r w:rsidR="00F75218">
        <w:t xml:space="preserve"> Uždavinys. </w:t>
      </w:r>
      <w:r w:rsidR="00E01D64">
        <w:t>Plėtoti bendradarbiavimą su tėvais ir</w:t>
      </w:r>
      <w:r w:rsidR="00CB22FA">
        <w:t xml:space="preserve"> </w:t>
      </w:r>
      <w:r w:rsidR="00E01D64">
        <w:t>socialiniais p</w:t>
      </w:r>
      <w:r w:rsidR="00CB22FA">
        <w:t>artneriais.</w:t>
      </w:r>
    </w:p>
    <w:p w14:paraId="59E0ED0E" w14:textId="77777777" w:rsidR="00F75218" w:rsidRPr="00EA7BC3" w:rsidRDefault="00F75218" w:rsidP="00F75218">
      <w:pPr>
        <w:ind w:firstLine="567"/>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276"/>
        <w:gridCol w:w="1275"/>
        <w:gridCol w:w="1701"/>
        <w:gridCol w:w="3052"/>
      </w:tblGrid>
      <w:tr w:rsidR="00DF2A98" w:rsidRPr="006934BB" w14:paraId="26483F39" w14:textId="77777777" w:rsidTr="00B520CB">
        <w:tc>
          <w:tcPr>
            <w:tcW w:w="2547" w:type="dxa"/>
            <w:shd w:val="clear" w:color="auto" w:fill="auto"/>
          </w:tcPr>
          <w:p w14:paraId="24F31DC3" w14:textId="77777777" w:rsidR="00DF2A98" w:rsidRPr="006934BB" w:rsidRDefault="00DF2A98" w:rsidP="009B234C">
            <w:pPr>
              <w:spacing w:before="100" w:beforeAutospacing="1" w:after="100" w:afterAutospacing="1"/>
              <w:jc w:val="center"/>
            </w:pPr>
            <w:r w:rsidRPr="006934BB">
              <w:t>Priemonė</w:t>
            </w:r>
          </w:p>
        </w:tc>
        <w:tc>
          <w:tcPr>
            <w:tcW w:w="1276" w:type="dxa"/>
            <w:shd w:val="clear" w:color="auto" w:fill="auto"/>
          </w:tcPr>
          <w:p w14:paraId="1DC975FE" w14:textId="77777777" w:rsidR="00DF2A98" w:rsidRPr="006934BB" w:rsidRDefault="00DF2A98" w:rsidP="009B234C">
            <w:pPr>
              <w:spacing w:before="100" w:beforeAutospacing="1" w:after="100" w:afterAutospacing="1"/>
              <w:jc w:val="center"/>
            </w:pPr>
            <w:r w:rsidRPr="006934BB">
              <w:t>Terminas</w:t>
            </w:r>
          </w:p>
        </w:tc>
        <w:tc>
          <w:tcPr>
            <w:tcW w:w="1275" w:type="dxa"/>
            <w:shd w:val="clear" w:color="auto" w:fill="auto"/>
          </w:tcPr>
          <w:p w14:paraId="54C054EF" w14:textId="77777777" w:rsidR="00DF2A98" w:rsidRPr="006934BB" w:rsidRDefault="00DF2A98" w:rsidP="009B234C">
            <w:pPr>
              <w:spacing w:before="100" w:beforeAutospacing="1" w:after="100" w:afterAutospacing="1"/>
              <w:jc w:val="center"/>
            </w:pPr>
            <w:r w:rsidRPr="006934BB">
              <w:t>Lėšų poreikis ir šaltiniai</w:t>
            </w:r>
          </w:p>
        </w:tc>
        <w:tc>
          <w:tcPr>
            <w:tcW w:w="1701" w:type="dxa"/>
            <w:shd w:val="clear" w:color="auto" w:fill="auto"/>
          </w:tcPr>
          <w:p w14:paraId="71872F7C" w14:textId="77777777" w:rsidR="00DF2A98" w:rsidRPr="006934BB" w:rsidRDefault="00DF2A98" w:rsidP="009B234C">
            <w:pPr>
              <w:spacing w:before="100" w:beforeAutospacing="1" w:after="100" w:afterAutospacing="1"/>
              <w:jc w:val="center"/>
            </w:pPr>
            <w:r w:rsidRPr="006934BB">
              <w:t>Vykdytojai ir partneriai</w:t>
            </w:r>
          </w:p>
        </w:tc>
        <w:tc>
          <w:tcPr>
            <w:tcW w:w="3052" w:type="dxa"/>
            <w:shd w:val="clear" w:color="auto" w:fill="auto"/>
          </w:tcPr>
          <w:p w14:paraId="6A35A001" w14:textId="77777777" w:rsidR="00DF2A98" w:rsidRPr="006934BB" w:rsidRDefault="00DF2A98" w:rsidP="009B234C">
            <w:pPr>
              <w:spacing w:before="100" w:beforeAutospacing="1" w:after="100" w:afterAutospacing="1"/>
              <w:jc w:val="center"/>
            </w:pPr>
            <w:r w:rsidRPr="006934BB">
              <w:t>Laukiamas rezultatas</w:t>
            </w:r>
          </w:p>
        </w:tc>
      </w:tr>
      <w:tr w:rsidR="0046277F" w:rsidRPr="006934BB" w14:paraId="399B2D45" w14:textId="77777777" w:rsidTr="00B520CB">
        <w:tc>
          <w:tcPr>
            <w:tcW w:w="2547" w:type="dxa"/>
            <w:shd w:val="clear" w:color="auto" w:fill="auto"/>
          </w:tcPr>
          <w:p w14:paraId="3CAE4706" w14:textId="1CCBB8E4" w:rsidR="0046277F" w:rsidRPr="006934BB" w:rsidRDefault="0046277F" w:rsidP="00F75022">
            <w:pPr>
              <w:numPr>
                <w:ilvl w:val="0"/>
                <w:numId w:val="14"/>
              </w:numPr>
              <w:tabs>
                <w:tab w:val="left" w:pos="284"/>
              </w:tabs>
              <w:spacing w:before="100" w:beforeAutospacing="1" w:after="100" w:afterAutospacing="1"/>
              <w:ind w:left="28" w:hanging="28"/>
            </w:pPr>
            <w:r>
              <w:rPr>
                <w:bCs/>
              </w:rPr>
              <w:t>Atvirų durų dien</w:t>
            </w:r>
            <w:r w:rsidR="00F75022">
              <w:rPr>
                <w:bCs/>
              </w:rPr>
              <w:t>ų organizavimas.</w:t>
            </w:r>
            <w:r>
              <w:rPr>
                <w:bCs/>
              </w:rPr>
              <w:t xml:space="preserve">  </w:t>
            </w:r>
          </w:p>
        </w:tc>
        <w:tc>
          <w:tcPr>
            <w:tcW w:w="1276" w:type="dxa"/>
            <w:shd w:val="clear" w:color="auto" w:fill="auto"/>
          </w:tcPr>
          <w:p w14:paraId="04E77871" w14:textId="00133A3F" w:rsidR="0046277F" w:rsidRDefault="0046277F" w:rsidP="0046277F">
            <w:pPr>
              <w:spacing w:before="100" w:beforeAutospacing="1" w:after="100" w:afterAutospacing="1"/>
            </w:pPr>
            <w:r>
              <w:t>20</w:t>
            </w:r>
            <w:r w:rsidR="001D4413">
              <w:t>22</w:t>
            </w:r>
            <w:r>
              <w:t>-202</w:t>
            </w:r>
            <w:r w:rsidR="001D4413">
              <w:t>4</w:t>
            </w:r>
          </w:p>
        </w:tc>
        <w:tc>
          <w:tcPr>
            <w:tcW w:w="1275" w:type="dxa"/>
            <w:shd w:val="clear" w:color="auto" w:fill="auto"/>
          </w:tcPr>
          <w:p w14:paraId="3F043090" w14:textId="2BF29659" w:rsidR="0046277F" w:rsidRDefault="0046277F" w:rsidP="007A7C1D">
            <w:pPr>
              <w:spacing w:before="100" w:beforeAutospacing="1" w:after="100" w:afterAutospacing="1"/>
              <w:jc w:val="center"/>
            </w:pPr>
            <w:r>
              <w:t>ML</w:t>
            </w:r>
          </w:p>
        </w:tc>
        <w:tc>
          <w:tcPr>
            <w:tcW w:w="1701" w:type="dxa"/>
            <w:shd w:val="clear" w:color="auto" w:fill="auto"/>
          </w:tcPr>
          <w:p w14:paraId="1EC7CFEB" w14:textId="0B0DFA0F" w:rsidR="0046277F" w:rsidRPr="006934BB" w:rsidRDefault="00B520CB" w:rsidP="0046277F">
            <w:pPr>
              <w:spacing w:before="100" w:beforeAutospacing="1" w:after="100" w:afterAutospacing="1"/>
            </w:pPr>
            <w:r>
              <w:t>P</w:t>
            </w:r>
            <w:r w:rsidR="0046277F">
              <w:t>avaduotoja ugdymui</w:t>
            </w:r>
          </w:p>
        </w:tc>
        <w:tc>
          <w:tcPr>
            <w:tcW w:w="3052" w:type="dxa"/>
            <w:shd w:val="clear" w:color="auto" w:fill="auto"/>
          </w:tcPr>
          <w:p w14:paraId="72802869" w14:textId="3C6CEB16" w:rsidR="0046277F" w:rsidRPr="006934BB" w:rsidRDefault="0046277F" w:rsidP="0046277F">
            <w:pPr>
              <w:spacing w:before="100" w:beforeAutospacing="1" w:after="100" w:afterAutospacing="1"/>
            </w:pPr>
            <w:r w:rsidRPr="00F80592">
              <w:t xml:space="preserve">Kartą </w:t>
            </w:r>
            <w:r w:rsidR="00813C94" w:rsidRPr="00F80592">
              <w:t xml:space="preserve">per </w:t>
            </w:r>
            <w:r w:rsidRPr="00F80592">
              <w:t>met</w:t>
            </w:r>
            <w:r w:rsidR="00813C94" w:rsidRPr="00F80592">
              <w:t>us</w:t>
            </w:r>
            <w:r w:rsidRPr="00F80592">
              <w:t xml:space="preserve"> organizuo</w:t>
            </w:r>
            <w:r w:rsidR="00696108" w:rsidRPr="00F80592">
              <w:t>jamų</w:t>
            </w:r>
            <w:r w:rsidRPr="00F80592">
              <w:t xml:space="preserve"> atvirų durų dien</w:t>
            </w:r>
            <w:r w:rsidR="00813C94" w:rsidRPr="00F80592">
              <w:t xml:space="preserve">ų metu </w:t>
            </w:r>
            <w:r w:rsidRPr="00F80592">
              <w:t xml:space="preserve"> </w:t>
            </w:r>
            <w:r>
              <w:t>tėvai iš arčiau susipažins su mokykloje vykdomomis veiklomis.</w:t>
            </w:r>
          </w:p>
        </w:tc>
      </w:tr>
      <w:tr w:rsidR="0046277F" w:rsidRPr="006934BB" w14:paraId="15311846" w14:textId="77777777" w:rsidTr="00B520CB">
        <w:tc>
          <w:tcPr>
            <w:tcW w:w="2547" w:type="dxa"/>
            <w:shd w:val="clear" w:color="auto" w:fill="auto"/>
          </w:tcPr>
          <w:p w14:paraId="112483EA" w14:textId="629FC375" w:rsidR="0046277F" w:rsidRDefault="0046277F" w:rsidP="00F75022">
            <w:pPr>
              <w:numPr>
                <w:ilvl w:val="0"/>
                <w:numId w:val="14"/>
              </w:numPr>
              <w:tabs>
                <w:tab w:val="left" w:pos="312"/>
              </w:tabs>
              <w:spacing w:before="100" w:beforeAutospacing="1" w:after="100" w:afterAutospacing="1"/>
              <w:ind w:left="28" w:hanging="28"/>
              <w:rPr>
                <w:bCs/>
              </w:rPr>
            </w:pPr>
            <w:r>
              <w:rPr>
                <w:bCs/>
              </w:rPr>
              <w:lastRenderedPageBreak/>
              <w:t>Bendruomenės šven</w:t>
            </w:r>
            <w:r w:rsidR="00F75022">
              <w:rPr>
                <w:bCs/>
              </w:rPr>
              <w:t xml:space="preserve">čių </w:t>
            </w:r>
            <w:r w:rsidR="00813C94" w:rsidRPr="00F80592">
              <w:rPr>
                <w:bCs/>
              </w:rPr>
              <w:t>organizavimas.</w:t>
            </w:r>
          </w:p>
        </w:tc>
        <w:tc>
          <w:tcPr>
            <w:tcW w:w="1276" w:type="dxa"/>
            <w:shd w:val="clear" w:color="auto" w:fill="auto"/>
          </w:tcPr>
          <w:p w14:paraId="40E5654D" w14:textId="2FC8FE2A" w:rsidR="0046277F" w:rsidRDefault="001D4413" w:rsidP="0046277F">
            <w:pPr>
              <w:spacing w:before="100" w:beforeAutospacing="1" w:after="100" w:afterAutospacing="1"/>
            </w:pPr>
            <w:r>
              <w:t>2022-2024</w:t>
            </w:r>
          </w:p>
        </w:tc>
        <w:tc>
          <w:tcPr>
            <w:tcW w:w="1275" w:type="dxa"/>
            <w:shd w:val="clear" w:color="auto" w:fill="auto"/>
          </w:tcPr>
          <w:p w14:paraId="3B6C04C7" w14:textId="147E92C0" w:rsidR="0046277F" w:rsidRDefault="0046277F" w:rsidP="007A7C1D">
            <w:pPr>
              <w:spacing w:before="100" w:beforeAutospacing="1" w:after="100" w:afterAutospacing="1"/>
              <w:jc w:val="center"/>
            </w:pPr>
            <w:r>
              <w:t>ML, rėmėjų lėšos</w:t>
            </w:r>
          </w:p>
        </w:tc>
        <w:tc>
          <w:tcPr>
            <w:tcW w:w="1701" w:type="dxa"/>
            <w:shd w:val="clear" w:color="auto" w:fill="auto"/>
          </w:tcPr>
          <w:p w14:paraId="3A001CE9" w14:textId="77777777" w:rsidR="0046277F" w:rsidRPr="006934BB" w:rsidRDefault="0046277F" w:rsidP="0046277F">
            <w:pPr>
              <w:spacing w:before="100" w:beforeAutospacing="1" w:after="100" w:afterAutospacing="1"/>
            </w:pPr>
            <w:r>
              <w:t>Darbo grupės</w:t>
            </w:r>
          </w:p>
        </w:tc>
        <w:tc>
          <w:tcPr>
            <w:tcW w:w="3052" w:type="dxa"/>
            <w:shd w:val="clear" w:color="auto" w:fill="auto"/>
          </w:tcPr>
          <w:p w14:paraId="3161EF96" w14:textId="0849D6B4" w:rsidR="0046277F" w:rsidRPr="006934BB" w:rsidRDefault="00696108" w:rsidP="0046277F">
            <w:pPr>
              <w:spacing w:before="100" w:beforeAutospacing="1" w:after="100" w:afterAutospacing="1"/>
            </w:pPr>
            <w:r>
              <w:t>Ne mažiau 60 proc. bendruomenės narių įsitrauks į o</w:t>
            </w:r>
            <w:r w:rsidR="0046277F">
              <w:t>rganizuo</w:t>
            </w:r>
            <w:r>
              <w:t>jamus</w:t>
            </w:r>
            <w:r w:rsidR="0046277F">
              <w:t xml:space="preserve"> </w:t>
            </w:r>
            <w:r>
              <w:t>mokyklinius</w:t>
            </w:r>
            <w:r w:rsidR="0046277F">
              <w:t xml:space="preserve"> renginius</w:t>
            </w:r>
            <w:r>
              <w:t>.</w:t>
            </w:r>
          </w:p>
        </w:tc>
      </w:tr>
      <w:tr w:rsidR="0046277F" w:rsidRPr="006934BB" w14:paraId="3578D03E" w14:textId="77777777" w:rsidTr="00B520CB">
        <w:tc>
          <w:tcPr>
            <w:tcW w:w="2547" w:type="dxa"/>
            <w:shd w:val="clear" w:color="auto" w:fill="auto"/>
          </w:tcPr>
          <w:p w14:paraId="177CF38C" w14:textId="163F8EC5" w:rsidR="0046277F" w:rsidRPr="004C6F82" w:rsidRDefault="00CB22FA" w:rsidP="002E1DA6">
            <w:pPr>
              <w:numPr>
                <w:ilvl w:val="0"/>
                <w:numId w:val="14"/>
              </w:numPr>
              <w:tabs>
                <w:tab w:val="left" w:pos="142"/>
                <w:tab w:val="left" w:pos="284"/>
              </w:tabs>
              <w:ind w:left="0" w:firstLine="0"/>
              <w:rPr>
                <w:sz w:val="20"/>
                <w:szCs w:val="20"/>
              </w:rPr>
            </w:pPr>
            <w:r>
              <w:t>Tėvų švietim</w:t>
            </w:r>
            <w:r w:rsidR="00877832">
              <w:t>as.</w:t>
            </w:r>
          </w:p>
        </w:tc>
        <w:tc>
          <w:tcPr>
            <w:tcW w:w="1276" w:type="dxa"/>
            <w:shd w:val="clear" w:color="auto" w:fill="auto"/>
          </w:tcPr>
          <w:p w14:paraId="2F980B97" w14:textId="3390677A" w:rsidR="0046277F" w:rsidRDefault="001D4413" w:rsidP="0046277F">
            <w:pPr>
              <w:spacing w:before="100" w:beforeAutospacing="1" w:after="100" w:afterAutospacing="1"/>
            </w:pPr>
            <w:r>
              <w:t>2022-2024</w:t>
            </w:r>
          </w:p>
        </w:tc>
        <w:tc>
          <w:tcPr>
            <w:tcW w:w="1275" w:type="dxa"/>
            <w:shd w:val="clear" w:color="auto" w:fill="auto"/>
          </w:tcPr>
          <w:p w14:paraId="77016F80" w14:textId="56D08EFD" w:rsidR="0046277F" w:rsidRDefault="0046277F" w:rsidP="007A7C1D">
            <w:pPr>
              <w:spacing w:before="100" w:beforeAutospacing="1" w:after="100" w:afterAutospacing="1"/>
              <w:jc w:val="center"/>
            </w:pPr>
            <w:r>
              <w:t>ML</w:t>
            </w:r>
          </w:p>
        </w:tc>
        <w:tc>
          <w:tcPr>
            <w:tcW w:w="1701" w:type="dxa"/>
            <w:shd w:val="clear" w:color="auto" w:fill="auto"/>
          </w:tcPr>
          <w:p w14:paraId="0D1F84ED" w14:textId="042D28EF" w:rsidR="0046277F" w:rsidRPr="006934BB" w:rsidRDefault="00B520CB" w:rsidP="00B520CB">
            <w:pPr>
              <w:spacing w:before="100" w:beforeAutospacing="1" w:after="100" w:afterAutospacing="1"/>
              <w:ind w:hanging="42"/>
            </w:pPr>
            <w:r>
              <w:t>A</w:t>
            </w:r>
            <w:r w:rsidR="0046277F">
              <w:t>dministracija, mokytojai</w:t>
            </w:r>
          </w:p>
        </w:tc>
        <w:tc>
          <w:tcPr>
            <w:tcW w:w="3052" w:type="dxa"/>
            <w:shd w:val="clear" w:color="auto" w:fill="auto"/>
          </w:tcPr>
          <w:p w14:paraId="0D3B42A8" w14:textId="067F5D14" w:rsidR="0046277F" w:rsidRPr="006934BB" w:rsidRDefault="003660EC" w:rsidP="00167E1F">
            <w:r w:rsidRPr="00F75022">
              <w:rPr>
                <w:bCs/>
              </w:rPr>
              <w:t xml:space="preserve">Ne mažiau kaip 2 kartus </w:t>
            </w:r>
            <w:r w:rsidR="00813C94" w:rsidRPr="00F80592">
              <w:rPr>
                <w:bCs/>
              </w:rPr>
              <w:t xml:space="preserve">per metus </w:t>
            </w:r>
            <w:r w:rsidRPr="00F80592">
              <w:rPr>
                <w:bCs/>
              </w:rPr>
              <w:t xml:space="preserve">bus organizuojamos </w:t>
            </w:r>
            <w:r w:rsidRPr="00F75022">
              <w:rPr>
                <w:bCs/>
              </w:rPr>
              <w:t>paskaitos mokinių tėvams aktualiais, jiems rūpimais klausimais. Tėvai gilins pedagogines</w:t>
            </w:r>
            <w:r w:rsidR="00813C94">
              <w:rPr>
                <w:bCs/>
              </w:rPr>
              <w:t xml:space="preserve">, </w:t>
            </w:r>
            <w:r w:rsidR="00813C94" w:rsidRPr="00F80592">
              <w:rPr>
                <w:bCs/>
              </w:rPr>
              <w:t xml:space="preserve">psichologines </w:t>
            </w:r>
            <w:r w:rsidRPr="00F75022">
              <w:rPr>
                <w:bCs/>
              </w:rPr>
              <w:t>žinias</w:t>
            </w:r>
            <w:r w:rsidR="00167E1F" w:rsidRPr="00F75022">
              <w:rPr>
                <w:bCs/>
              </w:rPr>
              <w:t>,</w:t>
            </w:r>
            <w:r w:rsidRPr="00F75022">
              <w:rPr>
                <w:bCs/>
              </w:rPr>
              <w:t xml:space="preserve"> </w:t>
            </w:r>
            <w:r w:rsidR="00167E1F" w:rsidRPr="00F75022">
              <w:rPr>
                <w:bCs/>
              </w:rPr>
              <w:t>padedančias spręsti iškylančias problemas.</w:t>
            </w:r>
          </w:p>
        </w:tc>
      </w:tr>
      <w:tr w:rsidR="0046277F" w:rsidRPr="006934BB" w14:paraId="559929C7" w14:textId="77777777" w:rsidTr="00B520CB">
        <w:tc>
          <w:tcPr>
            <w:tcW w:w="2547" w:type="dxa"/>
            <w:shd w:val="clear" w:color="auto" w:fill="auto"/>
          </w:tcPr>
          <w:p w14:paraId="76D9B09D" w14:textId="6CBC4072" w:rsidR="0046277F" w:rsidRPr="006934BB" w:rsidRDefault="0046277F" w:rsidP="008D2A67">
            <w:pPr>
              <w:numPr>
                <w:ilvl w:val="0"/>
                <w:numId w:val="14"/>
              </w:numPr>
              <w:tabs>
                <w:tab w:val="left" w:pos="284"/>
                <w:tab w:val="left" w:pos="1055"/>
              </w:tabs>
              <w:spacing w:before="100" w:beforeAutospacing="1" w:after="100" w:afterAutospacing="1"/>
              <w:ind w:left="0" w:firstLine="0"/>
              <w:rPr>
                <w:bCs/>
              </w:rPr>
            </w:pPr>
            <w:r>
              <w:t>Mokinių tėvų apklausų organizavimas</w:t>
            </w:r>
            <w:r w:rsidR="00F75022">
              <w:t>.</w:t>
            </w:r>
          </w:p>
        </w:tc>
        <w:tc>
          <w:tcPr>
            <w:tcW w:w="1276" w:type="dxa"/>
            <w:shd w:val="clear" w:color="auto" w:fill="auto"/>
          </w:tcPr>
          <w:p w14:paraId="18596BED" w14:textId="0680E812" w:rsidR="0046277F" w:rsidRDefault="001D4413" w:rsidP="0046277F">
            <w:pPr>
              <w:spacing w:before="100" w:beforeAutospacing="1" w:after="100" w:afterAutospacing="1"/>
            </w:pPr>
            <w:r>
              <w:t>2022-2024</w:t>
            </w:r>
          </w:p>
        </w:tc>
        <w:tc>
          <w:tcPr>
            <w:tcW w:w="1275" w:type="dxa"/>
            <w:shd w:val="clear" w:color="auto" w:fill="auto"/>
          </w:tcPr>
          <w:p w14:paraId="398E245C" w14:textId="1A0A6571" w:rsidR="0046277F" w:rsidRDefault="0046277F" w:rsidP="007A7C1D">
            <w:pPr>
              <w:spacing w:before="100" w:beforeAutospacing="1" w:after="100" w:afterAutospacing="1"/>
              <w:jc w:val="center"/>
            </w:pPr>
            <w:r>
              <w:t>ML</w:t>
            </w:r>
          </w:p>
        </w:tc>
        <w:tc>
          <w:tcPr>
            <w:tcW w:w="1701" w:type="dxa"/>
            <w:shd w:val="clear" w:color="auto" w:fill="auto"/>
          </w:tcPr>
          <w:p w14:paraId="1D15BF48" w14:textId="69E7C2E1" w:rsidR="0046277F" w:rsidRPr="006934BB" w:rsidRDefault="00B520CB" w:rsidP="0046277F">
            <w:pPr>
              <w:spacing w:before="100" w:beforeAutospacing="1" w:after="100" w:afterAutospacing="1"/>
            </w:pPr>
            <w:r>
              <w:t>P</w:t>
            </w:r>
            <w:r w:rsidR="0046277F">
              <w:t>avaduotoja ugdymui</w:t>
            </w:r>
          </w:p>
        </w:tc>
        <w:tc>
          <w:tcPr>
            <w:tcW w:w="3052" w:type="dxa"/>
            <w:shd w:val="clear" w:color="auto" w:fill="auto"/>
          </w:tcPr>
          <w:p w14:paraId="6657E92C" w14:textId="18164223" w:rsidR="0046277F" w:rsidRPr="006934BB" w:rsidRDefault="00F75022" w:rsidP="0046277F">
            <w:pPr>
              <w:spacing w:before="100" w:beforeAutospacing="1" w:after="100" w:afterAutospacing="1"/>
            </w:pPr>
            <w:r>
              <w:t xml:space="preserve">Kartą </w:t>
            </w:r>
            <w:r w:rsidR="00813C94" w:rsidRPr="00F80592">
              <w:t xml:space="preserve">per metus </w:t>
            </w:r>
            <w:r>
              <w:t>organizuojamos apklausos, kurių</w:t>
            </w:r>
            <w:r w:rsidR="0046277F">
              <w:t xml:space="preserve"> medžiaga bus panaudota ugdymo procesui ir tėvų švietimui tobulinti</w:t>
            </w:r>
            <w:r w:rsidR="00F31881">
              <w:t>.</w:t>
            </w:r>
          </w:p>
        </w:tc>
      </w:tr>
      <w:tr w:rsidR="00CB22FA" w:rsidRPr="006934BB" w14:paraId="7A3B778B" w14:textId="77777777" w:rsidTr="00B520CB">
        <w:tc>
          <w:tcPr>
            <w:tcW w:w="2547" w:type="dxa"/>
            <w:shd w:val="clear" w:color="auto" w:fill="auto"/>
          </w:tcPr>
          <w:p w14:paraId="17FE48D1" w14:textId="283F3E64" w:rsidR="00CB22FA" w:rsidRPr="00F75022" w:rsidRDefault="00167E1F" w:rsidP="00F75022">
            <w:pPr>
              <w:numPr>
                <w:ilvl w:val="0"/>
                <w:numId w:val="14"/>
              </w:numPr>
              <w:tabs>
                <w:tab w:val="left" w:pos="284"/>
                <w:tab w:val="left" w:pos="1055"/>
              </w:tabs>
              <w:spacing w:before="100" w:beforeAutospacing="1" w:after="100" w:afterAutospacing="1"/>
              <w:ind w:left="0" w:firstLine="0"/>
              <w:rPr>
                <w:color w:val="FF0000"/>
              </w:rPr>
            </w:pPr>
            <w:r w:rsidRPr="00F75022">
              <w:t>Tėvų įtraukimas į netradicinių dienų, mokinių profesinio o</w:t>
            </w:r>
            <w:r w:rsidR="00A34ED1" w:rsidRPr="00F75022">
              <w:t>rientavimo</w:t>
            </w:r>
            <w:r w:rsidRPr="00F75022">
              <w:t xml:space="preserve"> veiklas</w:t>
            </w:r>
            <w:r w:rsidR="00F75022" w:rsidRPr="00F75022">
              <w:t>.</w:t>
            </w:r>
          </w:p>
        </w:tc>
        <w:tc>
          <w:tcPr>
            <w:tcW w:w="1276" w:type="dxa"/>
            <w:shd w:val="clear" w:color="auto" w:fill="auto"/>
          </w:tcPr>
          <w:p w14:paraId="113C3067" w14:textId="20925A7A" w:rsidR="00CB22FA" w:rsidRDefault="001D4413" w:rsidP="0046277F">
            <w:pPr>
              <w:spacing w:before="100" w:beforeAutospacing="1" w:after="100" w:afterAutospacing="1"/>
            </w:pPr>
            <w:r>
              <w:t>2022-2024</w:t>
            </w:r>
          </w:p>
        </w:tc>
        <w:tc>
          <w:tcPr>
            <w:tcW w:w="1275" w:type="dxa"/>
            <w:shd w:val="clear" w:color="auto" w:fill="auto"/>
          </w:tcPr>
          <w:p w14:paraId="4D1994EB" w14:textId="55604B91" w:rsidR="00CB22FA" w:rsidRDefault="007A7C1D" w:rsidP="007A7C1D">
            <w:pPr>
              <w:spacing w:before="100" w:beforeAutospacing="1" w:after="100" w:afterAutospacing="1"/>
              <w:jc w:val="center"/>
            </w:pPr>
            <w:r>
              <w:t>ML</w:t>
            </w:r>
          </w:p>
        </w:tc>
        <w:tc>
          <w:tcPr>
            <w:tcW w:w="1701" w:type="dxa"/>
            <w:shd w:val="clear" w:color="auto" w:fill="auto"/>
          </w:tcPr>
          <w:p w14:paraId="6972C95F" w14:textId="48D9AB17" w:rsidR="00CB22FA" w:rsidRDefault="001D4413" w:rsidP="0046277F">
            <w:pPr>
              <w:spacing w:before="100" w:beforeAutospacing="1" w:after="100" w:afterAutospacing="1"/>
            </w:pPr>
            <w:r>
              <w:t>Pavaduotoja ugdymui</w:t>
            </w:r>
            <w:r w:rsidR="00A34ED1">
              <w:t xml:space="preserve">, </w:t>
            </w:r>
            <w:r w:rsidR="00B520CB">
              <w:t xml:space="preserve">Mokyklos </w:t>
            </w:r>
            <w:r w:rsidR="00A34ED1">
              <w:t>taryba</w:t>
            </w:r>
          </w:p>
        </w:tc>
        <w:tc>
          <w:tcPr>
            <w:tcW w:w="3052" w:type="dxa"/>
            <w:shd w:val="clear" w:color="auto" w:fill="auto"/>
          </w:tcPr>
          <w:p w14:paraId="73A41EB8" w14:textId="2AE0F0D1" w:rsidR="00CB22FA" w:rsidRPr="00FF0F4E" w:rsidRDefault="00A34ED1" w:rsidP="0046277F">
            <w:pPr>
              <w:spacing w:before="100" w:beforeAutospacing="1" w:after="100" w:afterAutospacing="1"/>
              <w:rPr>
                <w:color w:val="000000"/>
              </w:rPr>
            </w:pPr>
            <w:r>
              <w:rPr>
                <w:color w:val="000000"/>
              </w:rPr>
              <w:t xml:space="preserve">Tėvai bus kviečiami pravesti ugdomąsias veiklas. </w:t>
            </w:r>
            <w:r w:rsidR="00CB22FA">
              <w:rPr>
                <w:color w:val="000000"/>
              </w:rPr>
              <w:t xml:space="preserve">Kartą </w:t>
            </w:r>
            <w:r w:rsidR="00813C94" w:rsidRPr="00F80592">
              <w:t xml:space="preserve">per metus </w:t>
            </w:r>
            <w:r w:rsidR="00CB22FA" w:rsidRPr="00F80592">
              <w:t xml:space="preserve">rengiamas bendras </w:t>
            </w:r>
            <w:r w:rsidR="00CB22FA">
              <w:rPr>
                <w:color w:val="000000"/>
              </w:rPr>
              <w:t xml:space="preserve">profesinio </w:t>
            </w:r>
            <w:proofErr w:type="spellStart"/>
            <w:r w:rsidR="00CB22FA">
              <w:rPr>
                <w:color w:val="000000"/>
              </w:rPr>
              <w:t>veiklinimo</w:t>
            </w:r>
            <w:proofErr w:type="spellEnd"/>
            <w:r w:rsidR="00CB22FA">
              <w:rPr>
                <w:color w:val="000000"/>
              </w:rPr>
              <w:t xml:space="preserve"> projektas „Šok į tėvo klumpes“. </w:t>
            </w:r>
          </w:p>
        </w:tc>
      </w:tr>
      <w:tr w:rsidR="00CB22FA" w:rsidRPr="006934BB" w14:paraId="240036FB" w14:textId="77777777" w:rsidTr="00B520CB">
        <w:tc>
          <w:tcPr>
            <w:tcW w:w="2547" w:type="dxa"/>
            <w:shd w:val="clear" w:color="auto" w:fill="auto"/>
          </w:tcPr>
          <w:p w14:paraId="608AA044" w14:textId="10727AF0" w:rsidR="001D4413" w:rsidRDefault="00CB22FA" w:rsidP="008D2A67">
            <w:pPr>
              <w:numPr>
                <w:ilvl w:val="0"/>
                <w:numId w:val="14"/>
              </w:numPr>
              <w:tabs>
                <w:tab w:val="left" w:pos="284"/>
              </w:tabs>
              <w:ind w:left="0" w:firstLine="0"/>
              <w:rPr>
                <w:color w:val="000000"/>
              </w:rPr>
            </w:pPr>
            <w:r>
              <w:rPr>
                <w:color w:val="000000"/>
              </w:rPr>
              <w:t>Projekt</w:t>
            </w:r>
            <w:r w:rsidR="00F75022">
              <w:rPr>
                <w:color w:val="000000"/>
              </w:rPr>
              <w:t>o</w:t>
            </w:r>
          </w:p>
          <w:p w14:paraId="1B4FC378" w14:textId="7881781D" w:rsidR="00CB22FA" w:rsidRDefault="00301D39" w:rsidP="001D4413">
            <w:pPr>
              <w:tabs>
                <w:tab w:val="left" w:pos="284"/>
              </w:tabs>
              <w:rPr>
                <w:color w:val="000000"/>
              </w:rPr>
            </w:pPr>
            <w:r>
              <w:rPr>
                <w:color w:val="000000"/>
              </w:rPr>
              <w:t>„</w:t>
            </w:r>
            <w:r w:rsidR="00CB22FA">
              <w:rPr>
                <w:color w:val="000000"/>
              </w:rPr>
              <w:t>Pašaukimai</w:t>
            </w:r>
            <w:r>
              <w:rPr>
                <w:color w:val="000000"/>
              </w:rPr>
              <w:t>“</w:t>
            </w:r>
            <w:r w:rsidR="00F75022">
              <w:rPr>
                <w:color w:val="000000"/>
              </w:rPr>
              <w:t xml:space="preserve"> atnaujinimas.</w:t>
            </w:r>
          </w:p>
        </w:tc>
        <w:tc>
          <w:tcPr>
            <w:tcW w:w="1276" w:type="dxa"/>
            <w:shd w:val="clear" w:color="auto" w:fill="auto"/>
          </w:tcPr>
          <w:p w14:paraId="5E0A949B" w14:textId="6FFBE10D" w:rsidR="00CB22FA" w:rsidRDefault="001D4413" w:rsidP="0046277F">
            <w:pPr>
              <w:spacing w:before="100" w:beforeAutospacing="1" w:after="100" w:afterAutospacing="1"/>
            </w:pPr>
            <w:r>
              <w:t>2022-2024</w:t>
            </w:r>
          </w:p>
        </w:tc>
        <w:tc>
          <w:tcPr>
            <w:tcW w:w="1275" w:type="dxa"/>
            <w:shd w:val="clear" w:color="auto" w:fill="auto"/>
          </w:tcPr>
          <w:p w14:paraId="493AA30F" w14:textId="502DF5EB" w:rsidR="00027E28" w:rsidRDefault="00027E28" w:rsidP="00027E28">
            <w:pPr>
              <w:jc w:val="center"/>
            </w:pPr>
            <w:r w:rsidRPr="001E4C13">
              <w:t>Socialini</w:t>
            </w:r>
            <w:r w:rsidR="00B520CB">
              <w:t>ai</w:t>
            </w:r>
            <w:r w:rsidRPr="001E4C13">
              <w:t xml:space="preserve"> partneri</w:t>
            </w:r>
            <w:r w:rsidR="00B520CB">
              <w:t>ai</w:t>
            </w:r>
            <w:r>
              <w:t>,</w:t>
            </w:r>
          </w:p>
          <w:p w14:paraId="22F8A4C2" w14:textId="148E0E57" w:rsidR="00CB22FA" w:rsidRDefault="007A7C1D" w:rsidP="007A7C1D">
            <w:pPr>
              <w:jc w:val="center"/>
            </w:pPr>
            <w:r>
              <w:t>ML</w:t>
            </w:r>
          </w:p>
          <w:p w14:paraId="56F3D91F" w14:textId="5867D8E5" w:rsidR="007A7C1D" w:rsidRDefault="007A7C1D" w:rsidP="00027E28">
            <w:pPr>
              <w:jc w:val="center"/>
            </w:pPr>
          </w:p>
        </w:tc>
        <w:tc>
          <w:tcPr>
            <w:tcW w:w="1701" w:type="dxa"/>
            <w:shd w:val="clear" w:color="auto" w:fill="auto"/>
          </w:tcPr>
          <w:p w14:paraId="63DD59CB" w14:textId="724BB1C8" w:rsidR="00CB22FA" w:rsidRDefault="001D4413" w:rsidP="0046277F">
            <w:pPr>
              <w:spacing w:before="100" w:beforeAutospacing="1" w:after="100" w:afterAutospacing="1"/>
            </w:pPr>
            <w:r>
              <w:t>Tikybos mokytoja</w:t>
            </w:r>
          </w:p>
        </w:tc>
        <w:tc>
          <w:tcPr>
            <w:tcW w:w="3052" w:type="dxa"/>
            <w:shd w:val="clear" w:color="auto" w:fill="auto"/>
          </w:tcPr>
          <w:p w14:paraId="3DCAB14A" w14:textId="7D040285" w:rsidR="00CB22FA" w:rsidRDefault="00F75022" w:rsidP="0046277F">
            <w:pPr>
              <w:spacing w:before="100" w:beforeAutospacing="1" w:after="100" w:afterAutospacing="1"/>
              <w:rPr>
                <w:color w:val="000000"/>
              </w:rPr>
            </w:pPr>
            <w:r>
              <w:t xml:space="preserve">Per metus mokiniai </w:t>
            </w:r>
            <w:r w:rsidR="00301D39" w:rsidRPr="006B1970">
              <w:t xml:space="preserve"> susipažins </w:t>
            </w:r>
            <w:r>
              <w:t>bent su 2</w:t>
            </w:r>
            <w:r w:rsidR="00813C94">
              <w:t xml:space="preserve"> </w:t>
            </w:r>
            <w:r w:rsidR="00813C94" w:rsidRPr="00F80592">
              <w:t>skirtingų</w:t>
            </w:r>
            <w:r w:rsidR="00301D39" w:rsidRPr="00F80592">
              <w:t xml:space="preserve"> profesijų</w:t>
            </w:r>
            <w:r w:rsidR="00813C94" w:rsidRPr="00F80592">
              <w:t xml:space="preserve"> atstovais</w:t>
            </w:r>
            <w:r w:rsidR="00301D39" w:rsidRPr="00F80592">
              <w:t xml:space="preserve">. </w:t>
            </w:r>
            <w:r w:rsidR="00813C94" w:rsidRPr="00F80592">
              <w:t xml:space="preserve"> Mokiniai diskutuos  ir s</w:t>
            </w:r>
            <w:r w:rsidR="00301D39" w:rsidRPr="00F80592">
              <w:t xml:space="preserve">emsis gyvenimiškos </w:t>
            </w:r>
            <w:r w:rsidR="00813C94" w:rsidRPr="00F80592">
              <w:t xml:space="preserve"> </w:t>
            </w:r>
            <w:r w:rsidR="00301D39" w:rsidRPr="00F80592">
              <w:t>patirties</w:t>
            </w:r>
            <w:r w:rsidR="00301D39" w:rsidRPr="006B1970">
              <w:t>.</w:t>
            </w:r>
          </w:p>
        </w:tc>
      </w:tr>
      <w:tr w:rsidR="001D40E4" w:rsidRPr="006934BB" w14:paraId="170094E1" w14:textId="77777777" w:rsidTr="00B520CB">
        <w:tc>
          <w:tcPr>
            <w:tcW w:w="2547" w:type="dxa"/>
            <w:shd w:val="clear" w:color="auto" w:fill="auto"/>
          </w:tcPr>
          <w:p w14:paraId="09E68B95" w14:textId="755864A5" w:rsidR="001D40E4" w:rsidRDefault="001D40E4" w:rsidP="001D40E4">
            <w:pPr>
              <w:numPr>
                <w:ilvl w:val="0"/>
                <w:numId w:val="14"/>
              </w:numPr>
              <w:tabs>
                <w:tab w:val="left" w:pos="284"/>
              </w:tabs>
              <w:ind w:left="0" w:firstLine="0"/>
              <w:rPr>
                <w:color w:val="000000"/>
              </w:rPr>
            </w:pPr>
            <w:r w:rsidRPr="00445DC4">
              <w:t>Veikl</w:t>
            </w:r>
            <w:r w:rsidR="00F75022" w:rsidRPr="00877832">
              <w:t>ų</w:t>
            </w:r>
            <w:r w:rsidR="00813C94" w:rsidRPr="00877832">
              <w:t>,</w:t>
            </w:r>
            <w:r w:rsidRPr="00877832">
              <w:t xml:space="preserve"> </w:t>
            </w:r>
            <w:r w:rsidRPr="00445DC4">
              <w:t>skirt</w:t>
            </w:r>
            <w:r w:rsidR="00F75022">
              <w:t>ų</w:t>
            </w:r>
            <w:r w:rsidRPr="00445DC4">
              <w:t xml:space="preserve"> mokinių karjeros ugdymui</w:t>
            </w:r>
            <w:r w:rsidR="00813C94" w:rsidRPr="00877832">
              <w:t>,</w:t>
            </w:r>
            <w:r w:rsidR="00F75022">
              <w:t xml:space="preserve"> planavimas</w:t>
            </w:r>
            <w:r>
              <w:t>.</w:t>
            </w:r>
          </w:p>
        </w:tc>
        <w:tc>
          <w:tcPr>
            <w:tcW w:w="1276" w:type="dxa"/>
            <w:shd w:val="clear" w:color="auto" w:fill="auto"/>
          </w:tcPr>
          <w:p w14:paraId="6C858867" w14:textId="672C70F6" w:rsidR="001D40E4" w:rsidRDefault="007A7C1D" w:rsidP="001D40E4">
            <w:pPr>
              <w:spacing w:before="100" w:beforeAutospacing="1" w:after="100" w:afterAutospacing="1"/>
            </w:pPr>
            <w:r>
              <w:t>2022-2023</w:t>
            </w:r>
          </w:p>
        </w:tc>
        <w:tc>
          <w:tcPr>
            <w:tcW w:w="1275" w:type="dxa"/>
            <w:shd w:val="clear" w:color="auto" w:fill="auto"/>
          </w:tcPr>
          <w:p w14:paraId="59CEB6E0" w14:textId="56818C2B" w:rsidR="001D40E4" w:rsidRDefault="007A7C1D" w:rsidP="007A7C1D">
            <w:pPr>
              <w:spacing w:before="100" w:beforeAutospacing="1" w:after="100" w:afterAutospacing="1"/>
              <w:jc w:val="center"/>
            </w:pPr>
            <w:r>
              <w:t>ML</w:t>
            </w:r>
          </w:p>
        </w:tc>
        <w:tc>
          <w:tcPr>
            <w:tcW w:w="1701" w:type="dxa"/>
            <w:shd w:val="clear" w:color="auto" w:fill="auto"/>
          </w:tcPr>
          <w:p w14:paraId="6A4A9919" w14:textId="3183132F" w:rsidR="001D40E4" w:rsidRDefault="001D40E4" w:rsidP="001D40E4">
            <w:pPr>
              <w:spacing w:before="100" w:beforeAutospacing="1" w:after="100" w:afterAutospacing="1"/>
            </w:pPr>
            <w:r>
              <w:t>Mokytojai, klasių auklėtojai, bibliotekininkė</w:t>
            </w:r>
          </w:p>
        </w:tc>
        <w:tc>
          <w:tcPr>
            <w:tcW w:w="3052" w:type="dxa"/>
            <w:shd w:val="clear" w:color="auto" w:fill="auto"/>
          </w:tcPr>
          <w:p w14:paraId="4AE0393C" w14:textId="38B5D126" w:rsidR="001D40E4" w:rsidRPr="00301D39" w:rsidRDefault="001D40E4" w:rsidP="001D40E4">
            <w:pPr>
              <w:spacing w:before="100" w:beforeAutospacing="1" w:after="100" w:afterAutospacing="1"/>
              <w:rPr>
                <w:color w:val="FF0000"/>
              </w:rPr>
            </w:pPr>
            <w:r>
              <w:t>Vyks kryptingas mokinių informavimas apie tolesnį mokymąsi bei karjeros galimybes.</w:t>
            </w:r>
          </w:p>
        </w:tc>
      </w:tr>
      <w:tr w:rsidR="001D40E4" w:rsidRPr="006934BB" w14:paraId="33EC61A3" w14:textId="77777777" w:rsidTr="00B520CB">
        <w:tc>
          <w:tcPr>
            <w:tcW w:w="2547" w:type="dxa"/>
            <w:shd w:val="clear" w:color="auto" w:fill="auto"/>
          </w:tcPr>
          <w:p w14:paraId="6E77666C" w14:textId="0229C5EC" w:rsidR="001D40E4" w:rsidRDefault="001D40E4" w:rsidP="001D40E4">
            <w:pPr>
              <w:numPr>
                <w:ilvl w:val="0"/>
                <w:numId w:val="14"/>
              </w:numPr>
              <w:tabs>
                <w:tab w:val="left" w:pos="284"/>
              </w:tabs>
              <w:ind w:left="0" w:firstLine="0"/>
              <w:rPr>
                <w:color w:val="000000"/>
              </w:rPr>
            </w:pPr>
            <w:r>
              <w:t xml:space="preserve">Bendradarbiavimo sutarčių </w:t>
            </w:r>
            <w:r w:rsidR="00F75022">
              <w:t xml:space="preserve">su socialiniais partneriais </w:t>
            </w:r>
            <w:r>
              <w:t>pasirašymas ir jų vykdymas</w:t>
            </w:r>
            <w:r w:rsidR="00F75022">
              <w:t>.</w:t>
            </w:r>
          </w:p>
        </w:tc>
        <w:tc>
          <w:tcPr>
            <w:tcW w:w="1276" w:type="dxa"/>
            <w:shd w:val="clear" w:color="auto" w:fill="auto"/>
          </w:tcPr>
          <w:p w14:paraId="75A13B7C" w14:textId="3F14D4E6" w:rsidR="001D40E4" w:rsidRDefault="001D40E4" w:rsidP="001D40E4">
            <w:pPr>
              <w:spacing w:before="100" w:beforeAutospacing="1" w:after="100" w:afterAutospacing="1"/>
            </w:pPr>
            <w:r>
              <w:t>2022-2024</w:t>
            </w:r>
          </w:p>
        </w:tc>
        <w:tc>
          <w:tcPr>
            <w:tcW w:w="1275" w:type="dxa"/>
            <w:shd w:val="clear" w:color="auto" w:fill="auto"/>
          </w:tcPr>
          <w:p w14:paraId="457406CC" w14:textId="1D3369A0" w:rsidR="001D40E4" w:rsidRDefault="001D40E4" w:rsidP="007A7C1D">
            <w:pPr>
              <w:spacing w:before="100" w:beforeAutospacing="1" w:after="100" w:afterAutospacing="1"/>
              <w:jc w:val="center"/>
            </w:pPr>
            <w:r>
              <w:t>ML</w:t>
            </w:r>
          </w:p>
        </w:tc>
        <w:tc>
          <w:tcPr>
            <w:tcW w:w="1701" w:type="dxa"/>
            <w:shd w:val="clear" w:color="auto" w:fill="auto"/>
          </w:tcPr>
          <w:p w14:paraId="0F35989A" w14:textId="491EF3B5" w:rsidR="001D40E4" w:rsidRDefault="001D40E4" w:rsidP="001D40E4">
            <w:pPr>
              <w:spacing w:before="100" w:beforeAutospacing="1" w:after="100" w:afterAutospacing="1"/>
            </w:pPr>
            <w:r>
              <w:t>Direktorė</w:t>
            </w:r>
          </w:p>
        </w:tc>
        <w:tc>
          <w:tcPr>
            <w:tcW w:w="3052" w:type="dxa"/>
            <w:shd w:val="clear" w:color="auto" w:fill="auto"/>
          </w:tcPr>
          <w:p w14:paraId="162C1348" w14:textId="6E067749" w:rsidR="001D40E4" w:rsidRDefault="00813C94" w:rsidP="001D40E4">
            <w:pPr>
              <w:spacing w:before="100" w:beforeAutospacing="1" w:after="100" w:afterAutospacing="1"/>
              <w:rPr>
                <w:color w:val="000000"/>
              </w:rPr>
            </w:pPr>
            <w:r w:rsidRPr="001E4C13">
              <w:t>Bus</w:t>
            </w:r>
            <w:r>
              <w:rPr>
                <w:color w:val="FF0000"/>
              </w:rPr>
              <w:t xml:space="preserve"> </w:t>
            </w:r>
            <w:r w:rsidRPr="00813C94">
              <w:rPr>
                <w:color w:val="000000" w:themeColor="text1"/>
              </w:rPr>
              <w:t>p</w:t>
            </w:r>
            <w:r w:rsidR="001D40E4">
              <w:t>asirašytos bent 2 naujos bendradarbiavimo sutart</w:t>
            </w:r>
            <w:r w:rsidR="00F75022">
              <w:t>y</w:t>
            </w:r>
            <w:r w:rsidR="001D40E4">
              <w:t>s.</w:t>
            </w:r>
          </w:p>
        </w:tc>
      </w:tr>
      <w:tr w:rsidR="00F75022" w:rsidRPr="006934BB" w14:paraId="626CA435" w14:textId="77777777" w:rsidTr="00B520CB">
        <w:tc>
          <w:tcPr>
            <w:tcW w:w="2547" w:type="dxa"/>
            <w:shd w:val="clear" w:color="auto" w:fill="auto"/>
          </w:tcPr>
          <w:p w14:paraId="42631566" w14:textId="50C578E9" w:rsidR="00F75022" w:rsidRPr="00D3336A" w:rsidRDefault="00813C94" w:rsidP="00D3336A">
            <w:pPr>
              <w:pStyle w:val="Sraopastraipa"/>
              <w:numPr>
                <w:ilvl w:val="0"/>
                <w:numId w:val="14"/>
              </w:numPr>
              <w:tabs>
                <w:tab w:val="left" w:pos="284"/>
              </w:tabs>
              <w:ind w:left="28" w:hanging="28"/>
              <w:rPr>
                <w:rFonts w:ascii="Times New Roman" w:hAnsi="Times New Roman"/>
                <w:sz w:val="24"/>
                <w:szCs w:val="24"/>
              </w:rPr>
            </w:pPr>
            <w:r w:rsidRPr="001E4C13">
              <w:rPr>
                <w:rFonts w:ascii="Times New Roman" w:hAnsi="Times New Roman"/>
                <w:sz w:val="24"/>
                <w:szCs w:val="24"/>
              </w:rPr>
              <w:t>Naujų m</w:t>
            </w:r>
            <w:r w:rsidR="00D3336A" w:rsidRPr="001E4C13">
              <w:rPr>
                <w:rFonts w:ascii="Times New Roman" w:hAnsi="Times New Roman"/>
                <w:sz w:val="24"/>
                <w:szCs w:val="24"/>
              </w:rPr>
              <w:t>okyklos</w:t>
            </w:r>
            <w:r w:rsidR="00F75022" w:rsidRPr="001E4C13">
              <w:rPr>
                <w:rFonts w:ascii="Times New Roman" w:hAnsi="Times New Roman"/>
                <w:sz w:val="24"/>
                <w:szCs w:val="24"/>
              </w:rPr>
              <w:t xml:space="preserve"> </w:t>
            </w:r>
            <w:r w:rsidR="00F75022" w:rsidRPr="00D3336A">
              <w:rPr>
                <w:rFonts w:ascii="Times New Roman" w:hAnsi="Times New Roman"/>
                <w:sz w:val="24"/>
                <w:szCs w:val="24"/>
              </w:rPr>
              <w:t>tradicij</w:t>
            </w:r>
            <w:r w:rsidR="00D3336A" w:rsidRPr="00D3336A">
              <w:rPr>
                <w:rFonts w:ascii="Times New Roman" w:hAnsi="Times New Roman"/>
                <w:sz w:val="24"/>
                <w:szCs w:val="24"/>
              </w:rPr>
              <w:t>ų kūrimas ir senųjų puoselėjimas</w:t>
            </w:r>
            <w:r>
              <w:rPr>
                <w:rFonts w:ascii="Times New Roman" w:hAnsi="Times New Roman"/>
                <w:sz w:val="24"/>
                <w:szCs w:val="24"/>
              </w:rPr>
              <w:t>.</w:t>
            </w:r>
          </w:p>
        </w:tc>
        <w:tc>
          <w:tcPr>
            <w:tcW w:w="1276" w:type="dxa"/>
            <w:shd w:val="clear" w:color="auto" w:fill="auto"/>
          </w:tcPr>
          <w:p w14:paraId="6E38B9DA" w14:textId="50A3F656" w:rsidR="00F75022" w:rsidRDefault="00D3336A" w:rsidP="001D40E4">
            <w:pPr>
              <w:spacing w:before="100" w:beforeAutospacing="1" w:after="100" w:afterAutospacing="1"/>
            </w:pPr>
            <w:r>
              <w:t>2022-2024</w:t>
            </w:r>
          </w:p>
        </w:tc>
        <w:tc>
          <w:tcPr>
            <w:tcW w:w="1275" w:type="dxa"/>
            <w:shd w:val="clear" w:color="auto" w:fill="auto"/>
          </w:tcPr>
          <w:p w14:paraId="113ECB32" w14:textId="6DC9925D" w:rsidR="00F75022" w:rsidRDefault="00027E28" w:rsidP="00027E28">
            <w:pPr>
              <w:spacing w:before="100" w:beforeAutospacing="1" w:after="100" w:afterAutospacing="1"/>
              <w:jc w:val="center"/>
            </w:pPr>
            <w:r>
              <w:t>ML</w:t>
            </w:r>
          </w:p>
        </w:tc>
        <w:tc>
          <w:tcPr>
            <w:tcW w:w="1701" w:type="dxa"/>
            <w:shd w:val="clear" w:color="auto" w:fill="auto"/>
          </w:tcPr>
          <w:p w14:paraId="3105FF54" w14:textId="648D470D" w:rsidR="00F75022" w:rsidRDefault="00D3336A" w:rsidP="001D40E4">
            <w:pPr>
              <w:spacing w:before="100" w:beforeAutospacing="1" w:after="100" w:afterAutospacing="1"/>
            </w:pPr>
            <w:r>
              <w:t>Mokyklos bendruomenė</w:t>
            </w:r>
          </w:p>
        </w:tc>
        <w:tc>
          <w:tcPr>
            <w:tcW w:w="3052" w:type="dxa"/>
            <w:shd w:val="clear" w:color="auto" w:fill="auto"/>
          </w:tcPr>
          <w:p w14:paraId="4E20FBE7" w14:textId="004832C8" w:rsidR="00F75022" w:rsidRDefault="00D3336A" w:rsidP="001D40E4">
            <w:pPr>
              <w:spacing w:before="100" w:beforeAutospacing="1" w:after="100" w:afterAutospacing="1"/>
            </w:pPr>
            <w:r>
              <w:t xml:space="preserve">Vyks bendri renginiai, gilės </w:t>
            </w:r>
            <w:r w:rsidRPr="001E4C13">
              <w:t>komunikaci</w:t>
            </w:r>
            <w:r w:rsidR="00813C94" w:rsidRPr="001E4C13">
              <w:t>nės</w:t>
            </w:r>
            <w:r w:rsidRPr="001E4C13">
              <w:t xml:space="preserve"> kompetencijos, užsimegs artimesni </w:t>
            </w:r>
            <w:r w:rsidR="00813C94" w:rsidRPr="001E4C13">
              <w:t xml:space="preserve">bendruomenės narių </w:t>
            </w:r>
            <w:r w:rsidRPr="001E4C13">
              <w:t>ryšiai</w:t>
            </w:r>
            <w:r w:rsidR="00813C94" w:rsidRPr="001E4C13">
              <w:t>.</w:t>
            </w:r>
          </w:p>
        </w:tc>
      </w:tr>
    </w:tbl>
    <w:p w14:paraId="3A921EAC" w14:textId="407DC2ED" w:rsidR="00DF2A98" w:rsidRPr="0050239B" w:rsidRDefault="00DF2A98" w:rsidP="00D3336A">
      <w:pPr>
        <w:spacing w:after="150"/>
        <w:rPr>
          <w:sz w:val="16"/>
          <w:szCs w:val="16"/>
        </w:rPr>
      </w:pPr>
    </w:p>
    <w:p w14:paraId="40BB6E81" w14:textId="3F1BE4A1" w:rsidR="00221894" w:rsidRPr="006934BB" w:rsidRDefault="00497D11" w:rsidP="002159AB">
      <w:pPr>
        <w:numPr>
          <w:ilvl w:val="0"/>
          <w:numId w:val="7"/>
        </w:numPr>
        <w:tabs>
          <w:tab w:val="left" w:pos="900"/>
        </w:tabs>
        <w:ind w:hanging="153"/>
        <w:rPr>
          <w:b/>
        </w:rPr>
      </w:pPr>
      <w:r w:rsidRPr="006934BB">
        <w:rPr>
          <w:b/>
        </w:rPr>
        <w:t>Įgyvendinimo s</w:t>
      </w:r>
      <w:r w:rsidR="00C47C6C" w:rsidRPr="006934BB">
        <w:rPr>
          <w:b/>
        </w:rPr>
        <w:t>tebėsen</w:t>
      </w:r>
      <w:r w:rsidR="005B4C13" w:rsidRPr="006934BB">
        <w:rPr>
          <w:b/>
        </w:rPr>
        <w:t>a</w:t>
      </w:r>
    </w:p>
    <w:p w14:paraId="0AF3AC1F" w14:textId="6CD0D083" w:rsidR="00792B5F" w:rsidRDefault="00792B5F" w:rsidP="00792B5F">
      <w:pPr>
        <w:ind w:firstLine="540"/>
        <w:jc w:val="both"/>
      </w:pPr>
      <w:r>
        <w:t>Vadovaujantis šiuo strateginiu planu</w:t>
      </w:r>
      <w:r w:rsidR="00813C94">
        <w:t>,</w:t>
      </w:r>
      <w:r>
        <w:t xml:space="preserve"> rengiami metiniai </w:t>
      </w:r>
      <w:r w:rsidR="00D3336A">
        <w:t>pro</w:t>
      </w:r>
      <w:r>
        <w:t xml:space="preserve">gimnazijos veiklos planai. </w:t>
      </w:r>
    </w:p>
    <w:p w14:paraId="780F5FEE" w14:textId="6FA28EF2" w:rsidR="00DF2A98" w:rsidRPr="006934BB" w:rsidRDefault="00371227" w:rsidP="00877832">
      <w:pPr>
        <w:ind w:firstLine="540"/>
        <w:jc w:val="both"/>
      </w:pPr>
      <w:r>
        <w:t xml:space="preserve">Siekiant, kad </w:t>
      </w:r>
      <w:r w:rsidR="00D3336A">
        <w:t>mokyklos</w:t>
      </w:r>
      <w:r>
        <w:t xml:space="preserve"> 20</w:t>
      </w:r>
      <w:r w:rsidR="007E4E97">
        <w:t>22</w:t>
      </w:r>
      <w:r>
        <w:t>-</w:t>
      </w:r>
      <w:r w:rsidR="00AA6AD5" w:rsidRPr="006934BB">
        <w:t>20</w:t>
      </w:r>
      <w:r>
        <w:t>2</w:t>
      </w:r>
      <w:r w:rsidR="007E4E97">
        <w:t>4</w:t>
      </w:r>
      <w:r w:rsidR="000D0BAF" w:rsidRPr="006934BB">
        <w:t xml:space="preserve"> metų strategijos įgyvendinimo plane numatytos priemonės būtų sėkmingai įgyvendintos ir veiksmingos, nuolat bus vykdoma veikl</w:t>
      </w:r>
      <w:r w:rsidR="007025C0" w:rsidRPr="006934BB">
        <w:t>os stebėsena ir analizė,</w:t>
      </w:r>
      <w:r w:rsidR="000D0BAF" w:rsidRPr="006934BB">
        <w:t xml:space="preserve"> strategijos idėjų sklaida mokyklos bendruomenėje. </w:t>
      </w:r>
    </w:p>
    <w:sectPr w:rsidR="00DF2A98" w:rsidRPr="006934BB" w:rsidSect="00B1217F">
      <w:pgSz w:w="11906" w:h="16838"/>
      <w:pgMar w:top="567" w:right="567" w:bottom="426"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B895C" w14:textId="77777777" w:rsidR="00373D81" w:rsidRDefault="00373D81" w:rsidP="007D45EF">
      <w:r>
        <w:separator/>
      </w:r>
    </w:p>
  </w:endnote>
  <w:endnote w:type="continuationSeparator" w:id="0">
    <w:p w14:paraId="48A548DA" w14:textId="77777777" w:rsidR="00373D81" w:rsidRDefault="00373D81" w:rsidP="007D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yriad Pro">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4C27C" w14:textId="77777777" w:rsidR="00373D81" w:rsidRDefault="00373D81" w:rsidP="007D45EF">
      <w:r>
        <w:separator/>
      </w:r>
    </w:p>
  </w:footnote>
  <w:footnote w:type="continuationSeparator" w:id="0">
    <w:p w14:paraId="13685831" w14:textId="77777777" w:rsidR="00373D81" w:rsidRDefault="00373D81" w:rsidP="007D4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5037C89"/>
    <w:multiLevelType w:val="multilevel"/>
    <w:tmpl w:val="F13E67F8"/>
    <w:lvl w:ilvl="0">
      <w:start w:val="8"/>
      <w:numFmt w:val="decimal"/>
      <w:lvlText w:val="%1."/>
      <w:lvlJc w:val="left"/>
      <w:pPr>
        <w:ind w:left="2552" w:hanging="360"/>
      </w:pPr>
      <w:rPr>
        <w:rFonts w:hint="default"/>
      </w:rPr>
    </w:lvl>
    <w:lvl w:ilvl="1">
      <w:start w:val="3"/>
      <w:numFmt w:val="decimal"/>
      <w:lvlText w:val="%1.%2."/>
      <w:lvlJc w:val="left"/>
      <w:pPr>
        <w:ind w:left="3119" w:hanging="360"/>
      </w:pPr>
      <w:rPr>
        <w:rFonts w:hint="default"/>
      </w:rPr>
    </w:lvl>
    <w:lvl w:ilvl="2">
      <w:start w:val="1"/>
      <w:numFmt w:val="decimal"/>
      <w:lvlText w:val="%1.%2.%3."/>
      <w:lvlJc w:val="left"/>
      <w:pPr>
        <w:ind w:left="4046" w:hanging="720"/>
      </w:pPr>
      <w:rPr>
        <w:rFonts w:hint="default"/>
      </w:rPr>
    </w:lvl>
    <w:lvl w:ilvl="3">
      <w:start w:val="1"/>
      <w:numFmt w:val="decimal"/>
      <w:lvlText w:val="%1.%2.%3.%4."/>
      <w:lvlJc w:val="left"/>
      <w:pPr>
        <w:ind w:left="4613" w:hanging="720"/>
      </w:pPr>
      <w:rPr>
        <w:rFonts w:hint="default"/>
      </w:rPr>
    </w:lvl>
    <w:lvl w:ilvl="4">
      <w:start w:val="1"/>
      <w:numFmt w:val="decimal"/>
      <w:lvlText w:val="%1.%2.%3.%4.%5."/>
      <w:lvlJc w:val="left"/>
      <w:pPr>
        <w:ind w:left="5540" w:hanging="1080"/>
      </w:pPr>
      <w:rPr>
        <w:rFonts w:hint="default"/>
      </w:rPr>
    </w:lvl>
    <w:lvl w:ilvl="5">
      <w:start w:val="1"/>
      <w:numFmt w:val="decimal"/>
      <w:lvlText w:val="%1.%2.%3.%4.%5.%6."/>
      <w:lvlJc w:val="left"/>
      <w:pPr>
        <w:ind w:left="6107" w:hanging="1080"/>
      </w:pPr>
      <w:rPr>
        <w:rFonts w:hint="default"/>
      </w:rPr>
    </w:lvl>
    <w:lvl w:ilvl="6">
      <w:start w:val="1"/>
      <w:numFmt w:val="decimal"/>
      <w:lvlText w:val="%1.%2.%3.%4.%5.%6.%7."/>
      <w:lvlJc w:val="left"/>
      <w:pPr>
        <w:ind w:left="7034" w:hanging="1440"/>
      </w:pPr>
      <w:rPr>
        <w:rFonts w:hint="default"/>
      </w:rPr>
    </w:lvl>
    <w:lvl w:ilvl="7">
      <w:start w:val="1"/>
      <w:numFmt w:val="decimal"/>
      <w:lvlText w:val="%1.%2.%3.%4.%5.%6.%7.%8."/>
      <w:lvlJc w:val="left"/>
      <w:pPr>
        <w:ind w:left="7601" w:hanging="1440"/>
      </w:pPr>
      <w:rPr>
        <w:rFonts w:hint="default"/>
      </w:rPr>
    </w:lvl>
    <w:lvl w:ilvl="8">
      <w:start w:val="1"/>
      <w:numFmt w:val="decimal"/>
      <w:lvlText w:val="%1.%2.%3.%4.%5.%6.%7.%8.%9."/>
      <w:lvlJc w:val="left"/>
      <w:pPr>
        <w:ind w:left="8528" w:hanging="1800"/>
      </w:pPr>
      <w:rPr>
        <w:rFonts w:hint="default"/>
      </w:rPr>
    </w:lvl>
  </w:abstractNum>
  <w:abstractNum w:abstractNumId="1" w15:restartNumberingAfterBreak="0">
    <w:nsid w:val="0DD02534"/>
    <w:multiLevelType w:val="hybridMultilevel"/>
    <w:tmpl w:val="0E4028FA"/>
    <w:lvl w:ilvl="0" w:tplc="8B06DCEA">
      <w:start w:val="1"/>
      <w:numFmt w:val="decimal"/>
      <w:lvlText w:val="%1."/>
      <w:lvlJc w:val="left"/>
      <w:pPr>
        <w:ind w:left="360" w:hanging="360"/>
      </w:pPr>
      <w:rPr>
        <w:rFonts w:ascii="Times New Roman" w:eastAsia="Calibri" w:hAnsi="Times New Roman" w:cs="Times New Roman"/>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F061822"/>
    <w:multiLevelType w:val="hybridMultilevel"/>
    <w:tmpl w:val="8668E6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8146A5"/>
    <w:multiLevelType w:val="hybridMultilevel"/>
    <w:tmpl w:val="6E52D5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7584355"/>
    <w:multiLevelType w:val="hybridMultilevel"/>
    <w:tmpl w:val="8846589C"/>
    <w:lvl w:ilvl="0" w:tplc="C9AC5E24">
      <w:start w:val="1"/>
      <w:numFmt w:val="decimal"/>
      <w:lvlText w:val="%1."/>
      <w:lvlJc w:val="left"/>
      <w:pPr>
        <w:tabs>
          <w:tab w:val="num" w:pos="720"/>
        </w:tabs>
        <w:ind w:left="720" w:hanging="360"/>
      </w:pPr>
      <w:rPr>
        <w:rFonts w:ascii="Times New Roman" w:eastAsia="Times New Roman" w:hAnsi="Times New Roman" w:cs="Times New Roman"/>
      </w:rPr>
    </w:lvl>
    <w:lvl w:ilvl="1" w:tplc="4B72D1A2" w:tentative="1">
      <w:start w:val="1"/>
      <w:numFmt w:val="decimal"/>
      <w:lvlText w:val="%2."/>
      <w:lvlJc w:val="left"/>
      <w:pPr>
        <w:tabs>
          <w:tab w:val="num" w:pos="1440"/>
        </w:tabs>
        <w:ind w:left="1440" w:hanging="360"/>
      </w:pPr>
    </w:lvl>
    <w:lvl w:ilvl="2" w:tplc="CC4C2246" w:tentative="1">
      <w:start w:val="1"/>
      <w:numFmt w:val="decimal"/>
      <w:lvlText w:val="%3."/>
      <w:lvlJc w:val="left"/>
      <w:pPr>
        <w:tabs>
          <w:tab w:val="num" w:pos="2160"/>
        </w:tabs>
        <w:ind w:left="2160" w:hanging="360"/>
      </w:pPr>
    </w:lvl>
    <w:lvl w:ilvl="3" w:tplc="4482877A" w:tentative="1">
      <w:start w:val="1"/>
      <w:numFmt w:val="decimal"/>
      <w:lvlText w:val="%4."/>
      <w:lvlJc w:val="left"/>
      <w:pPr>
        <w:tabs>
          <w:tab w:val="num" w:pos="2880"/>
        </w:tabs>
        <w:ind w:left="2880" w:hanging="360"/>
      </w:pPr>
    </w:lvl>
    <w:lvl w:ilvl="4" w:tplc="E0EA1F7C" w:tentative="1">
      <w:start w:val="1"/>
      <w:numFmt w:val="decimal"/>
      <w:lvlText w:val="%5."/>
      <w:lvlJc w:val="left"/>
      <w:pPr>
        <w:tabs>
          <w:tab w:val="num" w:pos="3600"/>
        </w:tabs>
        <w:ind w:left="3600" w:hanging="360"/>
      </w:pPr>
    </w:lvl>
    <w:lvl w:ilvl="5" w:tplc="29A4F08E" w:tentative="1">
      <w:start w:val="1"/>
      <w:numFmt w:val="decimal"/>
      <w:lvlText w:val="%6."/>
      <w:lvlJc w:val="left"/>
      <w:pPr>
        <w:tabs>
          <w:tab w:val="num" w:pos="4320"/>
        </w:tabs>
        <w:ind w:left="4320" w:hanging="360"/>
      </w:pPr>
    </w:lvl>
    <w:lvl w:ilvl="6" w:tplc="3BDE3264" w:tentative="1">
      <w:start w:val="1"/>
      <w:numFmt w:val="decimal"/>
      <w:lvlText w:val="%7."/>
      <w:lvlJc w:val="left"/>
      <w:pPr>
        <w:tabs>
          <w:tab w:val="num" w:pos="5040"/>
        </w:tabs>
        <w:ind w:left="5040" w:hanging="360"/>
      </w:pPr>
    </w:lvl>
    <w:lvl w:ilvl="7" w:tplc="9CE23B98" w:tentative="1">
      <w:start w:val="1"/>
      <w:numFmt w:val="decimal"/>
      <w:lvlText w:val="%8."/>
      <w:lvlJc w:val="left"/>
      <w:pPr>
        <w:tabs>
          <w:tab w:val="num" w:pos="5760"/>
        </w:tabs>
        <w:ind w:left="5760" w:hanging="360"/>
      </w:pPr>
    </w:lvl>
    <w:lvl w:ilvl="8" w:tplc="A5E85A6A" w:tentative="1">
      <w:start w:val="1"/>
      <w:numFmt w:val="decimal"/>
      <w:lvlText w:val="%9."/>
      <w:lvlJc w:val="left"/>
      <w:pPr>
        <w:tabs>
          <w:tab w:val="num" w:pos="6480"/>
        </w:tabs>
        <w:ind w:left="6480" w:hanging="360"/>
      </w:pPr>
    </w:lvl>
  </w:abstractNum>
  <w:abstractNum w:abstractNumId="5" w15:restartNumberingAfterBreak="0">
    <w:nsid w:val="182B6AF1"/>
    <w:multiLevelType w:val="hybridMultilevel"/>
    <w:tmpl w:val="777C4874"/>
    <w:lvl w:ilvl="0" w:tplc="0427000F">
      <w:start w:val="1"/>
      <w:numFmt w:val="decimal"/>
      <w:lvlText w:val="%1."/>
      <w:lvlJc w:val="left"/>
      <w:pPr>
        <w:ind w:left="2771" w:hanging="360"/>
      </w:pPr>
      <w:rPr>
        <w:rFonts w:hint="default"/>
      </w:rPr>
    </w:lvl>
    <w:lvl w:ilvl="1" w:tplc="04270019" w:tentative="1">
      <w:start w:val="1"/>
      <w:numFmt w:val="lowerLetter"/>
      <w:lvlText w:val="%2."/>
      <w:lvlJc w:val="left"/>
      <w:pPr>
        <w:ind w:left="3491" w:hanging="360"/>
      </w:pPr>
    </w:lvl>
    <w:lvl w:ilvl="2" w:tplc="0427001B" w:tentative="1">
      <w:start w:val="1"/>
      <w:numFmt w:val="lowerRoman"/>
      <w:lvlText w:val="%3."/>
      <w:lvlJc w:val="right"/>
      <w:pPr>
        <w:ind w:left="4211" w:hanging="180"/>
      </w:pPr>
    </w:lvl>
    <w:lvl w:ilvl="3" w:tplc="0427000F" w:tentative="1">
      <w:start w:val="1"/>
      <w:numFmt w:val="decimal"/>
      <w:lvlText w:val="%4."/>
      <w:lvlJc w:val="left"/>
      <w:pPr>
        <w:ind w:left="4931" w:hanging="360"/>
      </w:pPr>
    </w:lvl>
    <w:lvl w:ilvl="4" w:tplc="04270019" w:tentative="1">
      <w:start w:val="1"/>
      <w:numFmt w:val="lowerLetter"/>
      <w:lvlText w:val="%5."/>
      <w:lvlJc w:val="left"/>
      <w:pPr>
        <w:ind w:left="5651" w:hanging="360"/>
      </w:pPr>
    </w:lvl>
    <w:lvl w:ilvl="5" w:tplc="0427001B" w:tentative="1">
      <w:start w:val="1"/>
      <w:numFmt w:val="lowerRoman"/>
      <w:lvlText w:val="%6."/>
      <w:lvlJc w:val="right"/>
      <w:pPr>
        <w:ind w:left="6371" w:hanging="180"/>
      </w:pPr>
    </w:lvl>
    <w:lvl w:ilvl="6" w:tplc="0427000F" w:tentative="1">
      <w:start w:val="1"/>
      <w:numFmt w:val="decimal"/>
      <w:lvlText w:val="%7."/>
      <w:lvlJc w:val="left"/>
      <w:pPr>
        <w:ind w:left="7091" w:hanging="360"/>
      </w:pPr>
    </w:lvl>
    <w:lvl w:ilvl="7" w:tplc="04270019" w:tentative="1">
      <w:start w:val="1"/>
      <w:numFmt w:val="lowerLetter"/>
      <w:lvlText w:val="%8."/>
      <w:lvlJc w:val="left"/>
      <w:pPr>
        <w:ind w:left="7811" w:hanging="360"/>
      </w:pPr>
    </w:lvl>
    <w:lvl w:ilvl="8" w:tplc="0427001B" w:tentative="1">
      <w:start w:val="1"/>
      <w:numFmt w:val="lowerRoman"/>
      <w:lvlText w:val="%9."/>
      <w:lvlJc w:val="right"/>
      <w:pPr>
        <w:ind w:left="8531" w:hanging="180"/>
      </w:pPr>
    </w:lvl>
  </w:abstractNum>
  <w:abstractNum w:abstractNumId="6" w15:restartNumberingAfterBreak="0">
    <w:nsid w:val="1F1F2465"/>
    <w:multiLevelType w:val="multilevel"/>
    <w:tmpl w:val="CFAEC272"/>
    <w:lvl w:ilvl="0">
      <w:start w:val="9"/>
      <w:numFmt w:val="decimal"/>
      <w:lvlText w:val="%1."/>
      <w:lvlJc w:val="left"/>
      <w:pPr>
        <w:ind w:left="720" w:hanging="720"/>
      </w:pPr>
      <w:rPr>
        <w:rFonts w:hint="default"/>
      </w:rPr>
    </w:lvl>
    <w:lvl w:ilvl="1">
      <w:start w:val="3"/>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2"/>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7" w15:restartNumberingAfterBreak="0">
    <w:nsid w:val="234B384E"/>
    <w:multiLevelType w:val="hybridMultilevel"/>
    <w:tmpl w:val="4FC6D3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1D97D67"/>
    <w:multiLevelType w:val="hybridMultilevel"/>
    <w:tmpl w:val="0390E2DE"/>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BFC70F7"/>
    <w:multiLevelType w:val="hybridMultilevel"/>
    <w:tmpl w:val="1C8684EC"/>
    <w:lvl w:ilvl="0" w:tplc="73E222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3C060376"/>
    <w:multiLevelType w:val="hybridMultilevel"/>
    <w:tmpl w:val="AA54C3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D12101D"/>
    <w:multiLevelType w:val="hybridMultilevel"/>
    <w:tmpl w:val="7A823C2C"/>
    <w:lvl w:ilvl="0" w:tplc="0427000F">
      <w:start w:val="1"/>
      <w:numFmt w:val="decimal"/>
      <w:lvlText w:val="%1."/>
      <w:lvlJc w:val="left"/>
      <w:pPr>
        <w:ind w:left="2203"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BF83F9E"/>
    <w:multiLevelType w:val="hybridMultilevel"/>
    <w:tmpl w:val="DC402B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22A65AB"/>
    <w:multiLevelType w:val="hybridMultilevel"/>
    <w:tmpl w:val="691604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45F0AC3"/>
    <w:multiLevelType w:val="hybridMultilevel"/>
    <w:tmpl w:val="9622FC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4CF525F"/>
    <w:multiLevelType w:val="hybridMultilevel"/>
    <w:tmpl w:val="3CAACA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C5B58DE"/>
    <w:multiLevelType w:val="multilevel"/>
    <w:tmpl w:val="091A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7C47A5"/>
    <w:multiLevelType w:val="multilevel"/>
    <w:tmpl w:val="8D3E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E62AB7"/>
    <w:multiLevelType w:val="hybridMultilevel"/>
    <w:tmpl w:val="BF62A2AC"/>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1901CBD"/>
    <w:multiLevelType w:val="hybridMultilevel"/>
    <w:tmpl w:val="B0925A9C"/>
    <w:lvl w:ilvl="0" w:tplc="0427000F">
      <w:start w:val="3"/>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5A711FB"/>
    <w:multiLevelType w:val="hybridMultilevel"/>
    <w:tmpl w:val="0E2AE118"/>
    <w:lvl w:ilvl="0" w:tplc="18583B72">
      <w:start w:val="1"/>
      <w:numFmt w:val="decimal"/>
      <w:lvlText w:val="%1."/>
      <w:lvlJc w:val="left"/>
      <w:pPr>
        <w:ind w:left="616"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D424FCB"/>
    <w:multiLevelType w:val="hybridMultilevel"/>
    <w:tmpl w:val="0C50CA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02F0894"/>
    <w:multiLevelType w:val="hybridMultilevel"/>
    <w:tmpl w:val="6C8CA1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45A634C"/>
    <w:multiLevelType w:val="hybridMultilevel"/>
    <w:tmpl w:val="E586FFCA"/>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71536BD"/>
    <w:multiLevelType w:val="multilevel"/>
    <w:tmpl w:val="79CC1970"/>
    <w:lvl w:ilvl="0">
      <w:start w:val="9"/>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23257C"/>
    <w:multiLevelType w:val="hybridMultilevel"/>
    <w:tmpl w:val="B42A63E8"/>
    <w:lvl w:ilvl="0" w:tplc="0427000F">
      <w:start w:val="1"/>
      <w:numFmt w:val="decimal"/>
      <w:lvlText w:val="%1."/>
      <w:lvlJc w:val="left"/>
      <w:pPr>
        <w:ind w:left="2912" w:hanging="360"/>
      </w:pPr>
      <w:rPr>
        <w:rFonts w:hint="default"/>
      </w:rPr>
    </w:lvl>
    <w:lvl w:ilvl="1" w:tplc="04270019" w:tentative="1">
      <w:start w:val="1"/>
      <w:numFmt w:val="lowerLetter"/>
      <w:lvlText w:val="%2."/>
      <w:lvlJc w:val="left"/>
      <w:pPr>
        <w:ind w:left="3632" w:hanging="360"/>
      </w:pPr>
    </w:lvl>
    <w:lvl w:ilvl="2" w:tplc="0427001B" w:tentative="1">
      <w:start w:val="1"/>
      <w:numFmt w:val="lowerRoman"/>
      <w:lvlText w:val="%3."/>
      <w:lvlJc w:val="right"/>
      <w:pPr>
        <w:ind w:left="4352" w:hanging="180"/>
      </w:pPr>
    </w:lvl>
    <w:lvl w:ilvl="3" w:tplc="0427000F" w:tentative="1">
      <w:start w:val="1"/>
      <w:numFmt w:val="decimal"/>
      <w:lvlText w:val="%4."/>
      <w:lvlJc w:val="left"/>
      <w:pPr>
        <w:ind w:left="5072" w:hanging="360"/>
      </w:pPr>
    </w:lvl>
    <w:lvl w:ilvl="4" w:tplc="04270019" w:tentative="1">
      <w:start w:val="1"/>
      <w:numFmt w:val="lowerLetter"/>
      <w:lvlText w:val="%5."/>
      <w:lvlJc w:val="left"/>
      <w:pPr>
        <w:ind w:left="5792" w:hanging="360"/>
      </w:pPr>
    </w:lvl>
    <w:lvl w:ilvl="5" w:tplc="0427001B" w:tentative="1">
      <w:start w:val="1"/>
      <w:numFmt w:val="lowerRoman"/>
      <w:lvlText w:val="%6."/>
      <w:lvlJc w:val="right"/>
      <w:pPr>
        <w:ind w:left="6512" w:hanging="180"/>
      </w:pPr>
    </w:lvl>
    <w:lvl w:ilvl="6" w:tplc="0427000F" w:tentative="1">
      <w:start w:val="1"/>
      <w:numFmt w:val="decimal"/>
      <w:lvlText w:val="%7."/>
      <w:lvlJc w:val="left"/>
      <w:pPr>
        <w:ind w:left="7232" w:hanging="360"/>
      </w:pPr>
    </w:lvl>
    <w:lvl w:ilvl="7" w:tplc="04270019" w:tentative="1">
      <w:start w:val="1"/>
      <w:numFmt w:val="lowerLetter"/>
      <w:lvlText w:val="%8."/>
      <w:lvlJc w:val="left"/>
      <w:pPr>
        <w:ind w:left="7952" w:hanging="360"/>
      </w:pPr>
    </w:lvl>
    <w:lvl w:ilvl="8" w:tplc="0427001B" w:tentative="1">
      <w:start w:val="1"/>
      <w:numFmt w:val="lowerRoman"/>
      <w:lvlText w:val="%9."/>
      <w:lvlJc w:val="right"/>
      <w:pPr>
        <w:ind w:left="8672" w:hanging="180"/>
      </w:pPr>
    </w:lvl>
  </w:abstractNum>
  <w:abstractNum w:abstractNumId="26" w15:restartNumberingAfterBreak="0">
    <w:nsid w:val="791D2E4D"/>
    <w:multiLevelType w:val="multilevel"/>
    <w:tmpl w:val="152200E8"/>
    <w:lvl w:ilvl="0">
      <w:start w:val="7"/>
      <w:numFmt w:val="decimal"/>
      <w:lvlText w:val="%1."/>
      <w:lvlJc w:val="left"/>
      <w:pPr>
        <w:ind w:left="720" w:hanging="360"/>
      </w:pPr>
      <w:rPr>
        <w:rFonts w:hint="default"/>
      </w:rPr>
    </w:lvl>
    <w:lvl w:ilvl="1">
      <w:start w:val="1"/>
      <w:numFmt w:val="decimal"/>
      <w:isLgl/>
      <w:lvlText w:val="%1.%2."/>
      <w:lvlJc w:val="left"/>
      <w:pPr>
        <w:ind w:left="1149" w:hanging="720"/>
      </w:pPr>
      <w:rPr>
        <w:rFonts w:hint="default"/>
      </w:rPr>
    </w:lvl>
    <w:lvl w:ilvl="2">
      <w:start w:val="1"/>
      <w:numFmt w:val="decimal"/>
      <w:isLgl/>
      <w:lvlText w:val="%1.%2.%3."/>
      <w:lvlJc w:val="left"/>
      <w:pPr>
        <w:ind w:left="1218" w:hanging="720"/>
      </w:pPr>
      <w:rPr>
        <w:rFonts w:hint="default"/>
      </w:rPr>
    </w:lvl>
    <w:lvl w:ilvl="3">
      <w:start w:val="3"/>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27" w15:restartNumberingAfterBreak="0">
    <w:nsid w:val="7CD41248"/>
    <w:multiLevelType w:val="hybridMultilevel"/>
    <w:tmpl w:val="E05830DA"/>
    <w:lvl w:ilvl="0" w:tplc="371A652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E9A37AD"/>
    <w:multiLevelType w:val="hybridMultilevel"/>
    <w:tmpl w:val="833C1AAC"/>
    <w:lvl w:ilvl="0" w:tplc="792025B8">
      <w:start w:val="1"/>
      <w:numFmt w:val="decimal"/>
      <w:lvlText w:val="%1."/>
      <w:lvlJc w:val="left"/>
      <w:pPr>
        <w:ind w:left="672" w:hanging="360"/>
      </w:pPr>
      <w:rPr>
        <w:rFonts w:ascii="Times New Roman" w:eastAsia="Calibri" w:hAnsi="Times New Roman" w:cs="Times New Roman"/>
        <w:sz w:val="22"/>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num w:numId="1">
    <w:abstractNumId w:val="27"/>
  </w:num>
  <w:num w:numId="2">
    <w:abstractNumId w:val="4"/>
  </w:num>
  <w:num w:numId="3">
    <w:abstractNumId w:val="1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4"/>
  </w:num>
  <w:num w:numId="7">
    <w:abstractNumId w:val="6"/>
  </w:num>
  <w:num w:numId="8">
    <w:abstractNumId w:val="15"/>
  </w:num>
  <w:num w:numId="9">
    <w:abstractNumId w:val="26"/>
  </w:num>
  <w:num w:numId="10">
    <w:abstractNumId w:val="5"/>
  </w:num>
  <w:num w:numId="11">
    <w:abstractNumId w:val="10"/>
  </w:num>
  <w:num w:numId="12">
    <w:abstractNumId w:val="8"/>
  </w:num>
  <w:num w:numId="13">
    <w:abstractNumId w:val="12"/>
  </w:num>
  <w:num w:numId="14">
    <w:abstractNumId w:val="20"/>
  </w:num>
  <w:num w:numId="15">
    <w:abstractNumId w:val="25"/>
  </w:num>
  <w:num w:numId="16">
    <w:abstractNumId w:val="9"/>
  </w:num>
  <w:num w:numId="17">
    <w:abstractNumId w:val="28"/>
  </w:num>
  <w:num w:numId="18">
    <w:abstractNumId w:val="1"/>
  </w:num>
  <w:num w:numId="19">
    <w:abstractNumId w:val="13"/>
  </w:num>
  <w:num w:numId="20">
    <w:abstractNumId w:val="23"/>
  </w:num>
  <w:num w:numId="21">
    <w:abstractNumId w:val="11"/>
  </w:num>
  <w:num w:numId="22">
    <w:abstractNumId w:val="18"/>
  </w:num>
  <w:num w:numId="23">
    <w:abstractNumId w:val="22"/>
  </w:num>
  <w:num w:numId="24">
    <w:abstractNumId w:val="2"/>
  </w:num>
  <w:num w:numId="25">
    <w:abstractNumId w:val="7"/>
  </w:num>
  <w:num w:numId="26">
    <w:abstractNumId w:val="21"/>
  </w:num>
  <w:num w:numId="27">
    <w:abstractNumId w:val="14"/>
  </w:num>
  <w:num w:numId="28">
    <w:abstractNumId w:val="3"/>
  </w:num>
  <w:num w:numId="29">
    <w:abstractNumId w:val="17"/>
  </w:num>
  <w:num w:numId="30">
    <w:abstractNumId w:val="16"/>
    <w:lvlOverride w:ilvl="0">
      <w:lvl w:ilvl="0">
        <w:numFmt w:val="bullet"/>
        <w:lvlText w:val=""/>
        <w:lvlJc w:val="left"/>
        <w:pPr>
          <w:tabs>
            <w:tab w:val="num" w:pos="720"/>
          </w:tabs>
          <w:ind w:left="720" w:hanging="360"/>
        </w:pPr>
        <w:rPr>
          <w:rFonts w:ascii="Wingdings" w:hAnsi="Wingdings" w:hint="default"/>
          <w:sz w:val="20"/>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CFA"/>
    <w:rsid w:val="00004E4C"/>
    <w:rsid w:val="000051EC"/>
    <w:rsid w:val="00005526"/>
    <w:rsid w:val="0000655B"/>
    <w:rsid w:val="00007F09"/>
    <w:rsid w:val="00014213"/>
    <w:rsid w:val="00027AF6"/>
    <w:rsid w:val="00027E28"/>
    <w:rsid w:val="0003460D"/>
    <w:rsid w:val="00035206"/>
    <w:rsid w:val="0004487D"/>
    <w:rsid w:val="000526A5"/>
    <w:rsid w:val="00052AB7"/>
    <w:rsid w:val="00055D4E"/>
    <w:rsid w:val="000568A5"/>
    <w:rsid w:val="00062B8C"/>
    <w:rsid w:val="000676DA"/>
    <w:rsid w:val="00075909"/>
    <w:rsid w:val="00080733"/>
    <w:rsid w:val="00082D0F"/>
    <w:rsid w:val="00086F64"/>
    <w:rsid w:val="000918D8"/>
    <w:rsid w:val="0009722F"/>
    <w:rsid w:val="000A517D"/>
    <w:rsid w:val="000A7605"/>
    <w:rsid w:val="000A7FF0"/>
    <w:rsid w:val="000B6276"/>
    <w:rsid w:val="000B696E"/>
    <w:rsid w:val="000B73A6"/>
    <w:rsid w:val="000C094F"/>
    <w:rsid w:val="000C09B5"/>
    <w:rsid w:val="000C2234"/>
    <w:rsid w:val="000C6DF2"/>
    <w:rsid w:val="000D0BAF"/>
    <w:rsid w:val="000D42C4"/>
    <w:rsid w:val="000D4304"/>
    <w:rsid w:val="000E07ED"/>
    <w:rsid w:val="000E40EF"/>
    <w:rsid w:val="000E5A19"/>
    <w:rsid w:val="000E6DB1"/>
    <w:rsid w:val="000E7788"/>
    <w:rsid w:val="000F0866"/>
    <w:rsid w:val="00102B43"/>
    <w:rsid w:val="00103131"/>
    <w:rsid w:val="001048BD"/>
    <w:rsid w:val="00104928"/>
    <w:rsid w:val="001135A7"/>
    <w:rsid w:val="00114551"/>
    <w:rsid w:val="001174C7"/>
    <w:rsid w:val="00121B58"/>
    <w:rsid w:val="0012564E"/>
    <w:rsid w:val="001310DC"/>
    <w:rsid w:val="00132EE0"/>
    <w:rsid w:val="00137451"/>
    <w:rsid w:val="00141B88"/>
    <w:rsid w:val="001422AB"/>
    <w:rsid w:val="0014329D"/>
    <w:rsid w:val="001560AB"/>
    <w:rsid w:val="00156446"/>
    <w:rsid w:val="00163867"/>
    <w:rsid w:val="0016554A"/>
    <w:rsid w:val="00167E1F"/>
    <w:rsid w:val="001701D2"/>
    <w:rsid w:val="00180247"/>
    <w:rsid w:val="00182C0D"/>
    <w:rsid w:val="00185D27"/>
    <w:rsid w:val="00191636"/>
    <w:rsid w:val="001925C7"/>
    <w:rsid w:val="0019291F"/>
    <w:rsid w:val="001A047E"/>
    <w:rsid w:val="001A1042"/>
    <w:rsid w:val="001A10E4"/>
    <w:rsid w:val="001A391D"/>
    <w:rsid w:val="001A5A66"/>
    <w:rsid w:val="001A78A7"/>
    <w:rsid w:val="001B344D"/>
    <w:rsid w:val="001C2306"/>
    <w:rsid w:val="001C3775"/>
    <w:rsid w:val="001C3AE4"/>
    <w:rsid w:val="001C4A1F"/>
    <w:rsid w:val="001C7808"/>
    <w:rsid w:val="001D1D7E"/>
    <w:rsid w:val="001D2400"/>
    <w:rsid w:val="001D3054"/>
    <w:rsid w:val="001D40E4"/>
    <w:rsid w:val="001D4413"/>
    <w:rsid w:val="001E1768"/>
    <w:rsid w:val="001E24BA"/>
    <w:rsid w:val="001E25DC"/>
    <w:rsid w:val="001E4C13"/>
    <w:rsid w:val="001F06E1"/>
    <w:rsid w:val="001F3E2C"/>
    <w:rsid w:val="001F5B3D"/>
    <w:rsid w:val="002027E5"/>
    <w:rsid w:val="00202EC7"/>
    <w:rsid w:val="00207485"/>
    <w:rsid w:val="0020780F"/>
    <w:rsid w:val="002105F1"/>
    <w:rsid w:val="002137A9"/>
    <w:rsid w:val="00214E08"/>
    <w:rsid w:val="002157F4"/>
    <w:rsid w:val="002159AB"/>
    <w:rsid w:val="00221894"/>
    <w:rsid w:val="00221976"/>
    <w:rsid w:val="00223C14"/>
    <w:rsid w:val="00223CC4"/>
    <w:rsid w:val="00227BFF"/>
    <w:rsid w:val="0023379A"/>
    <w:rsid w:val="00247A9A"/>
    <w:rsid w:val="00253FD4"/>
    <w:rsid w:val="00254DBC"/>
    <w:rsid w:val="002625DA"/>
    <w:rsid w:val="002724C3"/>
    <w:rsid w:val="002734B2"/>
    <w:rsid w:val="002749FB"/>
    <w:rsid w:val="00281B18"/>
    <w:rsid w:val="002831CD"/>
    <w:rsid w:val="002866E1"/>
    <w:rsid w:val="00287C2E"/>
    <w:rsid w:val="00290572"/>
    <w:rsid w:val="00294482"/>
    <w:rsid w:val="00295127"/>
    <w:rsid w:val="002A214E"/>
    <w:rsid w:val="002A504C"/>
    <w:rsid w:val="002B1A63"/>
    <w:rsid w:val="002B712E"/>
    <w:rsid w:val="002C5AFE"/>
    <w:rsid w:val="002D3E57"/>
    <w:rsid w:val="002D53FC"/>
    <w:rsid w:val="002D6169"/>
    <w:rsid w:val="002E1DA6"/>
    <w:rsid w:val="002F468E"/>
    <w:rsid w:val="002F56DD"/>
    <w:rsid w:val="002F5EB6"/>
    <w:rsid w:val="002F734D"/>
    <w:rsid w:val="0030109C"/>
    <w:rsid w:val="00301D39"/>
    <w:rsid w:val="00314541"/>
    <w:rsid w:val="00316FA1"/>
    <w:rsid w:val="003176B1"/>
    <w:rsid w:val="003216ED"/>
    <w:rsid w:val="003247FE"/>
    <w:rsid w:val="0032661F"/>
    <w:rsid w:val="003337C0"/>
    <w:rsid w:val="003416DB"/>
    <w:rsid w:val="003429AF"/>
    <w:rsid w:val="003468FC"/>
    <w:rsid w:val="003506C5"/>
    <w:rsid w:val="00354C2D"/>
    <w:rsid w:val="003660EC"/>
    <w:rsid w:val="00371227"/>
    <w:rsid w:val="00371CA0"/>
    <w:rsid w:val="00373D81"/>
    <w:rsid w:val="0037494C"/>
    <w:rsid w:val="00375F9C"/>
    <w:rsid w:val="00380A49"/>
    <w:rsid w:val="003830B4"/>
    <w:rsid w:val="0038388A"/>
    <w:rsid w:val="00391141"/>
    <w:rsid w:val="00391679"/>
    <w:rsid w:val="0039256F"/>
    <w:rsid w:val="00393657"/>
    <w:rsid w:val="00393A86"/>
    <w:rsid w:val="0039426F"/>
    <w:rsid w:val="0039722F"/>
    <w:rsid w:val="003A07E1"/>
    <w:rsid w:val="003A1506"/>
    <w:rsid w:val="003A2CC3"/>
    <w:rsid w:val="003A68B9"/>
    <w:rsid w:val="003B0FB7"/>
    <w:rsid w:val="003B2162"/>
    <w:rsid w:val="003B2DB8"/>
    <w:rsid w:val="003B2E25"/>
    <w:rsid w:val="003C016A"/>
    <w:rsid w:val="003C2930"/>
    <w:rsid w:val="003C62D6"/>
    <w:rsid w:val="003C78FA"/>
    <w:rsid w:val="003D07B3"/>
    <w:rsid w:val="003D089A"/>
    <w:rsid w:val="003D0E13"/>
    <w:rsid w:val="003D1C8E"/>
    <w:rsid w:val="003D7094"/>
    <w:rsid w:val="003E0070"/>
    <w:rsid w:val="003E0150"/>
    <w:rsid w:val="003E1862"/>
    <w:rsid w:val="003E2745"/>
    <w:rsid w:val="003E2B18"/>
    <w:rsid w:val="003E708F"/>
    <w:rsid w:val="003F04BE"/>
    <w:rsid w:val="003F09AC"/>
    <w:rsid w:val="003F5714"/>
    <w:rsid w:val="004026A9"/>
    <w:rsid w:val="004047C3"/>
    <w:rsid w:val="00406839"/>
    <w:rsid w:val="00406D76"/>
    <w:rsid w:val="00410548"/>
    <w:rsid w:val="0041484D"/>
    <w:rsid w:val="00417370"/>
    <w:rsid w:val="00417803"/>
    <w:rsid w:val="00421F09"/>
    <w:rsid w:val="004263AE"/>
    <w:rsid w:val="00431F97"/>
    <w:rsid w:val="00432A8B"/>
    <w:rsid w:val="00436A87"/>
    <w:rsid w:val="00441219"/>
    <w:rsid w:val="00445090"/>
    <w:rsid w:val="00445DC4"/>
    <w:rsid w:val="00446C36"/>
    <w:rsid w:val="0045033E"/>
    <w:rsid w:val="0045287E"/>
    <w:rsid w:val="00452CCB"/>
    <w:rsid w:val="00460E64"/>
    <w:rsid w:val="0046277F"/>
    <w:rsid w:val="00466924"/>
    <w:rsid w:val="00471178"/>
    <w:rsid w:val="004733FD"/>
    <w:rsid w:val="0047486A"/>
    <w:rsid w:val="00484379"/>
    <w:rsid w:val="00486ACA"/>
    <w:rsid w:val="00494C17"/>
    <w:rsid w:val="00496A35"/>
    <w:rsid w:val="00497D11"/>
    <w:rsid w:val="004A06FC"/>
    <w:rsid w:val="004A39C8"/>
    <w:rsid w:val="004A67A1"/>
    <w:rsid w:val="004A6F16"/>
    <w:rsid w:val="004B0EB4"/>
    <w:rsid w:val="004B717C"/>
    <w:rsid w:val="004B7ADE"/>
    <w:rsid w:val="004C3E19"/>
    <w:rsid w:val="004C6F82"/>
    <w:rsid w:val="004C7499"/>
    <w:rsid w:val="004D0C93"/>
    <w:rsid w:val="004D17FC"/>
    <w:rsid w:val="004E1103"/>
    <w:rsid w:val="004E16B0"/>
    <w:rsid w:val="004E3034"/>
    <w:rsid w:val="004E3B41"/>
    <w:rsid w:val="004E5A10"/>
    <w:rsid w:val="0050239B"/>
    <w:rsid w:val="0050274F"/>
    <w:rsid w:val="00504BC5"/>
    <w:rsid w:val="00507133"/>
    <w:rsid w:val="005118C7"/>
    <w:rsid w:val="005127BA"/>
    <w:rsid w:val="005220A8"/>
    <w:rsid w:val="00525F09"/>
    <w:rsid w:val="005268E7"/>
    <w:rsid w:val="00527933"/>
    <w:rsid w:val="005319AB"/>
    <w:rsid w:val="0053222A"/>
    <w:rsid w:val="005325BC"/>
    <w:rsid w:val="00534EF6"/>
    <w:rsid w:val="005361DB"/>
    <w:rsid w:val="005363E3"/>
    <w:rsid w:val="00541127"/>
    <w:rsid w:val="00550A07"/>
    <w:rsid w:val="00552112"/>
    <w:rsid w:val="00561180"/>
    <w:rsid w:val="00562701"/>
    <w:rsid w:val="0056304F"/>
    <w:rsid w:val="00581B3D"/>
    <w:rsid w:val="00584B7D"/>
    <w:rsid w:val="00586B5F"/>
    <w:rsid w:val="00587089"/>
    <w:rsid w:val="005A0C56"/>
    <w:rsid w:val="005A411D"/>
    <w:rsid w:val="005B1E5E"/>
    <w:rsid w:val="005B4778"/>
    <w:rsid w:val="005B4C13"/>
    <w:rsid w:val="005B5644"/>
    <w:rsid w:val="005C378C"/>
    <w:rsid w:val="005C4B41"/>
    <w:rsid w:val="005C552C"/>
    <w:rsid w:val="005C7F02"/>
    <w:rsid w:val="005D1EB7"/>
    <w:rsid w:val="005D6DAB"/>
    <w:rsid w:val="005D7841"/>
    <w:rsid w:val="005E1FF3"/>
    <w:rsid w:val="00611985"/>
    <w:rsid w:val="00616692"/>
    <w:rsid w:val="00626140"/>
    <w:rsid w:val="006320B9"/>
    <w:rsid w:val="006447B7"/>
    <w:rsid w:val="006527B8"/>
    <w:rsid w:val="006631C6"/>
    <w:rsid w:val="006657B5"/>
    <w:rsid w:val="00665A5C"/>
    <w:rsid w:val="006712D3"/>
    <w:rsid w:val="00671679"/>
    <w:rsid w:val="006718A8"/>
    <w:rsid w:val="006721F5"/>
    <w:rsid w:val="006724EC"/>
    <w:rsid w:val="00672A5A"/>
    <w:rsid w:val="00672F65"/>
    <w:rsid w:val="0068019B"/>
    <w:rsid w:val="006825EF"/>
    <w:rsid w:val="00684164"/>
    <w:rsid w:val="00684CFA"/>
    <w:rsid w:val="00685D35"/>
    <w:rsid w:val="00686224"/>
    <w:rsid w:val="00686FE2"/>
    <w:rsid w:val="006870CA"/>
    <w:rsid w:val="00690BD5"/>
    <w:rsid w:val="00690FCD"/>
    <w:rsid w:val="00692DE2"/>
    <w:rsid w:val="00692EF1"/>
    <w:rsid w:val="006934BB"/>
    <w:rsid w:val="0069441D"/>
    <w:rsid w:val="00696108"/>
    <w:rsid w:val="00697885"/>
    <w:rsid w:val="006A0186"/>
    <w:rsid w:val="006A0488"/>
    <w:rsid w:val="006B11A7"/>
    <w:rsid w:val="006B1970"/>
    <w:rsid w:val="006B6214"/>
    <w:rsid w:val="006C0270"/>
    <w:rsid w:val="006C0BA1"/>
    <w:rsid w:val="006C135D"/>
    <w:rsid w:val="006C259E"/>
    <w:rsid w:val="006D5AD4"/>
    <w:rsid w:val="006E085A"/>
    <w:rsid w:val="006E0AFC"/>
    <w:rsid w:val="006E2BDA"/>
    <w:rsid w:val="006E5D66"/>
    <w:rsid w:val="006E71F6"/>
    <w:rsid w:val="006F0D10"/>
    <w:rsid w:val="0070088C"/>
    <w:rsid w:val="00700BEB"/>
    <w:rsid w:val="007025C0"/>
    <w:rsid w:val="00704C46"/>
    <w:rsid w:val="007063C7"/>
    <w:rsid w:val="00706BCC"/>
    <w:rsid w:val="00706EA5"/>
    <w:rsid w:val="00710951"/>
    <w:rsid w:val="00710C87"/>
    <w:rsid w:val="00712A65"/>
    <w:rsid w:val="007157B1"/>
    <w:rsid w:val="0072556F"/>
    <w:rsid w:val="007325A6"/>
    <w:rsid w:val="00737436"/>
    <w:rsid w:val="00737489"/>
    <w:rsid w:val="00746951"/>
    <w:rsid w:val="00750825"/>
    <w:rsid w:val="0075417C"/>
    <w:rsid w:val="0078703D"/>
    <w:rsid w:val="0079155F"/>
    <w:rsid w:val="00792B5F"/>
    <w:rsid w:val="007A2F27"/>
    <w:rsid w:val="007A3AB3"/>
    <w:rsid w:val="007A7C1D"/>
    <w:rsid w:val="007B1585"/>
    <w:rsid w:val="007B2045"/>
    <w:rsid w:val="007C3DB1"/>
    <w:rsid w:val="007C4A8C"/>
    <w:rsid w:val="007C5461"/>
    <w:rsid w:val="007C7561"/>
    <w:rsid w:val="007D2199"/>
    <w:rsid w:val="007D2FCC"/>
    <w:rsid w:val="007D45EF"/>
    <w:rsid w:val="007D6484"/>
    <w:rsid w:val="007E1752"/>
    <w:rsid w:val="007E358B"/>
    <w:rsid w:val="007E3744"/>
    <w:rsid w:val="007E4E97"/>
    <w:rsid w:val="007E7E25"/>
    <w:rsid w:val="007F3971"/>
    <w:rsid w:val="007F7043"/>
    <w:rsid w:val="008072CE"/>
    <w:rsid w:val="008076C7"/>
    <w:rsid w:val="00810280"/>
    <w:rsid w:val="00813C94"/>
    <w:rsid w:val="0081401F"/>
    <w:rsid w:val="00815D80"/>
    <w:rsid w:val="00821239"/>
    <w:rsid w:val="00831DBE"/>
    <w:rsid w:val="008339D7"/>
    <w:rsid w:val="008424EA"/>
    <w:rsid w:val="00846517"/>
    <w:rsid w:val="0084748A"/>
    <w:rsid w:val="008552F7"/>
    <w:rsid w:val="0085633F"/>
    <w:rsid w:val="00860E0C"/>
    <w:rsid w:val="008614B8"/>
    <w:rsid w:val="0086343C"/>
    <w:rsid w:val="008649FF"/>
    <w:rsid w:val="00867831"/>
    <w:rsid w:val="00867ABA"/>
    <w:rsid w:val="00872ABD"/>
    <w:rsid w:val="00877832"/>
    <w:rsid w:val="00883A1C"/>
    <w:rsid w:val="00884E90"/>
    <w:rsid w:val="00884E98"/>
    <w:rsid w:val="0088517A"/>
    <w:rsid w:val="00887033"/>
    <w:rsid w:val="008A3EF0"/>
    <w:rsid w:val="008B3A71"/>
    <w:rsid w:val="008C797A"/>
    <w:rsid w:val="008D2A67"/>
    <w:rsid w:val="008D5AE4"/>
    <w:rsid w:val="008F2DFD"/>
    <w:rsid w:val="008F3AC0"/>
    <w:rsid w:val="00900D21"/>
    <w:rsid w:val="0090221C"/>
    <w:rsid w:val="00906640"/>
    <w:rsid w:val="00911A31"/>
    <w:rsid w:val="009142D9"/>
    <w:rsid w:val="009242B4"/>
    <w:rsid w:val="00927346"/>
    <w:rsid w:val="00927AFB"/>
    <w:rsid w:val="00927C45"/>
    <w:rsid w:val="00930F9E"/>
    <w:rsid w:val="00942EED"/>
    <w:rsid w:val="00943DCD"/>
    <w:rsid w:val="009469EE"/>
    <w:rsid w:val="00947E52"/>
    <w:rsid w:val="0095027D"/>
    <w:rsid w:val="0095086A"/>
    <w:rsid w:val="0096106F"/>
    <w:rsid w:val="00962441"/>
    <w:rsid w:val="00970C3E"/>
    <w:rsid w:val="009733EA"/>
    <w:rsid w:val="0097444A"/>
    <w:rsid w:val="00974E00"/>
    <w:rsid w:val="00975A6B"/>
    <w:rsid w:val="00977FD9"/>
    <w:rsid w:val="009807FB"/>
    <w:rsid w:val="0098526B"/>
    <w:rsid w:val="0099002A"/>
    <w:rsid w:val="009914AD"/>
    <w:rsid w:val="00991A9E"/>
    <w:rsid w:val="00997C9B"/>
    <w:rsid w:val="009A0458"/>
    <w:rsid w:val="009A442E"/>
    <w:rsid w:val="009B234C"/>
    <w:rsid w:val="009B602B"/>
    <w:rsid w:val="009B6D05"/>
    <w:rsid w:val="009C30DB"/>
    <w:rsid w:val="009C5245"/>
    <w:rsid w:val="009E342C"/>
    <w:rsid w:val="009E4C97"/>
    <w:rsid w:val="009E7DED"/>
    <w:rsid w:val="009F14C8"/>
    <w:rsid w:val="009F30E3"/>
    <w:rsid w:val="009F6969"/>
    <w:rsid w:val="00A04BBE"/>
    <w:rsid w:val="00A10CD3"/>
    <w:rsid w:val="00A1379C"/>
    <w:rsid w:val="00A14675"/>
    <w:rsid w:val="00A14C79"/>
    <w:rsid w:val="00A268FE"/>
    <w:rsid w:val="00A27A14"/>
    <w:rsid w:val="00A27FFB"/>
    <w:rsid w:val="00A30115"/>
    <w:rsid w:val="00A309A9"/>
    <w:rsid w:val="00A34ED1"/>
    <w:rsid w:val="00A362A2"/>
    <w:rsid w:val="00A43112"/>
    <w:rsid w:val="00A433E2"/>
    <w:rsid w:val="00A4670B"/>
    <w:rsid w:val="00A5231A"/>
    <w:rsid w:val="00A52D84"/>
    <w:rsid w:val="00A560B9"/>
    <w:rsid w:val="00A564DA"/>
    <w:rsid w:val="00A618FC"/>
    <w:rsid w:val="00A61CFA"/>
    <w:rsid w:val="00A63EBF"/>
    <w:rsid w:val="00A710A9"/>
    <w:rsid w:val="00A7322E"/>
    <w:rsid w:val="00A76FA8"/>
    <w:rsid w:val="00A819FC"/>
    <w:rsid w:val="00A91249"/>
    <w:rsid w:val="00A914C0"/>
    <w:rsid w:val="00A91EB1"/>
    <w:rsid w:val="00A92539"/>
    <w:rsid w:val="00A94CD2"/>
    <w:rsid w:val="00AA04EF"/>
    <w:rsid w:val="00AA11ED"/>
    <w:rsid w:val="00AA15A6"/>
    <w:rsid w:val="00AA21AF"/>
    <w:rsid w:val="00AA2A8C"/>
    <w:rsid w:val="00AA32C1"/>
    <w:rsid w:val="00AA580C"/>
    <w:rsid w:val="00AA6AD5"/>
    <w:rsid w:val="00AA6DF2"/>
    <w:rsid w:val="00AB16E0"/>
    <w:rsid w:val="00AB473E"/>
    <w:rsid w:val="00AB4B51"/>
    <w:rsid w:val="00AB504C"/>
    <w:rsid w:val="00AB6F3E"/>
    <w:rsid w:val="00AC59EF"/>
    <w:rsid w:val="00AD01AD"/>
    <w:rsid w:val="00AD2B6B"/>
    <w:rsid w:val="00AD5EB2"/>
    <w:rsid w:val="00AD7112"/>
    <w:rsid w:val="00AE1C57"/>
    <w:rsid w:val="00AE3CD1"/>
    <w:rsid w:val="00AE6302"/>
    <w:rsid w:val="00AF09ED"/>
    <w:rsid w:val="00AF2111"/>
    <w:rsid w:val="00AF366B"/>
    <w:rsid w:val="00AF5ABC"/>
    <w:rsid w:val="00AF65A0"/>
    <w:rsid w:val="00B02202"/>
    <w:rsid w:val="00B02C90"/>
    <w:rsid w:val="00B02E00"/>
    <w:rsid w:val="00B03981"/>
    <w:rsid w:val="00B04340"/>
    <w:rsid w:val="00B04643"/>
    <w:rsid w:val="00B07AC4"/>
    <w:rsid w:val="00B10D60"/>
    <w:rsid w:val="00B1217F"/>
    <w:rsid w:val="00B30DE7"/>
    <w:rsid w:val="00B374A2"/>
    <w:rsid w:val="00B379AA"/>
    <w:rsid w:val="00B4326E"/>
    <w:rsid w:val="00B435DE"/>
    <w:rsid w:val="00B46586"/>
    <w:rsid w:val="00B520CB"/>
    <w:rsid w:val="00B54F1B"/>
    <w:rsid w:val="00B602BB"/>
    <w:rsid w:val="00B60E8E"/>
    <w:rsid w:val="00B72DA7"/>
    <w:rsid w:val="00B732EF"/>
    <w:rsid w:val="00B73918"/>
    <w:rsid w:val="00B7612D"/>
    <w:rsid w:val="00B77020"/>
    <w:rsid w:val="00B77858"/>
    <w:rsid w:val="00B802AB"/>
    <w:rsid w:val="00B80E50"/>
    <w:rsid w:val="00B81FB6"/>
    <w:rsid w:val="00B82CB0"/>
    <w:rsid w:val="00B856F0"/>
    <w:rsid w:val="00B90483"/>
    <w:rsid w:val="00B90CF3"/>
    <w:rsid w:val="00B975B3"/>
    <w:rsid w:val="00BB3FED"/>
    <w:rsid w:val="00BB50CE"/>
    <w:rsid w:val="00BB6F4D"/>
    <w:rsid w:val="00BC3AD0"/>
    <w:rsid w:val="00BC4831"/>
    <w:rsid w:val="00BC6916"/>
    <w:rsid w:val="00BD009A"/>
    <w:rsid w:val="00BE1373"/>
    <w:rsid w:val="00BE2A7C"/>
    <w:rsid w:val="00BE7B66"/>
    <w:rsid w:val="00BF2AD2"/>
    <w:rsid w:val="00C005BA"/>
    <w:rsid w:val="00C14469"/>
    <w:rsid w:val="00C17D3B"/>
    <w:rsid w:val="00C20AC3"/>
    <w:rsid w:val="00C2660A"/>
    <w:rsid w:val="00C36692"/>
    <w:rsid w:val="00C4457E"/>
    <w:rsid w:val="00C454B9"/>
    <w:rsid w:val="00C4559A"/>
    <w:rsid w:val="00C47C6C"/>
    <w:rsid w:val="00C51C9E"/>
    <w:rsid w:val="00C547C9"/>
    <w:rsid w:val="00C628BB"/>
    <w:rsid w:val="00C71350"/>
    <w:rsid w:val="00C726A7"/>
    <w:rsid w:val="00C7635A"/>
    <w:rsid w:val="00C810E5"/>
    <w:rsid w:val="00C81883"/>
    <w:rsid w:val="00C81A83"/>
    <w:rsid w:val="00C9624A"/>
    <w:rsid w:val="00CA2924"/>
    <w:rsid w:val="00CA70DE"/>
    <w:rsid w:val="00CB22FA"/>
    <w:rsid w:val="00CC1F96"/>
    <w:rsid w:val="00CC6053"/>
    <w:rsid w:val="00CC7D84"/>
    <w:rsid w:val="00CD78EC"/>
    <w:rsid w:val="00CE0296"/>
    <w:rsid w:val="00CE04B9"/>
    <w:rsid w:val="00CE5F8E"/>
    <w:rsid w:val="00CE7254"/>
    <w:rsid w:val="00CF3F69"/>
    <w:rsid w:val="00CF41C9"/>
    <w:rsid w:val="00CF7223"/>
    <w:rsid w:val="00D01768"/>
    <w:rsid w:val="00D01947"/>
    <w:rsid w:val="00D11DEC"/>
    <w:rsid w:val="00D12198"/>
    <w:rsid w:val="00D14488"/>
    <w:rsid w:val="00D2263C"/>
    <w:rsid w:val="00D257CC"/>
    <w:rsid w:val="00D3336A"/>
    <w:rsid w:val="00D33B7E"/>
    <w:rsid w:val="00D41560"/>
    <w:rsid w:val="00D41BCE"/>
    <w:rsid w:val="00D43688"/>
    <w:rsid w:val="00D544C1"/>
    <w:rsid w:val="00D566D5"/>
    <w:rsid w:val="00D56E32"/>
    <w:rsid w:val="00D56FE6"/>
    <w:rsid w:val="00D6201A"/>
    <w:rsid w:val="00D63CA0"/>
    <w:rsid w:val="00D63CA9"/>
    <w:rsid w:val="00D643CB"/>
    <w:rsid w:val="00D65D84"/>
    <w:rsid w:val="00D76D8D"/>
    <w:rsid w:val="00D77A87"/>
    <w:rsid w:val="00D8021A"/>
    <w:rsid w:val="00D85589"/>
    <w:rsid w:val="00D85BC1"/>
    <w:rsid w:val="00D8686A"/>
    <w:rsid w:val="00D9068B"/>
    <w:rsid w:val="00D91408"/>
    <w:rsid w:val="00D9719C"/>
    <w:rsid w:val="00DA01E0"/>
    <w:rsid w:val="00DA190A"/>
    <w:rsid w:val="00DA46F6"/>
    <w:rsid w:val="00DA61EC"/>
    <w:rsid w:val="00DB0E16"/>
    <w:rsid w:val="00DC2AD1"/>
    <w:rsid w:val="00DC44E3"/>
    <w:rsid w:val="00DC6BB3"/>
    <w:rsid w:val="00DC7BB8"/>
    <w:rsid w:val="00DD256B"/>
    <w:rsid w:val="00DD4C61"/>
    <w:rsid w:val="00DD59E4"/>
    <w:rsid w:val="00DD7323"/>
    <w:rsid w:val="00DE0E62"/>
    <w:rsid w:val="00DE1817"/>
    <w:rsid w:val="00DE1C2B"/>
    <w:rsid w:val="00DF261D"/>
    <w:rsid w:val="00DF2A98"/>
    <w:rsid w:val="00DF6490"/>
    <w:rsid w:val="00DF728A"/>
    <w:rsid w:val="00E01D64"/>
    <w:rsid w:val="00E06DAC"/>
    <w:rsid w:val="00E10B66"/>
    <w:rsid w:val="00E11AFC"/>
    <w:rsid w:val="00E11E6A"/>
    <w:rsid w:val="00E126CE"/>
    <w:rsid w:val="00E17939"/>
    <w:rsid w:val="00E20868"/>
    <w:rsid w:val="00E3129F"/>
    <w:rsid w:val="00E3249B"/>
    <w:rsid w:val="00E36563"/>
    <w:rsid w:val="00E369A5"/>
    <w:rsid w:val="00E43A95"/>
    <w:rsid w:val="00E46525"/>
    <w:rsid w:val="00E47606"/>
    <w:rsid w:val="00E50636"/>
    <w:rsid w:val="00E639EC"/>
    <w:rsid w:val="00E75ACF"/>
    <w:rsid w:val="00E80758"/>
    <w:rsid w:val="00E80B38"/>
    <w:rsid w:val="00E82C2F"/>
    <w:rsid w:val="00E8343E"/>
    <w:rsid w:val="00E84619"/>
    <w:rsid w:val="00E862B0"/>
    <w:rsid w:val="00E87DF5"/>
    <w:rsid w:val="00E915E9"/>
    <w:rsid w:val="00E93A3F"/>
    <w:rsid w:val="00EA0139"/>
    <w:rsid w:val="00EA09FA"/>
    <w:rsid w:val="00EA166D"/>
    <w:rsid w:val="00EA42DF"/>
    <w:rsid w:val="00EA60F2"/>
    <w:rsid w:val="00EA6527"/>
    <w:rsid w:val="00EA7BC3"/>
    <w:rsid w:val="00EB0E28"/>
    <w:rsid w:val="00EB42C4"/>
    <w:rsid w:val="00EB44D8"/>
    <w:rsid w:val="00EB69C3"/>
    <w:rsid w:val="00EB796C"/>
    <w:rsid w:val="00EC1F9D"/>
    <w:rsid w:val="00EC4E71"/>
    <w:rsid w:val="00EC7C30"/>
    <w:rsid w:val="00ED2E8D"/>
    <w:rsid w:val="00ED4640"/>
    <w:rsid w:val="00ED66AF"/>
    <w:rsid w:val="00EE7E9A"/>
    <w:rsid w:val="00EF1110"/>
    <w:rsid w:val="00EF4FAC"/>
    <w:rsid w:val="00EF5C4A"/>
    <w:rsid w:val="00EF6DA2"/>
    <w:rsid w:val="00F029B2"/>
    <w:rsid w:val="00F03C50"/>
    <w:rsid w:val="00F12BC1"/>
    <w:rsid w:val="00F20E5B"/>
    <w:rsid w:val="00F213D8"/>
    <w:rsid w:val="00F21E79"/>
    <w:rsid w:val="00F21FDF"/>
    <w:rsid w:val="00F26337"/>
    <w:rsid w:val="00F3001C"/>
    <w:rsid w:val="00F314D9"/>
    <w:rsid w:val="00F31881"/>
    <w:rsid w:val="00F3303B"/>
    <w:rsid w:val="00F433C9"/>
    <w:rsid w:val="00F433FF"/>
    <w:rsid w:val="00F4789A"/>
    <w:rsid w:val="00F52782"/>
    <w:rsid w:val="00F567A3"/>
    <w:rsid w:val="00F56948"/>
    <w:rsid w:val="00F631FF"/>
    <w:rsid w:val="00F66080"/>
    <w:rsid w:val="00F71B70"/>
    <w:rsid w:val="00F739C7"/>
    <w:rsid w:val="00F73FCD"/>
    <w:rsid w:val="00F75022"/>
    <w:rsid w:val="00F7503B"/>
    <w:rsid w:val="00F75218"/>
    <w:rsid w:val="00F75BF3"/>
    <w:rsid w:val="00F80592"/>
    <w:rsid w:val="00F85F20"/>
    <w:rsid w:val="00F921EC"/>
    <w:rsid w:val="00F9462B"/>
    <w:rsid w:val="00F97076"/>
    <w:rsid w:val="00F971A5"/>
    <w:rsid w:val="00FA129A"/>
    <w:rsid w:val="00FA1837"/>
    <w:rsid w:val="00FA1D48"/>
    <w:rsid w:val="00FA27AE"/>
    <w:rsid w:val="00FA2A5E"/>
    <w:rsid w:val="00FA37FB"/>
    <w:rsid w:val="00FB0A72"/>
    <w:rsid w:val="00FB4EC8"/>
    <w:rsid w:val="00FB7757"/>
    <w:rsid w:val="00FC0CC6"/>
    <w:rsid w:val="00FC2CC9"/>
    <w:rsid w:val="00FC5F81"/>
    <w:rsid w:val="00FC717A"/>
    <w:rsid w:val="00FE3879"/>
    <w:rsid w:val="00FE4460"/>
    <w:rsid w:val="00FE50D9"/>
    <w:rsid w:val="00FE5154"/>
    <w:rsid w:val="00FE6519"/>
    <w:rsid w:val="00FE7D06"/>
    <w:rsid w:val="00FF0F4E"/>
    <w:rsid w:val="00FF1969"/>
    <w:rsid w:val="00FF3E19"/>
    <w:rsid w:val="00FF64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A009E"/>
  <w15:chartTrackingRefBased/>
  <w15:docId w15:val="{1367FF3B-07E8-4C6F-BD0F-A4ABC288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sz w:val="24"/>
      <w:szCs w:val="24"/>
    </w:rPr>
  </w:style>
  <w:style w:type="paragraph" w:styleId="Antrat2">
    <w:name w:val="heading 2"/>
    <w:basedOn w:val="prastasis"/>
    <w:qFormat/>
    <w:rsid w:val="00C47C6C"/>
    <w:pPr>
      <w:spacing w:before="100" w:beforeAutospacing="1" w:after="100" w:afterAutospacing="1"/>
      <w:jc w:val="center"/>
      <w:outlineLvl w:val="1"/>
    </w:pPr>
    <w:rPr>
      <w:rFonts w:ascii="Tahoma" w:hAnsi="Tahoma" w:cs="Tahoma"/>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21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rsid w:val="00E10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eastAsia="en-US"/>
    </w:rPr>
  </w:style>
  <w:style w:type="paragraph" w:styleId="Pagrindinistekstas">
    <w:name w:val="Body Text"/>
    <w:basedOn w:val="prastasis"/>
    <w:rsid w:val="007F3971"/>
    <w:pPr>
      <w:tabs>
        <w:tab w:val="left" w:pos="0"/>
      </w:tabs>
      <w:jc w:val="both"/>
    </w:pPr>
    <w:rPr>
      <w:bCs/>
      <w:lang w:eastAsia="en-US"/>
    </w:rPr>
  </w:style>
  <w:style w:type="paragraph" w:customStyle="1" w:styleId="Default">
    <w:name w:val="Default"/>
    <w:rsid w:val="000B6276"/>
    <w:pPr>
      <w:autoSpaceDE w:val="0"/>
      <w:autoSpaceDN w:val="0"/>
      <w:adjustRightInd w:val="0"/>
    </w:pPr>
    <w:rPr>
      <w:color w:val="000000"/>
      <w:sz w:val="24"/>
      <w:szCs w:val="24"/>
      <w:lang w:eastAsia="en-US"/>
    </w:rPr>
  </w:style>
  <w:style w:type="character" w:styleId="Emfaz">
    <w:name w:val="Emphasis"/>
    <w:uiPriority w:val="20"/>
    <w:qFormat/>
    <w:rsid w:val="00CF41C9"/>
    <w:rPr>
      <w:b/>
      <w:bCs/>
      <w:i w:val="0"/>
      <w:iCs w:val="0"/>
    </w:rPr>
  </w:style>
  <w:style w:type="character" w:customStyle="1" w:styleId="st">
    <w:name w:val="st"/>
    <w:rsid w:val="00CF41C9"/>
  </w:style>
  <w:style w:type="character" w:styleId="Hipersaitas">
    <w:name w:val="Hyperlink"/>
    <w:uiPriority w:val="99"/>
    <w:unhideWhenUsed/>
    <w:rsid w:val="0053222A"/>
    <w:rPr>
      <w:color w:val="339977"/>
      <w:u w:val="single"/>
    </w:rPr>
  </w:style>
  <w:style w:type="paragraph" w:styleId="Antrats">
    <w:name w:val="header"/>
    <w:basedOn w:val="prastasis"/>
    <w:link w:val="AntratsDiagrama"/>
    <w:rsid w:val="00E80B38"/>
    <w:pPr>
      <w:tabs>
        <w:tab w:val="center" w:pos="4819"/>
        <w:tab w:val="right" w:pos="9638"/>
      </w:tabs>
    </w:pPr>
  </w:style>
  <w:style w:type="character" w:customStyle="1" w:styleId="AntratsDiagrama">
    <w:name w:val="Antraštės Diagrama"/>
    <w:link w:val="Antrats"/>
    <w:rsid w:val="00E80B38"/>
    <w:rPr>
      <w:sz w:val="24"/>
      <w:szCs w:val="24"/>
    </w:rPr>
  </w:style>
  <w:style w:type="paragraph" w:styleId="Porat">
    <w:name w:val="footer"/>
    <w:basedOn w:val="prastasis"/>
    <w:link w:val="PoratDiagrama"/>
    <w:rsid w:val="00E80B38"/>
    <w:pPr>
      <w:tabs>
        <w:tab w:val="center" w:pos="4819"/>
        <w:tab w:val="right" w:pos="9638"/>
      </w:tabs>
    </w:pPr>
  </w:style>
  <w:style w:type="character" w:customStyle="1" w:styleId="PoratDiagrama">
    <w:name w:val="Poraštė Diagrama"/>
    <w:link w:val="Porat"/>
    <w:rsid w:val="00E80B38"/>
    <w:rPr>
      <w:sz w:val="24"/>
      <w:szCs w:val="24"/>
    </w:rPr>
  </w:style>
  <w:style w:type="character" w:customStyle="1" w:styleId="apple-converted-space">
    <w:name w:val="apple-converted-space"/>
    <w:basedOn w:val="Numatytasispastraiposriftas"/>
    <w:rsid w:val="00E11AFC"/>
  </w:style>
  <w:style w:type="paragraph" w:styleId="Sraopastraipa">
    <w:name w:val="List Paragraph"/>
    <w:basedOn w:val="prastasis"/>
    <w:uiPriority w:val="34"/>
    <w:qFormat/>
    <w:rsid w:val="00872ABD"/>
    <w:pPr>
      <w:spacing w:after="160" w:line="259" w:lineRule="auto"/>
      <w:ind w:left="720"/>
      <w:contextualSpacing/>
    </w:pPr>
    <w:rPr>
      <w:rFonts w:ascii="Calibri" w:eastAsia="Calibri" w:hAnsi="Calibri"/>
      <w:sz w:val="22"/>
      <w:szCs w:val="22"/>
      <w:lang w:eastAsia="en-US"/>
    </w:rPr>
  </w:style>
  <w:style w:type="paragraph" w:styleId="prastasiniatinklio">
    <w:name w:val="Normal (Web)"/>
    <w:basedOn w:val="prastasis"/>
    <w:uiPriority w:val="99"/>
    <w:unhideWhenUsed/>
    <w:rsid w:val="00254DBC"/>
  </w:style>
  <w:style w:type="paragraph" w:styleId="Betarp">
    <w:name w:val="No Spacing"/>
    <w:link w:val="BetarpDiagrama"/>
    <w:uiPriority w:val="1"/>
    <w:qFormat/>
    <w:rsid w:val="00132EE0"/>
    <w:rPr>
      <w:rFonts w:ascii="Calibri" w:hAnsi="Calibri" w:cs="Calibri"/>
      <w:sz w:val="22"/>
      <w:szCs w:val="22"/>
      <w:lang w:eastAsia="en-US"/>
    </w:rPr>
  </w:style>
  <w:style w:type="character" w:styleId="Grietas">
    <w:name w:val="Strong"/>
    <w:uiPriority w:val="22"/>
    <w:qFormat/>
    <w:rsid w:val="00DF2A98"/>
    <w:rPr>
      <w:b/>
      <w:bCs/>
    </w:rPr>
  </w:style>
  <w:style w:type="character" w:customStyle="1" w:styleId="BetarpDiagrama">
    <w:name w:val="Be tarpų Diagrama"/>
    <w:link w:val="Betarp"/>
    <w:uiPriority w:val="1"/>
    <w:rsid w:val="00080733"/>
    <w:rPr>
      <w:rFonts w:ascii="Calibri" w:hAnsi="Calibri" w:cs="Calibri"/>
      <w:sz w:val="22"/>
      <w:szCs w:val="22"/>
      <w:lang w:eastAsia="en-US"/>
    </w:rPr>
  </w:style>
  <w:style w:type="character" w:customStyle="1" w:styleId="rvts16">
    <w:name w:val="rvts16"/>
    <w:rsid w:val="00445DC4"/>
  </w:style>
  <w:style w:type="character" w:customStyle="1" w:styleId="markedcontent">
    <w:name w:val="markedcontent"/>
    <w:basedOn w:val="Numatytasispastraiposriftas"/>
    <w:rsid w:val="00F213D8"/>
  </w:style>
  <w:style w:type="character" w:styleId="Rykuspabraukimas">
    <w:name w:val="Intense Emphasis"/>
    <w:basedOn w:val="Numatytasispastraiposriftas"/>
    <w:uiPriority w:val="21"/>
    <w:qFormat/>
    <w:rsid w:val="005B1E5E"/>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3443">
      <w:bodyDiv w:val="1"/>
      <w:marLeft w:val="0"/>
      <w:marRight w:val="0"/>
      <w:marTop w:val="0"/>
      <w:marBottom w:val="0"/>
      <w:divBdr>
        <w:top w:val="none" w:sz="0" w:space="0" w:color="auto"/>
        <w:left w:val="none" w:sz="0" w:space="0" w:color="auto"/>
        <w:bottom w:val="none" w:sz="0" w:space="0" w:color="auto"/>
        <w:right w:val="none" w:sz="0" w:space="0" w:color="auto"/>
      </w:divBdr>
    </w:div>
    <w:div w:id="113714840">
      <w:bodyDiv w:val="1"/>
      <w:marLeft w:val="0"/>
      <w:marRight w:val="0"/>
      <w:marTop w:val="0"/>
      <w:marBottom w:val="0"/>
      <w:divBdr>
        <w:top w:val="none" w:sz="0" w:space="0" w:color="auto"/>
        <w:left w:val="none" w:sz="0" w:space="0" w:color="auto"/>
        <w:bottom w:val="none" w:sz="0" w:space="0" w:color="auto"/>
        <w:right w:val="none" w:sz="0" w:space="0" w:color="auto"/>
      </w:divBdr>
      <w:divsChild>
        <w:div w:id="1704133499">
          <w:marLeft w:val="0"/>
          <w:marRight w:val="0"/>
          <w:marTop w:val="0"/>
          <w:marBottom w:val="0"/>
          <w:divBdr>
            <w:top w:val="none" w:sz="0" w:space="0" w:color="auto"/>
            <w:left w:val="none" w:sz="0" w:space="0" w:color="auto"/>
            <w:bottom w:val="none" w:sz="0" w:space="0" w:color="auto"/>
            <w:right w:val="none" w:sz="0" w:space="0" w:color="auto"/>
          </w:divBdr>
          <w:divsChild>
            <w:div w:id="15329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9342">
      <w:bodyDiv w:val="1"/>
      <w:marLeft w:val="0"/>
      <w:marRight w:val="0"/>
      <w:marTop w:val="0"/>
      <w:marBottom w:val="0"/>
      <w:divBdr>
        <w:top w:val="none" w:sz="0" w:space="0" w:color="auto"/>
        <w:left w:val="none" w:sz="0" w:space="0" w:color="auto"/>
        <w:bottom w:val="none" w:sz="0" w:space="0" w:color="auto"/>
        <w:right w:val="none" w:sz="0" w:space="0" w:color="auto"/>
      </w:divBdr>
    </w:div>
    <w:div w:id="327439633">
      <w:bodyDiv w:val="1"/>
      <w:marLeft w:val="0"/>
      <w:marRight w:val="0"/>
      <w:marTop w:val="0"/>
      <w:marBottom w:val="0"/>
      <w:divBdr>
        <w:top w:val="none" w:sz="0" w:space="0" w:color="auto"/>
        <w:left w:val="none" w:sz="0" w:space="0" w:color="auto"/>
        <w:bottom w:val="none" w:sz="0" w:space="0" w:color="auto"/>
        <w:right w:val="none" w:sz="0" w:space="0" w:color="auto"/>
      </w:divBdr>
      <w:divsChild>
        <w:div w:id="223957571">
          <w:marLeft w:val="0"/>
          <w:marRight w:val="0"/>
          <w:marTop w:val="0"/>
          <w:marBottom w:val="0"/>
          <w:divBdr>
            <w:top w:val="none" w:sz="0" w:space="0" w:color="auto"/>
            <w:left w:val="none" w:sz="0" w:space="0" w:color="auto"/>
            <w:bottom w:val="none" w:sz="0" w:space="0" w:color="auto"/>
            <w:right w:val="none" w:sz="0" w:space="0" w:color="auto"/>
          </w:divBdr>
        </w:div>
      </w:divsChild>
    </w:div>
    <w:div w:id="337123400">
      <w:bodyDiv w:val="1"/>
      <w:marLeft w:val="0"/>
      <w:marRight w:val="0"/>
      <w:marTop w:val="0"/>
      <w:marBottom w:val="0"/>
      <w:divBdr>
        <w:top w:val="none" w:sz="0" w:space="0" w:color="auto"/>
        <w:left w:val="none" w:sz="0" w:space="0" w:color="auto"/>
        <w:bottom w:val="none" w:sz="0" w:space="0" w:color="auto"/>
        <w:right w:val="none" w:sz="0" w:space="0" w:color="auto"/>
      </w:divBdr>
    </w:div>
    <w:div w:id="345522592">
      <w:bodyDiv w:val="1"/>
      <w:marLeft w:val="0"/>
      <w:marRight w:val="0"/>
      <w:marTop w:val="0"/>
      <w:marBottom w:val="0"/>
      <w:divBdr>
        <w:top w:val="none" w:sz="0" w:space="0" w:color="auto"/>
        <w:left w:val="none" w:sz="0" w:space="0" w:color="auto"/>
        <w:bottom w:val="none" w:sz="0" w:space="0" w:color="auto"/>
        <w:right w:val="none" w:sz="0" w:space="0" w:color="auto"/>
      </w:divBdr>
      <w:divsChild>
        <w:div w:id="146944341">
          <w:marLeft w:val="0"/>
          <w:marRight w:val="0"/>
          <w:marTop w:val="0"/>
          <w:marBottom w:val="0"/>
          <w:divBdr>
            <w:top w:val="none" w:sz="0" w:space="0" w:color="auto"/>
            <w:left w:val="none" w:sz="0" w:space="0" w:color="auto"/>
            <w:bottom w:val="none" w:sz="0" w:space="0" w:color="auto"/>
            <w:right w:val="none" w:sz="0" w:space="0" w:color="auto"/>
          </w:divBdr>
          <w:divsChild>
            <w:div w:id="2137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1160">
      <w:bodyDiv w:val="1"/>
      <w:marLeft w:val="0"/>
      <w:marRight w:val="0"/>
      <w:marTop w:val="0"/>
      <w:marBottom w:val="0"/>
      <w:divBdr>
        <w:top w:val="none" w:sz="0" w:space="0" w:color="auto"/>
        <w:left w:val="none" w:sz="0" w:space="0" w:color="auto"/>
        <w:bottom w:val="none" w:sz="0" w:space="0" w:color="auto"/>
        <w:right w:val="none" w:sz="0" w:space="0" w:color="auto"/>
      </w:divBdr>
    </w:div>
    <w:div w:id="469059376">
      <w:bodyDiv w:val="1"/>
      <w:marLeft w:val="0"/>
      <w:marRight w:val="0"/>
      <w:marTop w:val="0"/>
      <w:marBottom w:val="0"/>
      <w:divBdr>
        <w:top w:val="none" w:sz="0" w:space="0" w:color="auto"/>
        <w:left w:val="none" w:sz="0" w:space="0" w:color="auto"/>
        <w:bottom w:val="none" w:sz="0" w:space="0" w:color="auto"/>
        <w:right w:val="none" w:sz="0" w:space="0" w:color="auto"/>
      </w:divBdr>
    </w:div>
    <w:div w:id="469979216">
      <w:bodyDiv w:val="1"/>
      <w:marLeft w:val="0"/>
      <w:marRight w:val="0"/>
      <w:marTop w:val="0"/>
      <w:marBottom w:val="0"/>
      <w:divBdr>
        <w:top w:val="none" w:sz="0" w:space="0" w:color="auto"/>
        <w:left w:val="none" w:sz="0" w:space="0" w:color="auto"/>
        <w:bottom w:val="none" w:sz="0" w:space="0" w:color="auto"/>
        <w:right w:val="none" w:sz="0" w:space="0" w:color="auto"/>
      </w:divBdr>
      <w:divsChild>
        <w:div w:id="1097142978">
          <w:marLeft w:val="0"/>
          <w:marRight w:val="0"/>
          <w:marTop w:val="0"/>
          <w:marBottom w:val="0"/>
          <w:divBdr>
            <w:top w:val="none" w:sz="0" w:space="0" w:color="auto"/>
            <w:left w:val="none" w:sz="0" w:space="0" w:color="auto"/>
            <w:bottom w:val="none" w:sz="0" w:space="0" w:color="auto"/>
            <w:right w:val="none" w:sz="0" w:space="0" w:color="auto"/>
          </w:divBdr>
          <w:divsChild>
            <w:div w:id="831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6598">
      <w:bodyDiv w:val="1"/>
      <w:marLeft w:val="0"/>
      <w:marRight w:val="0"/>
      <w:marTop w:val="0"/>
      <w:marBottom w:val="0"/>
      <w:divBdr>
        <w:top w:val="none" w:sz="0" w:space="0" w:color="auto"/>
        <w:left w:val="none" w:sz="0" w:space="0" w:color="auto"/>
        <w:bottom w:val="none" w:sz="0" w:space="0" w:color="auto"/>
        <w:right w:val="none" w:sz="0" w:space="0" w:color="auto"/>
      </w:divBdr>
      <w:divsChild>
        <w:div w:id="1451702040">
          <w:marLeft w:val="0"/>
          <w:marRight w:val="0"/>
          <w:marTop w:val="0"/>
          <w:marBottom w:val="0"/>
          <w:divBdr>
            <w:top w:val="none" w:sz="0" w:space="0" w:color="auto"/>
            <w:left w:val="none" w:sz="0" w:space="0" w:color="auto"/>
            <w:bottom w:val="none" w:sz="0" w:space="0" w:color="auto"/>
            <w:right w:val="none" w:sz="0" w:space="0" w:color="auto"/>
          </w:divBdr>
          <w:divsChild>
            <w:div w:id="1565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64733">
      <w:bodyDiv w:val="1"/>
      <w:marLeft w:val="0"/>
      <w:marRight w:val="0"/>
      <w:marTop w:val="0"/>
      <w:marBottom w:val="0"/>
      <w:divBdr>
        <w:top w:val="none" w:sz="0" w:space="0" w:color="auto"/>
        <w:left w:val="none" w:sz="0" w:space="0" w:color="auto"/>
        <w:bottom w:val="none" w:sz="0" w:space="0" w:color="auto"/>
        <w:right w:val="none" w:sz="0" w:space="0" w:color="auto"/>
      </w:divBdr>
      <w:divsChild>
        <w:div w:id="9575702">
          <w:marLeft w:val="0"/>
          <w:marRight w:val="0"/>
          <w:marTop w:val="0"/>
          <w:marBottom w:val="0"/>
          <w:divBdr>
            <w:top w:val="none" w:sz="0" w:space="0" w:color="auto"/>
            <w:left w:val="none" w:sz="0" w:space="0" w:color="auto"/>
            <w:bottom w:val="none" w:sz="0" w:space="0" w:color="auto"/>
            <w:right w:val="none" w:sz="0" w:space="0" w:color="auto"/>
          </w:divBdr>
          <w:divsChild>
            <w:div w:id="1468663842">
              <w:marLeft w:val="0"/>
              <w:marRight w:val="0"/>
              <w:marTop w:val="0"/>
              <w:marBottom w:val="0"/>
              <w:divBdr>
                <w:top w:val="none" w:sz="0" w:space="0" w:color="auto"/>
                <w:left w:val="none" w:sz="0" w:space="0" w:color="auto"/>
                <w:bottom w:val="none" w:sz="0" w:space="0" w:color="auto"/>
                <w:right w:val="none" w:sz="0" w:space="0" w:color="auto"/>
              </w:divBdr>
              <w:divsChild>
                <w:div w:id="156962492">
                  <w:marLeft w:val="0"/>
                  <w:marRight w:val="0"/>
                  <w:marTop w:val="0"/>
                  <w:marBottom w:val="0"/>
                  <w:divBdr>
                    <w:top w:val="none" w:sz="0" w:space="0" w:color="auto"/>
                    <w:left w:val="none" w:sz="0" w:space="0" w:color="auto"/>
                    <w:bottom w:val="none" w:sz="0" w:space="0" w:color="auto"/>
                    <w:right w:val="none" w:sz="0" w:space="0" w:color="auto"/>
                  </w:divBdr>
                  <w:divsChild>
                    <w:div w:id="1387996917">
                      <w:marLeft w:val="0"/>
                      <w:marRight w:val="0"/>
                      <w:marTop w:val="0"/>
                      <w:marBottom w:val="0"/>
                      <w:divBdr>
                        <w:top w:val="none" w:sz="0" w:space="0" w:color="auto"/>
                        <w:left w:val="none" w:sz="0" w:space="0" w:color="auto"/>
                        <w:bottom w:val="none" w:sz="0" w:space="0" w:color="auto"/>
                        <w:right w:val="none" w:sz="0" w:space="0" w:color="auto"/>
                      </w:divBdr>
                      <w:divsChild>
                        <w:div w:id="18921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96273">
          <w:marLeft w:val="0"/>
          <w:marRight w:val="0"/>
          <w:marTop w:val="0"/>
          <w:marBottom w:val="0"/>
          <w:divBdr>
            <w:top w:val="none" w:sz="0" w:space="0" w:color="auto"/>
            <w:left w:val="none" w:sz="0" w:space="0" w:color="auto"/>
            <w:bottom w:val="none" w:sz="0" w:space="0" w:color="auto"/>
            <w:right w:val="none" w:sz="0" w:space="0" w:color="auto"/>
          </w:divBdr>
          <w:divsChild>
            <w:div w:id="156045369">
              <w:marLeft w:val="0"/>
              <w:marRight w:val="0"/>
              <w:marTop w:val="0"/>
              <w:marBottom w:val="0"/>
              <w:divBdr>
                <w:top w:val="none" w:sz="0" w:space="0" w:color="auto"/>
                <w:left w:val="none" w:sz="0" w:space="0" w:color="auto"/>
                <w:bottom w:val="none" w:sz="0" w:space="0" w:color="auto"/>
                <w:right w:val="none" w:sz="0" w:space="0" w:color="auto"/>
              </w:divBdr>
              <w:divsChild>
                <w:div w:id="1271206249">
                  <w:marLeft w:val="0"/>
                  <w:marRight w:val="0"/>
                  <w:marTop w:val="0"/>
                  <w:marBottom w:val="0"/>
                  <w:divBdr>
                    <w:top w:val="none" w:sz="0" w:space="0" w:color="auto"/>
                    <w:left w:val="none" w:sz="0" w:space="0" w:color="auto"/>
                    <w:bottom w:val="none" w:sz="0" w:space="0" w:color="auto"/>
                    <w:right w:val="none" w:sz="0" w:space="0" w:color="auto"/>
                  </w:divBdr>
                  <w:divsChild>
                    <w:div w:id="627317780">
                      <w:marLeft w:val="0"/>
                      <w:marRight w:val="0"/>
                      <w:marTop w:val="0"/>
                      <w:marBottom w:val="0"/>
                      <w:divBdr>
                        <w:top w:val="none" w:sz="0" w:space="0" w:color="auto"/>
                        <w:left w:val="none" w:sz="0" w:space="0" w:color="auto"/>
                        <w:bottom w:val="none" w:sz="0" w:space="0" w:color="auto"/>
                        <w:right w:val="none" w:sz="0" w:space="0" w:color="auto"/>
                      </w:divBdr>
                      <w:divsChild>
                        <w:div w:id="1980454208">
                          <w:marLeft w:val="0"/>
                          <w:marRight w:val="0"/>
                          <w:marTop w:val="0"/>
                          <w:marBottom w:val="0"/>
                          <w:divBdr>
                            <w:top w:val="none" w:sz="0" w:space="0" w:color="auto"/>
                            <w:left w:val="none" w:sz="0" w:space="0" w:color="auto"/>
                            <w:bottom w:val="none" w:sz="0" w:space="0" w:color="auto"/>
                            <w:right w:val="none" w:sz="0" w:space="0" w:color="auto"/>
                          </w:divBdr>
                          <w:divsChild>
                            <w:div w:id="20056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023527">
      <w:bodyDiv w:val="1"/>
      <w:marLeft w:val="0"/>
      <w:marRight w:val="0"/>
      <w:marTop w:val="0"/>
      <w:marBottom w:val="0"/>
      <w:divBdr>
        <w:top w:val="none" w:sz="0" w:space="0" w:color="auto"/>
        <w:left w:val="none" w:sz="0" w:space="0" w:color="auto"/>
        <w:bottom w:val="none" w:sz="0" w:space="0" w:color="auto"/>
        <w:right w:val="none" w:sz="0" w:space="0" w:color="auto"/>
      </w:divBdr>
    </w:div>
    <w:div w:id="799301732">
      <w:bodyDiv w:val="1"/>
      <w:marLeft w:val="0"/>
      <w:marRight w:val="0"/>
      <w:marTop w:val="0"/>
      <w:marBottom w:val="0"/>
      <w:divBdr>
        <w:top w:val="none" w:sz="0" w:space="0" w:color="auto"/>
        <w:left w:val="none" w:sz="0" w:space="0" w:color="auto"/>
        <w:bottom w:val="none" w:sz="0" w:space="0" w:color="auto"/>
        <w:right w:val="none" w:sz="0" w:space="0" w:color="auto"/>
      </w:divBdr>
    </w:div>
    <w:div w:id="807941528">
      <w:bodyDiv w:val="1"/>
      <w:marLeft w:val="0"/>
      <w:marRight w:val="0"/>
      <w:marTop w:val="0"/>
      <w:marBottom w:val="0"/>
      <w:divBdr>
        <w:top w:val="none" w:sz="0" w:space="0" w:color="auto"/>
        <w:left w:val="none" w:sz="0" w:space="0" w:color="auto"/>
        <w:bottom w:val="none" w:sz="0" w:space="0" w:color="auto"/>
        <w:right w:val="none" w:sz="0" w:space="0" w:color="auto"/>
      </w:divBdr>
    </w:div>
    <w:div w:id="830098019">
      <w:bodyDiv w:val="1"/>
      <w:marLeft w:val="0"/>
      <w:marRight w:val="0"/>
      <w:marTop w:val="0"/>
      <w:marBottom w:val="0"/>
      <w:divBdr>
        <w:top w:val="none" w:sz="0" w:space="0" w:color="auto"/>
        <w:left w:val="none" w:sz="0" w:space="0" w:color="auto"/>
        <w:bottom w:val="none" w:sz="0" w:space="0" w:color="auto"/>
        <w:right w:val="none" w:sz="0" w:space="0" w:color="auto"/>
      </w:divBdr>
      <w:divsChild>
        <w:div w:id="1153792497">
          <w:marLeft w:val="0"/>
          <w:marRight w:val="0"/>
          <w:marTop w:val="0"/>
          <w:marBottom w:val="0"/>
          <w:divBdr>
            <w:top w:val="none" w:sz="0" w:space="0" w:color="auto"/>
            <w:left w:val="none" w:sz="0" w:space="0" w:color="auto"/>
            <w:bottom w:val="none" w:sz="0" w:space="0" w:color="auto"/>
            <w:right w:val="none" w:sz="0" w:space="0" w:color="auto"/>
          </w:divBdr>
          <w:divsChild>
            <w:div w:id="11805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62182">
      <w:bodyDiv w:val="1"/>
      <w:marLeft w:val="0"/>
      <w:marRight w:val="0"/>
      <w:marTop w:val="0"/>
      <w:marBottom w:val="0"/>
      <w:divBdr>
        <w:top w:val="none" w:sz="0" w:space="0" w:color="auto"/>
        <w:left w:val="none" w:sz="0" w:space="0" w:color="auto"/>
        <w:bottom w:val="none" w:sz="0" w:space="0" w:color="auto"/>
        <w:right w:val="none" w:sz="0" w:space="0" w:color="auto"/>
      </w:divBdr>
      <w:divsChild>
        <w:div w:id="560023572">
          <w:marLeft w:val="0"/>
          <w:marRight w:val="0"/>
          <w:marTop w:val="0"/>
          <w:marBottom w:val="0"/>
          <w:divBdr>
            <w:top w:val="none" w:sz="0" w:space="0" w:color="auto"/>
            <w:left w:val="none" w:sz="0" w:space="0" w:color="auto"/>
            <w:bottom w:val="none" w:sz="0" w:space="0" w:color="auto"/>
            <w:right w:val="none" w:sz="0" w:space="0" w:color="auto"/>
          </w:divBdr>
        </w:div>
      </w:divsChild>
    </w:div>
    <w:div w:id="931552767">
      <w:bodyDiv w:val="1"/>
      <w:marLeft w:val="0"/>
      <w:marRight w:val="0"/>
      <w:marTop w:val="0"/>
      <w:marBottom w:val="0"/>
      <w:divBdr>
        <w:top w:val="none" w:sz="0" w:space="0" w:color="auto"/>
        <w:left w:val="none" w:sz="0" w:space="0" w:color="auto"/>
        <w:bottom w:val="none" w:sz="0" w:space="0" w:color="auto"/>
        <w:right w:val="none" w:sz="0" w:space="0" w:color="auto"/>
      </w:divBdr>
    </w:div>
    <w:div w:id="952326068">
      <w:bodyDiv w:val="1"/>
      <w:marLeft w:val="0"/>
      <w:marRight w:val="0"/>
      <w:marTop w:val="0"/>
      <w:marBottom w:val="0"/>
      <w:divBdr>
        <w:top w:val="none" w:sz="0" w:space="0" w:color="auto"/>
        <w:left w:val="none" w:sz="0" w:space="0" w:color="auto"/>
        <w:bottom w:val="none" w:sz="0" w:space="0" w:color="auto"/>
        <w:right w:val="none" w:sz="0" w:space="0" w:color="auto"/>
      </w:divBdr>
    </w:div>
    <w:div w:id="985664849">
      <w:bodyDiv w:val="1"/>
      <w:marLeft w:val="225"/>
      <w:marRight w:val="225"/>
      <w:marTop w:val="0"/>
      <w:marBottom w:val="0"/>
      <w:divBdr>
        <w:top w:val="none" w:sz="0" w:space="0" w:color="auto"/>
        <w:left w:val="none" w:sz="0" w:space="0" w:color="auto"/>
        <w:bottom w:val="none" w:sz="0" w:space="0" w:color="auto"/>
        <w:right w:val="none" w:sz="0" w:space="0" w:color="auto"/>
      </w:divBdr>
      <w:divsChild>
        <w:div w:id="1112435958">
          <w:marLeft w:val="0"/>
          <w:marRight w:val="0"/>
          <w:marTop w:val="0"/>
          <w:marBottom w:val="0"/>
          <w:divBdr>
            <w:top w:val="none" w:sz="0" w:space="0" w:color="auto"/>
            <w:left w:val="none" w:sz="0" w:space="0" w:color="auto"/>
            <w:bottom w:val="none" w:sz="0" w:space="0" w:color="auto"/>
            <w:right w:val="none" w:sz="0" w:space="0" w:color="auto"/>
          </w:divBdr>
        </w:div>
      </w:divsChild>
    </w:div>
    <w:div w:id="1033261868">
      <w:bodyDiv w:val="1"/>
      <w:marLeft w:val="0"/>
      <w:marRight w:val="0"/>
      <w:marTop w:val="0"/>
      <w:marBottom w:val="0"/>
      <w:divBdr>
        <w:top w:val="none" w:sz="0" w:space="0" w:color="auto"/>
        <w:left w:val="none" w:sz="0" w:space="0" w:color="auto"/>
        <w:bottom w:val="none" w:sz="0" w:space="0" w:color="auto"/>
        <w:right w:val="none" w:sz="0" w:space="0" w:color="auto"/>
      </w:divBdr>
    </w:div>
    <w:div w:id="1040516883">
      <w:bodyDiv w:val="1"/>
      <w:marLeft w:val="0"/>
      <w:marRight w:val="0"/>
      <w:marTop w:val="0"/>
      <w:marBottom w:val="0"/>
      <w:divBdr>
        <w:top w:val="none" w:sz="0" w:space="0" w:color="auto"/>
        <w:left w:val="none" w:sz="0" w:space="0" w:color="auto"/>
        <w:bottom w:val="none" w:sz="0" w:space="0" w:color="auto"/>
        <w:right w:val="none" w:sz="0" w:space="0" w:color="auto"/>
      </w:divBdr>
      <w:divsChild>
        <w:div w:id="1473905032">
          <w:marLeft w:val="0"/>
          <w:marRight w:val="0"/>
          <w:marTop w:val="0"/>
          <w:marBottom w:val="0"/>
          <w:divBdr>
            <w:top w:val="none" w:sz="0" w:space="0" w:color="auto"/>
            <w:left w:val="none" w:sz="0" w:space="0" w:color="auto"/>
            <w:bottom w:val="none" w:sz="0" w:space="0" w:color="auto"/>
            <w:right w:val="none" w:sz="0" w:space="0" w:color="auto"/>
          </w:divBdr>
        </w:div>
      </w:divsChild>
    </w:div>
    <w:div w:id="1059791834">
      <w:bodyDiv w:val="1"/>
      <w:marLeft w:val="0"/>
      <w:marRight w:val="0"/>
      <w:marTop w:val="0"/>
      <w:marBottom w:val="0"/>
      <w:divBdr>
        <w:top w:val="none" w:sz="0" w:space="0" w:color="auto"/>
        <w:left w:val="none" w:sz="0" w:space="0" w:color="auto"/>
        <w:bottom w:val="none" w:sz="0" w:space="0" w:color="auto"/>
        <w:right w:val="none" w:sz="0" w:space="0" w:color="auto"/>
      </w:divBdr>
    </w:div>
    <w:div w:id="1108082779">
      <w:bodyDiv w:val="1"/>
      <w:marLeft w:val="225"/>
      <w:marRight w:val="225"/>
      <w:marTop w:val="0"/>
      <w:marBottom w:val="0"/>
      <w:divBdr>
        <w:top w:val="none" w:sz="0" w:space="0" w:color="auto"/>
        <w:left w:val="none" w:sz="0" w:space="0" w:color="auto"/>
        <w:bottom w:val="none" w:sz="0" w:space="0" w:color="auto"/>
        <w:right w:val="none" w:sz="0" w:space="0" w:color="auto"/>
      </w:divBdr>
      <w:divsChild>
        <w:div w:id="287974221">
          <w:marLeft w:val="0"/>
          <w:marRight w:val="0"/>
          <w:marTop w:val="0"/>
          <w:marBottom w:val="0"/>
          <w:divBdr>
            <w:top w:val="none" w:sz="0" w:space="0" w:color="auto"/>
            <w:left w:val="none" w:sz="0" w:space="0" w:color="auto"/>
            <w:bottom w:val="none" w:sz="0" w:space="0" w:color="auto"/>
            <w:right w:val="none" w:sz="0" w:space="0" w:color="auto"/>
          </w:divBdr>
        </w:div>
      </w:divsChild>
    </w:div>
    <w:div w:id="1116750483">
      <w:bodyDiv w:val="1"/>
      <w:marLeft w:val="0"/>
      <w:marRight w:val="0"/>
      <w:marTop w:val="0"/>
      <w:marBottom w:val="0"/>
      <w:divBdr>
        <w:top w:val="none" w:sz="0" w:space="0" w:color="auto"/>
        <w:left w:val="none" w:sz="0" w:space="0" w:color="auto"/>
        <w:bottom w:val="none" w:sz="0" w:space="0" w:color="auto"/>
        <w:right w:val="none" w:sz="0" w:space="0" w:color="auto"/>
      </w:divBdr>
    </w:div>
    <w:div w:id="1307011713">
      <w:bodyDiv w:val="1"/>
      <w:marLeft w:val="0"/>
      <w:marRight w:val="0"/>
      <w:marTop w:val="0"/>
      <w:marBottom w:val="0"/>
      <w:divBdr>
        <w:top w:val="none" w:sz="0" w:space="0" w:color="auto"/>
        <w:left w:val="none" w:sz="0" w:space="0" w:color="auto"/>
        <w:bottom w:val="none" w:sz="0" w:space="0" w:color="auto"/>
        <w:right w:val="none" w:sz="0" w:space="0" w:color="auto"/>
      </w:divBdr>
      <w:divsChild>
        <w:div w:id="1164510277">
          <w:marLeft w:val="0"/>
          <w:marRight w:val="0"/>
          <w:marTop w:val="0"/>
          <w:marBottom w:val="0"/>
          <w:divBdr>
            <w:top w:val="none" w:sz="0" w:space="0" w:color="auto"/>
            <w:left w:val="none" w:sz="0" w:space="0" w:color="auto"/>
            <w:bottom w:val="none" w:sz="0" w:space="0" w:color="auto"/>
            <w:right w:val="none" w:sz="0" w:space="0" w:color="auto"/>
          </w:divBdr>
          <w:divsChild>
            <w:div w:id="38499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294">
      <w:bodyDiv w:val="1"/>
      <w:marLeft w:val="0"/>
      <w:marRight w:val="0"/>
      <w:marTop w:val="0"/>
      <w:marBottom w:val="0"/>
      <w:divBdr>
        <w:top w:val="none" w:sz="0" w:space="0" w:color="auto"/>
        <w:left w:val="none" w:sz="0" w:space="0" w:color="auto"/>
        <w:bottom w:val="none" w:sz="0" w:space="0" w:color="auto"/>
        <w:right w:val="none" w:sz="0" w:space="0" w:color="auto"/>
      </w:divBdr>
      <w:divsChild>
        <w:div w:id="1959608343">
          <w:marLeft w:val="0"/>
          <w:marRight w:val="0"/>
          <w:marTop w:val="0"/>
          <w:marBottom w:val="0"/>
          <w:divBdr>
            <w:top w:val="none" w:sz="0" w:space="0" w:color="auto"/>
            <w:left w:val="none" w:sz="0" w:space="0" w:color="auto"/>
            <w:bottom w:val="none" w:sz="0" w:space="0" w:color="auto"/>
            <w:right w:val="none" w:sz="0" w:space="0" w:color="auto"/>
          </w:divBdr>
        </w:div>
      </w:divsChild>
    </w:div>
    <w:div w:id="1420982799">
      <w:bodyDiv w:val="1"/>
      <w:marLeft w:val="0"/>
      <w:marRight w:val="0"/>
      <w:marTop w:val="0"/>
      <w:marBottom w:val="0"/>
      <w:divBdr>
        <w:top w:val="none" w:sz="0" w:space="0" w:color="auto"/>
        <w:left w:val="none" w:sz="0" w:space="0" w:color="auto"/>
        <w:bottom w:val="none" w:sz="0" w:space="0" w:color="auto"/>
        <w:right w:val="none" w:sz="0" w:space="0" w:color="auto"/>
      </w:divBdr>
    </w:div>
    <w:div w:id="1427573538">
      <w:bodyDiv w:val="1"/>
      <w:marLeft w:val="0"/>
      <w:marRight w:val="0"/>
      <w:marTop w:val="0"/>
      <w:marBottom w:val="0"/>
      <w:divBdr>
        <w:top w:val="none" w:sz="0" w:space="0" w:color="auto"/>
        <w:left w:val="none" w:sz="0" w:space="0" w:color="auto"/>
        <w:bottom w:val="none" w:sz="0" w:space="0" w:color="auto"/>
        <w:right w:val="none" w:sz="0" w:space="0" w:color="auto"/>
      </w:divBdr>
      <w:divsChild>
        <w:div w:id="797916817">
          <w:marLeft w:val="0"/>
          <w:marRight w:val="0"/>
          <w:marTop w:val="0"/>
          <w:marBottom w:val="0"/>
          <w:divBdr>
            <w:top w:val="none" w:sz="0" w:space="0" w:color="auto"/>
            <w:left w:val="none" w:sz="0" w:space="0" w:color="auto"/>
            <w:bottom w:val="none" w:sz="0" w:space="0" w:color="auto"/>
            <w:right w:val="none" w:sz="0" w:space="0" w:color="auto"/>
          </w:divBdr>
        </w:div>
        <w:div w:id="1764491645">
          <w:marLeft w:val="0"/>
          <w:marRight w:val="0"/>
          <w:marTop w:val="0"/>
          <w:marBottom w:val="0"/>
          <w:divBdr>
            <w:top w:val="none" w:sz="0" w:space="0" w:color="auto"/>
            <w:left w:val="none" w:sz="0" w:space="0" w:color="auto"/>
            <w:bottom w:val="none" w:sz="0" w:space="0" w:color="auto"/>
            <w:right w:val="none" w:sz="0" w:space="0" w:color="auto"/>
          </w:divBdr>
        </w:div>
      </w:divsChild>
    </w:div>
    <w:div w:id="1509639759">
      <w:bodyDiv w:val="1"/>
      <w:marLeft w:val="0"/>
      <w:marRight w:val="0"/>
      <w:marTop w:val="0"/>
      <w:marBottom w:val="0"/>
      <w:divBdr>
        <w:top w:val="none" w:sz="0" w:space="0" w:color="auto"/>
        <w:left w:val="none" w:sz="0" w:space="0" w:color="auto"/>
        <w:bottom w:val="none" w:sz="0" w:space="0" w:color="auto"/>
        <w:right w:val="none" w:sz="0" w:space="0" w:color="auto"/>
      </w:divBdr>
      <w:divsChild>
        <w:div w:id="712846464">
          <w:marLeft w:val="0"/>
          <w:marRight w:val="0"/>
          <w:marTop w:val="0"/>
          <w:marBottom w:val="0"/>
          <w:divBdr>
            <w:top w:val="none" w:sz="0" w:space="0" w:color="auto"/>
            <w:left w:val="none" w:sz="0" w:space="0" w:color="auto"/>
            <w:bottom w:val="none" w:sz="0" w:space="0" w:color="auto"/>
            <w:right w:val="none" w:sz="0" w:space="0" w:color="auto"/>
          </w:divBdr>
        </w:div>
        <w:div w:id="842013943">
          <w:marLeft w:val="0"/>
          <w:marRight w:val="0"/>
          <w:marTop w:val="0"/>
          <w:marBottom w:val="0"/>
          <w:divBdr>
            <w:top w:val="none" w:sz="0" w:space="0" w:color="auto"/>
            <w:left w:val="none" w:sz="0" w:space="0" w:color="auto"/>
            <w:bottom w:val="none" w:sz="0" w:space="0" w:color="auto"/>
            <w:right w:val="none" w:sz="0" w:space="0" w:color="auto"/>
          </w:divBdr>
        </w:div>
        <w:div w:id="1023284782">
          <w:marLeft w:val="0"/>
          <w:marRight w:val="0"/>
          <w:marTop w:val="0"/>
          <w:marBottom w:val="0"/>
          <w:divBdr>
            <w:top w:val="none" w:sz="0" w:space="0" w:color="auto"/>
            <w:left w:val="none" w:sz="0" w:space="0" w:color="auto"/>
            <w:bottom w:val="none" w:sz="0" w:space="0" w:color="auto"/>
            <w:right w:val="none" w:sz="0" w:space="0" w:color="auto"/>
          </w:divBdr>
        </w:div>
        <w:div w:id="1094977218">
          <w:marLeft w:val="0"/>
          <w:marRight w:val="0"/>
          <w:marTop w:val="0"/>
          <w:marBottom w:val="0"/>
          <w:divBdr>
            <w:top w:val="none" w:sz="0" w:space="0" w:color="auto"/>
            <w:left w:val="none" w:sz="0" w:space="0" w:color="auto"/>
            <w:bottom w:val="none" w:sz="0" w:space="0" w:color="auto"/>
            <w:right w:val="none" w:sz="0" w:space="0" w:color="auto"/>
          </w:divBdr>
        </w:div>
        <w:div w:id="1242791124">
          <w:marLeft w:val="0"/>
          <w:marRight w:val="0"/>
          <w:marTop w:val="0"/>
          <w:marBottom w:val="0"/>
          <w:divBdr>
            <w:top w:val="none" w:sz="0" w:space="0" w:color="auto"/>
            <w:left w:val="none" w:sz="0" w:space="0" w:color="auto"/>
            <w:bottom w:val="none" w:sz="0" w:space="0" w:color="auto"/>
            <w:right w:val="none" w:sz="0" w:space="0" w:color="auto"/>
          </w:divBdr>
        </w:div>
        <w:div w:id="1316684893">
          <w:marLeft w:val="0"/>
          <w:marRight w:val="0"/>
          <w:marTop w:val="0"/>
          <w:marBottom w:val="0"/>
          <w:divBdr>
            <w:top w:val="none" w:sz="0" w:space="0" w:color="auto"/>
            <w:left w:val="none" w:sz="0" w:space="0" w:color="auto"/>
            <w:bottom w:val="none" w:sz="0" w:space="0" w:color="auto"/>
            <w:right w:val="none" w:sz="0" w:space="0" w:color="auto"/>
          </w:divBdr>
        </w:div>
        <w:div w:id="1941335380">
          <w:marLeft w:val="0"/>
          <w:marRight w:val="0"/>
          <w:marTop w:val="0"/>
          <w:marBottom w:val="0"/>
          <w:divBdr>
            <w:top w:val="none" w:sz="0" w:space="0" w:color="auto"/>
            <w:left w:val="none" w:sz="0" w:space="0" w:color="auto"/>
            <w:bottom w:val="none" w:sz="0" w:space="0" w:color="auto"/>
            <w:right w:val="none" w:sz="0" w:space="0" w:color="auto"/>
          </w:divBdr>
        </w:div>
        <w:div w:id="2031489684">
          <w:marLeft w:val="0"/>
          <w:marRight w:val="0"/>
          <w:marTop w:val="0"/>
          <w:marBottom w:val="0"/>
          <w:divBdr>
            <w:top w:val="none" w:sz="0" w:space="0" w:color="auto"/>
            <w:left w:val="none" w:sz="0" w:space="0" w:color="auto"/>
            <w:bottom w:val="none" w:sz="0" w:space="0" w:color="auto"/>
            <w:right w:val="none" w:sz="0" w:space="0" w:color="auto"/>
          </w:divBdr>
        </w:div>
      </w:divsChild>
    </w:div>
    <w:div w:id="1527524725">
      <w:bodyDiv w:val="1"/>
      <w:marLeft w:val="0"/>
      <w:marRight w:val="0"/>
      <w:marTop w:val="0"/>
      <w:marBottom w:val="0"/>
      <w:divBdr>
        <w:top w:val="none" w:sz="0" w:space="0" w:color="auto"/>
        <w:left w:val="none" w:sz="0" w:space="0" w:color="auto"/>
        <w:bottom w:val="none" w:sz="0" w:space="0" w:color="auto"/>
        <w:right w:val="none" w:sz="0" w:space="0" w:color="auto"/>
      </w:divBdr>
    </w:div>
    <w:div w:id="1610357091">
      <w:bodyDiv w:val="1"/>
      <w:marLeft w:val="0"/>
      <w:marRight w:val="0"/>
      <w:marTop w:val="0"/>
      <w:marBottom w:val="0"/>
      <w:divBdr>
        <w:top w:val="none" w:sz="0" w:space="0" w:color="auto"/>
        <w:left w:val="none" w:sz="0" w:space="0" w:color="auto"/>
        <w:bottom w:val="none" w:sz="0" w:space="0" w:color="auto"/>
        <w:right w:val="none" w:sz="0" w:space="0" w:color="auto"/>
      </w:divBdr>
    </w:div>
    <w:div w:id="1704329454">
      <w:bodyDiv w:val="1"/>
      <w:marLeft w:val="0"/>
      <w:marRight w:val="0"/>
      <w:marTop w:val="0"/>
      <w:marBottom w:val="0"/>
      <w:divBdr>
        <w:top w:val="none" w:sz="0" w:space="0" w:color="auto"/>
        <w:left w:val="none" w:sz="0" w:space="0" w:color="auto"/>
        <w:bottom w:val="none" w:sz="0" w:space="0" w:color="auto"/>
        <w:right w:val="none" w:sz="0" w:space="0" w:color="auto"/>
      </w:divBdr>
    </w:div>
    <w:div w:id="1821266641">
      <w:bodyDiv w:val="1"/>
      <w:marLeft w:val="0"/>
      <w:marRight w:val="0"/>
      <w:marTop w:val="0"/>
      <w:marBottom w:val="0"/>
      <w:divBdr>
        <w:top w:val="none" w:sz="0" w:space="0" w:color="auto"/>
        <w:left w:val="none" w:sz="0" w:space="0" w:color="auto"/>
        <w:bottom w:val="none" w:sz="0" w:space="0" w:color="auto"/>
        <w:right w:val="none" w:sz="0" w:space="0" w:color="auto"/>
      </w:divBdr>
    </w:div>
    <w:div w:id="1858884392">
      <w:bodyDiv w:val="1"/>
      <w:marLeft w:val="0"/>
      <w:marRight w:val="0"/>
      <w:marTop w:val="0"/>
      <w:marBottom w:val="0"/>
      <w:divBdr>
        <w:top w:val="none" w:sz="0" w:space="0" w:color="auto"/>
        <w:left w:val="none" w:sz="0" w:space="0" w:color="auto"/>
        <w:bottom w:val="none" w:sz="0" w:space="0" w:color="auto"/>
        <w:right w:val="none" w:sz="0" w:space="0" w:color="auto"/>
      </w:divBdr>
      <w:divsChild>
        <w:div w:id="90467298">
          <w:marLeft w:val="0"/>
          <w:marRight w:val="0"/>
          <w:marTop w:val="0"/>
          <w:marBottom w:val="0"/>
          <w:divBdr>
            <w:top w:val="none" w:sz="0" w:space="0" w:color="auto"/>
            <w:left w:val="none" w:sz="0" w:space="0" w:color="auto"/>
            <w:bottom w:val="none" w:sz="0" w:space="0" w:color="auto"/>
            <w:right w:val="none" w:sz="0" w:space="0" w:color="auto"/>
          </w:divBdr>
        </w:div>
        <w:div w:id="1769689187">
          <w:marLeft w:val="0"/>
          <w:marRight w:val="0"/>
          <w:marTop w:val="0"/>
          <w:marBottom w:val="0"/>
          <w:divBdr>
            <w:top w:val="none" w:sz="0" w:space="0" w:color="auto"/>
            <w:left w:val="none" w:sz="0" w:space="0" w:color="auto"/>
            <w:bottom w:val="none" w:sz="0" w:space="0" w:color="auto"/>
            <w:right w:val="none" w:sz="0" w:space="0" w:color="auto"/>
          </w:divBdr>
        </w:div>
      </w:divsChild>
    </w:div>
    <w:div w:id="1899394482">
      <w:bodyDiv w:val="1"/>
      <w:marLeft w:val="0"/>
      <w:marRight w:val="0"/>
      <w:marTop w:val="0"/>
      <w:marBottom w:val="0"/>
      <w:divBdr>
        <w:top w:val="none" w:sz="0" w:space="0" w:color="auto"/>
        <w:left w:val="none" w:sz="0" w:space="0" w:color="auto"/>
        <w:bottom w:val="none" w:sz="0" w:space="0" w:color="auto"/>
        <w:right w:val="none" w:sz="0" w:space="0" w:color="auto"/>
      </w:divBdr>
      <w:divsChild>
        <w:div w:id="481889847">
          <w:marLeft w:val="0"/>
          <w:marRight w:val="0"/>
          <w:marTop w:val="0"/>
          <w:marBottom w:val="0"/>
          <w:divBdr>
            <w:top w:val="none" w:sz="0" w:space="0" w:color="auto"/>
            <w:left w:val="none" w:sz="0" w:space="0" w:color="auto"/>
            <w:bottom w:val="none" w:sz="0" w:space="0" w:color="auto"/>
            <w:right w:val="none" w:sz="0" w:space="0" w:color="auto"/>
          </w:divBdr>
        </w:div>
      </w:divsChild>
    </w:div>
    <w:div w:id="1922715835">
      <w:bodyDiv w:val="1"/>
      <w:marLeft w:val="0"/>
      <w:marRight w:val="0"/>
      <w:marTop w:val="0"/>
      <w:marBottom w:val="0"/>
      <w:divBdr>
        <w:top w:val="none" w:sz="0" w:space="0" w:color="auto"/>
        <w:left w:val="none" w:sz="0" w:space="0" w:color="auto"/>
        <w:bottom w:val="none" w:sz="0" w:space="0" w:color="auto"/>
        <w:right w:val="none" w:sz="0" w:space="0" w:color="auto"/>
      </w:divBdr>
    </w:div>
    <w:div w:id="1922835651">
      <w:bodyDiv w:val="1"/>
      <w:marLeft w:val="0"/>
      <w:marRight w:val="0"/>
      <w:marTop w:val="0"/>
      <w:marBottom w:val="0"/>
      <w:divBdr>
        <w:top w:val="none" w:sz="0" w:space="0" w:color="auto"/>
        <w:left w:val="none" w:sz="0" w:space="0" w:color="auto"/>
        <w:bottom w:val="none" w:sz="0" w:space="0" w:color="auto"/>
        <w:right w:val="none" w:sz="0" w:space="0" w:color="auto"/>
      </w:divBdr>
    </w:div>
    <w:div w:id="1961691021">
      <w:bodyDiv w:val="1"/>
      <w:marLeft w:val="0"/>
      <w:marRight w:val="0"/>
      <w:marTop w:val="0"/>
      <w:marBottom w:val="0"/>
      <w:divBdr>
        <w:top w:val="none" w:sz="0" w:space="0" w:color="auto"/>
        <w:left w:val="none" w:sz="0" w:space="0" w:color="auto"/>
        <w:bottom w:val="none" w:sz="0" w:space="0" w:color="auto"/>
        <w:right w:val="none" w:sz="0" w:space="0" w:color="auto"/>
      </w:divBdr>
      <w:divsChild>
        <w:div w:id="930045615">
          <w:marLeft w:val="0"/>
          <w:marRight w:val="0"/>
          <w:marTop w:val="0"/>
          <w:marBottom w:val="0"/>
          <w:divBdr>
            <w:top w:val="none" w:sz="0" w:space="0" w:color="auto"/>
            <w:left w:val="none" w:sz="0" w:space="0" w:color="auto"/>
            <w:bottom w:val="none" w:sz="0" w:space="0" w:color="auto"/>
            <w:right w:val="none" w:sz="0" w:space="0" w:color="auto"/>
          </w:divBdr>
          <w:divsChild>
            <w:div w:id="2370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48647">
      <w:bodyDiv w:val="1"/>
      <w:marLeft w:val="0"/>
      <w:marRight w:val="0"/>
      <w:marTop w:val="0"/>
      <w:marBottom w:val="0"/>
      <w:divBdr>
        <w:top w:val="none" w:sz="0" w:space="0" w:color="auto"/>
        <w:left w:val="none" w:sz="0" w:space="0" w:color="auto"/>
        <w:bottom w:val="none" w:sz="0" w:space="0" w:color="auto"/>
        <w:right w:val="none" w:sz="0" w:space="0" w:color="auto"/>
      </w:divBdr>
    </w:div>
    <w:div w:id="2018461068">
      <w:bodyDiv w:val="1"/>
      <w:marLeft w:val="0"/>
      <w:marRight w:val="0"/>
      <w:marTop w:val="0"/>
      <w:marBottom w:val="0"/>
      <w:divBdr>
        <w:top w:val="none" w:sz="0" w:space="0" w:color="auto"/>
        <w:left w:val="none" w:sz="0" w:space="0" w:color="auto"/>
        <w:bottom w:val="none" w:sz="0" w:space="0" w:color="auto"/>
        <w:right w:val="none" w:sz="0" w:space="0" w:color="auto"/>
      </w:divBdr>
    </w:div>
    <w:div w:id="2038695228">
      <w:bodyDiv w:val="1"/>
      <w:marLeft w:val="0"/>
      <w:marRight w:val="0"/>
      <w:marTop w:val="0"/>
      <w:marBottom w:val="0"/>
      <w:divBdr>
        <w:top w:val="none" w:sz="0" w:space="0" w:color="auto"/>
        <w:left w:val="none" w:sz="0" w:space="0" w:color="auto"/>
        <w:bottom w:val="none" w:sz="0" w:space="0" w:color="auto"/>
        <w:right w:val="none" w:sz="0" w:space="0" w:color="auto"/>
      </w:divBdr>
      <w:divsChild>
        <w:div w:id="250773032">
          <w:marLeft w:val="0"/>
          <w:marRight w:val="0"/>
          <w:marTop w:val="0"/>
          <w:marBottom w:val="0"/>
          <w:divBdr>
            <w:top w:val="none" w:sz="0" w:space="0" w:color="auto"/>
            <w:left w:val="none" w:sz="0" w:space="0" w:color="auto"/>
            <w:bottom w:val="none" w:sz="0" w:space="0" w:color="auto"/>
            <w:right w:val="none" w:sz="0" w:space="0" w:color="auto"/>
          </w:divBdr>
          <w:divsChild>
            <w:div w:id="13559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5998">
      <w:bodyDiv w:val="1"/>
      <w:marLeft w:val="0"/>
      <w:marRight w:val="0"/>
      <w:marTop w:val="0"/>
      <w:marBottom w:val="0"/>
      <w:divBdr>
        <w:top w:val="none" w:sz="0" w:space="0" w:color="auto"/>
        <w:left w:val="none" w:sz="0" w:space="0" w:color="auto"/>
        <w:bottom w:val="none" w:sz="0" w:space="0" w:color="auto"/>
        <w:right w:val="none" w:sz="0" w:space="0" w:color="auto"/>
      </w:divBdr>
      <w:divsChild>
        <w:div w:id="760568974">
          <w:marLeft w:val="0"/>
          <w:marRight w:val="0"/>
          <w:marTop w:val="0"/>
          <w:marBottom w:val="0"/>
          <w:divBdr>
            <w:top w:val="none" w:sz="0" w:space="0" w:color="auto"/>
            <w:left w:val="none" w:sz="0" w:space="0" w:color="auto"/>
            <w:bottom w:val="none" w:sz="0" w:space="0" w:color="auto"/>
            <w:right w:val="none" w:sz="0" w:space="0" w:color="auto"/>
          </w:divBdr>
        </w:div>
        <w:div w:id="944077212">
          <w:marLeft w:val="0"/>
          <w:marRight w:val="0"/>
          <w:marTop w:val="0"/>
          <w:marBottom w:val="0"/>
          <w:divBdr>
            <w:top w:val="none" w:sz="0" w:space="0" w:color="auto"/>
            <w:left w:val="none" w:sz="0" w:space="0" w:color="auto"/>
            <w:bottom w:val="none" w:sz="0" w:space="0" w:color="auto"/>
            <w:right w:val="none" w:sz="0" w:space="0" w:color="auto"/>
          </w:divBdr>
        </w:div>
        <w:div w:id="1442995955">
          <w:marLeft w:val="0"/>
          <w:marRight w:val="0"/>
          <w:marTop w:val="0"/>
          <w:marBottom w:val="0"/>
          <w:divBdr>
            <w:top w:val="none" w:sz="0" w:space="0" w:color="auto"/>
            <w:left w:val="none" w:sz="0" w:space="0" w:color="auto"/>
            <w:bottom w:val="none" w:sz="0" w:space="0" w:color="auto"/>
            <w:right w:val="none" w:sz="0" w:space="0" w:color="auto"/>
          </w:divBdr>
        </w:div>
        <w:div w:id="1786578354">
          <w:marLeft w:val="0"/>
          <w:marRight w:val="0"/>
          <w:marTop w:val="0"/>
          <w:marBottom w:val="0"/>
          <w:divBdr>
            <w:top w:val="none" w:sz="0" w:space="0" w:color="auto"/>
            <w:left w:val="none" w:sz="0" w:space="0" w:color="auto"/>
            <w:bottom w:val="none" w:sz="0" w:space="0" w:color="auto"/>
            <w:right w:val="none" w:sz="0" w:space="0" w:color="auto"/>
          </w:divBdr>
        </w:div>
        <w:div w:id="2053797796">
          <w:marLeft w:val="0"/>
          <w:marRight w:val="0"/>
          <w:marTop w:val="0"/>
          <w:marBottom w:val="0"/>
          <w:divBdr>
            <w:top w:val="none" w:sz="0" w:space="0" w:color="auto"/>
            <w:left w:val="none" w:sz="0" w:space="0" w:color="auto"/>
            <w:bottom w:val="none" w:sz="0" w:space="0" w:color="auto"/>
            <w:right w:val="none" w:sz="0" w:space="0" w:color="auto"/>
          </w:divBdr>
        </w:div>
        <w:div w:id="2054378728">
          <w:marLeft w:val="0"/>
          <w:marRight w:val="0"/>
          <w:marTop w:val="0"/>
          <w:marBottom w:val="0"/>
          <w:divBdr>
            <w:top w:val="none" w:sz="0" w:space="0" w:color="auto"/>
            <w:left w:val="none" w:sz="0" w:space="0" w:color="auto"/>
            <w:bottom w:val="none" w:sz="0" w:space="0" w:color="auto"/>
            <w:right w:val="none" w:sz="0" w:space="0" w:color="auto"/>
          </w:divBdr>
        </w:div>
        <w:div w:id="2062047675">
          <w:marLeft w:val="0"/>
          <w:marRight w:val="0"/>
          <w:marTop w:val="0"/>
          <w:marBottom w:val="0"/>
          <w:divBdr>
            <w:top w:val="none" w:sz="0" w:space="0" w:color="auto"/>
            <w:left w:val="none" w:sz="0" w:space="0" w:color="auto"/>
            <w:bottom w:val="none" w:sz="0" w:space="0" w:color="auto"/>
            <w:right w:val="none" w:sz="0" w:space="0" w:color="auto"/>
          </w:divBdr>
        </w:div>
        <w:div w:id="2113671140">
          <w:marLeft w:val="0"/>
          <w:marRight w:val="0"/>
          <w:marTop w:val="0"/>
          <w:marBottom w:val="0"/>
          <w:divBdr>
            <w:top w:val="none" w:sz="0" w:space="0" w:color="auto"/>
            <w:left w:val="none" w:sz="0" w:space="0" w:color="auto"/>
            <w:bottom w:val="none" w:sz="0" w:space="0" w:color="auto"/>
            <w:right w:val="none" w:sz="0" w:space="0" w:color="auto"/>
          </w:divBdr>
        </w:div>
      </w:divsChild>
    </w:div>
    <w:div w:id="2096052992">
      <w:bodyDiv w:val="1"/>
      <w:marLeft w:val="0"/>
      <w:marRight w:val="0"/>
      <w:marTop w:val="0"/>
      <w:marBottom w:val="0"/>
      <w:divBdr>
        <w:top w:val="none" w:sz="0" w:space="0" w:color="auto"/>
        <w:left w:val="none" w:sz="0" w:space="0" w:color="auto"/>
        <w:bottom w:val="none" w:sz="0" w:space="0" w:color="auto"/>
        <w:right w:val="none" w:sz="0" w:space="0" w:color="auto"/>
      </w:divBdr>
      <w:divsChild>
        <w:div w:id="621349668">
          <w:marLeft w:val="0"/>
          <w:marRight w:val="0"/>
          <w:marTop w:val="0"/>
          <w:marBottom w:val="0"/>
          <w:divBdr>
            <w:top w:val="none" w:sz="0" w:space="0" w:color="auto"/>
            <w:left w:val="none" w:sz="0" w:space="0" w:color="auto"/>
            <w:bottom w:val="none" w:sz="0" w:space="0" w:color="auto"/>
            <w:right w:val="none" w:sz="0" w:space="0" w:color="auto"/>
          </w:divBdr>
          <w:divsChild>
            <w:div w:id="919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23755-3034-4649-BC12-DE312BBB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19629</Words>
  <Characters>11189</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mikiene</Company>
  <LinksUpToDate>false</LinksUpToDate>
  <CharactersWithSpaces>30757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alma</dc:creator>
  <cp:keywords/>
  <cp:lastModifiedBy>Alma Mikienė</cp:lastModifiedBy>
  <cp:revision>3</cp:revision>
  <cp:lastPrinted>2010-04-20T12:15:00Z</cp:lastPrinted>
  <dcterms:created xsi:type="dcterms:W3CDTF">2022-03-21T14:08:00Z</dcterms:created>
  <dcterms:modified xsi:type="dcterms:W3CDTF">2022-09-19T13:00:00Z</dcterms:modified>
</cp:coreProperties>
</file>