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22E8" w:rsidRPr="003B4D8A" w:rsidRDefault="007C22E8" w:rsidP="003B4D8A">
      <w:pPr>
        <w:spacing w:after="0"/>
        <w:ind w:left="5529"/>
      </w:pPr>
      <w:bookmarkStart w:id="0" w:name="_GoBack"/>
      <w:bookmarkEnd w:id="0"/>
      <w:r w:rsidRPr="003B4D8A">
        <w:t>PATVIRTINTA</w:t>
      </w:r>
    </w:p>
    <w:p w:rsidR="006A4559" w:rsidRPr="003B4D8A" w:rsidRDefault="00174FBA" w:rsidP="003B4D8A">
      <w:pPr>
        <w:spacing w:after="0"/>
        <w:ind w:left="5529"/>
      </w:pPr>
      <w:r w:rsidRPr="003B4D8A">
        <w:t xml:space="preserve">Telšių ,,Germanto“ progimnazijos </w:t>
      </w:r>
    </w:p>
    <w:p w:rsidR="006A4559" w:rsidRPr="003B4D8A" w:rsidRDefault="00F1531D" w:rsidP="003B4D8A">
      <w:pPr>
        <w:spacing w:after="0"/>
        <w:ind w:left="5529"/>
      </w:pPr>
      <w:r w:rsidRPr="003B4D8A">
        <w:t xml:space="preserve">direktoriaus </w:t>
      </w:r>
      <w:r w:rsidR="001C1297" w:rsidRPr="003B4D8A">
        <w:t>20</w:t>
      </w:r>
      <w:r w:rsidR="00BD1F41">
        <w:t>20</w:t>
      </w:r>
      <w:r w:rsidR="001C1297" w:rsidRPr="003B4D8A">
        <w:t xml:space="preserve"> m. </w:t>
      </w:r>
      <w:r w:rsidR="007053EE">
        <w:t>kovo 10</w:t>
      </w:r>
      <w:r w:rsidR="00B507B5">
        <w:t xml:space="preserve"> d. </w:t>
      </w:r>
      <w:r w:rsidR="001C1297" w:rsidRPr="003B4D8A">
        <w:t xml:space="preserve"> </w:t>
      </w:r>
    </w:p>
    <w:p w:rsidR="00BD1F41" w:rsidRPr="003B4D8A" w:rsidRDefault="005142F9" w:rsidP="00BD1F41">
      <w:pPr>
        <w:spacing w:after="0"/>
        <w:ind w:left="5529"/>
      </w:pPr>
      <w:r w:rsidRPr="003B4D8A">
        <w:t>įsakymu Nr. V-</w:t>
      </w:r>
      <w:r w:rsidR="007053EE">
        <w:t>12</w:t>
      </w:r>
    </w:p>
    <w:p w:rsidR="003B4D8A" w:rsidRPr="003B4D8A" w:rsidRDefault="003B4D8A" w:rsidP="003B4D8A">
      <w:pPr>
        <w:spacing w:after="0"/>
        <w:ind w:left="5529"/>
      </w:pPr>
    </w:p>
    <w:p w:rsidR="003B4D8A" w:rsidRDefault="003B4D8A" w:rsidP="003B4D8A">
      <w:pPr>
        <w:spacing w:after="0"/>
        <w:ind w:left="5529"/>
      </w:pPr>
      <w:r w:rsidRPr="00ED4758">
        <w:t>PRITARTA</w:t>
      </w:r>
    </w:p>
    <w:p w:rsidR="003B4D8A" w:rsidRDefault="003B4D8A" w:rsidP="003B4D8A">
      <w:pPr>
        <w:spacing w:after="0"/>
        <w:ind w:left="5529"/>
      </w:pPr>
      <w:r w:rsidRPr="00ED4758">
        <w:t>Telšių rajono savivaldybės administracijos</w:t>
      </w:r>
      <w:r>
        <w:t xml:space="preserve"> Švietimo ir sporto </w:t>
      </w:r>
      <w:r w:rsidRPr="00ED4758">
        <w:t xml:space="preserve">skyriaus vedėjo </w:t>
      </w:r>
    </w:p>
    <w:p w:rsidR="003B4D8A" w:rsidRPr="003B4D8A" w:rsidRDefault="003B4D8A" w:rsidP="00BD1F41">
      <w:pPr>
        <w:spacing w:after="0"/>
        <w:ind w:left="5529"/>
      </w:pPr>
      <w:r>
        <w:t>20</w:t>
      </w:r>
      <w:r w:rsidR="00BD1F41">
        <w:t>20</w:t>
      </w:r>
      <w:r w:rsidRPr="00ED4758">
        <w:t xml:space="preserve"> m</w:t>
      </w:r>
      <w:r w:rsidR="00B507B5">
        <w:t xml:space="preserve">. </w:t>
      </w:r>
      <w:r w:rsidR="00DD6936">
        <w:t xml:space="preserve">kovo 5 </w:t>
      </w:r>
      <w:r w:rsidR="00B507B5">
        <w:t xml:space="preserve">d. raštu </w:t>
      </w:r>
      <w:r>
        <w:t>Nr.</w:t>
      </w:r>
      <w:r w:rsidR="00B507B5">
        <w:t xml:space="preserve"> ŠV1-</w:t>
      </w:r>
      <w:r>
        <w:t xml:space="preserve"> </w:t>
      </w:r>
      <w:r w:rsidR="00DD6936">
        <w:t>22</w:t>
      </w:r>
    </w:p>
    <w:p w:rsidR="007C22E8" w:rsidRPr="003B4D8A" w:rsidRDefault="00D34D61" w:rsidP="003B4D8A">
      <w:pPr>
        <w:spacing w:after="0"/>
        <w:ind w:left="5529"/>
      </w:pPr>
      <w:r>
        <w:rPr>
          <w:rFonts w:ascii="Arial" w:eastAsia="Times New Roman" w:hAnsi="Arial" w:cs="Arial"/>
          <w:color w:val="000000"/>
          <w:szCs w:val="24"/>
          <w:lang w:eastAsia="lt-LT"/>
        </w:rPr>
        <w:t> </w:t>
      </w:r>
    </w:p>
    <w:p w:rsidR="007C22E8" w:rsidRPr="003B4D8A" w:rsidRDefault="007C22E8" w:rsidP="003B4D8A">
      <w:pPr>
        <w:spacing w:after="0"/>
        <w:ind w:left="5529"/>
      </w:pPr>
      <w:r w:rsidRPr="003B4D8A">
        <w:t>PRITARTA</w:t>
      </w:r>
    </w:p>
    <w:p w:rsidR="006A4559" w:rsidRPr="003B4D8A" w:rsidRDefault="00174FBA" w:rsidP="003B4D8A">
      <w:pPr>
        <w:spacing w:after="0"/>
        <w:ind w:left="5529"/>
      </w:pPr>
      <w:r w:rsidRPr="003B4D8A">
        <w:t xml:space="preserve">Telšių ,,Germanto“ progimnazijos </w:t>
      </w:r>
      <w:r w:rsidR="007C22E8" w:rsidRPr="003B4D8A">
        <w:t xml:space="preserve"> </w:t>
      </w:r>
    </w:p>
    <w:p w:rsidR="007C22E8" w:rsidRPr="003B4D8A" w:rsidRDefault="007C22E8" w:rsidP="003B4D8A">
      <w:pPr>
        <w:spacing w:after="0"/>
        <w:ind w:left="5529"/>
      </w:pPr>
      <w:r w:rsidRPr="003B4D8A">
        <w:t>tarybos</w:t>
      </w:r>
      <w:r w:rsidR="00F1531D" w:rsidRPr="003B4D8A">
        <w:t xml:space="preserve"> </w:t>
      </w:r>
      <w:r w:rsidR="001C1297" w:rsidRPr="003B4D8A">
        <w:t>posėdžio 20</w:t>
      </w:r>
      <w:r w:rsidR="00BD1F41">
        <w:t>20</w:t>
      </w:r>
      <w:r w:rsidRPr="003B4D8A">
        <w:t xml:space="preserve"> m. </w:t>
      </w:r>
      <w:r w:rsidR="00BD1F41">
        <w:t xml:space="preserve">sausio </w:t>
      </w:r>
      <w:r w:rsidR="001C1297" w:rsidRPr="003B4D8A">
        <w:t>2</w:t>
      </w:r>
      <w:r w:rsidR="002C1059">
        <w:t>4</w:t>
      </w:r>
      <w:r w:rsidR="005E511A" w:rsidRPr="003B4D8A">
        <w:t xml:space="preserve"> </w:t>
      </w:r>
      <w:r w:rsidR="005D16D6" w:rsidRPr="003B4D8A">
        <w:t>d.</w:t>
      </w:r>
    </w:p>
    <w:p w:rsidR="007C22E8" w:rsidRPr="003B4D8A" w:rsidRDefault="005E511A" w:rsidP="003B4D8A">
      <w:pPr>
        <w:spacing w:after="0"/>
        <w:ind w:left="5529"/>
      </w:pPr>
      <w:r w:rsidRPr="003B4D8A">
        <w:t>protokolas Nr. V1</w:t>
      </w:r>
      <w:r w:rsidR="00006A60" w:rsidRPr="003B4D8A">
        <w:t>-</w:t>
      </w:r>
      <w:r w:rsidR="00BD1F41">
        <w:t xml:space="preserve"> </w:t>
      </w:r>
      <w:r w:rsidR="009F5039">
        <w:t>1</w:t>
      </w:r>
    </w:p>
    <w:p w:rsidR="007C22E8" w:rsidRPr="00A114F3" w:rsidRDefault="007C22E8" w:rsidP="00174FBA">
      <w:pPr>
        <w:shd w:val="clear" w:color="auto" w:fill="FFFFFF"/>
        <w:spacing w:after="0" w:line="240" w:lineRule="auto"/>
        <w:ind w:hanging="284"/>
        <w:rPr>
          <w:rFonts w:ascii="Arial" w:eastAsia="Times New Roman" w:hAnsi="Arial" w:cs="Arial"/>
          <w:color w:val="000000"/>
          <w:szCs w:val="24"/>
          <w:lang w:eastAsia="lt-LT"/>
        </w:rPr>
      </w:pPr>
      <w:r w:rsidRPr="00A114F3">
        <w:rPr>
          <w:rFonts w:ascii="Arial" w:eastAsia="Times New Roman" w:hAnsi="Arial" w:cs="Arial"/>
          <w:color w:val="000000"/>
          <w:szCs w:val="24"/>
          <w:lang w:eastAsia="lt-LT"/>
        </w:rPr>
        <w:t> </w:t>
      </w:r>
    </w:p>
    <w:p w:rsidR="00346CDC" w:rsidRDefault="00346CDC" w:rsidP="006C5518">
      <w:pPr>
        <w:spacing w:after="0" w:line="240" w:lineRule="atLeast"/>
        <w:jc w:val="center"/>
        <w:outlineLvl w:val="0"/>
        <w:rPr>
          <w:b/>
          <w:szCs w:val="24"/>
        </w:rPr>
      </w:pPr>
    </w:p>
    <w:p w:rsidR="00B21548" w:rsidRDefault="00D04F3A" w:rsidP="00EA6B89">
      <w:pPr>
        <w:tabs>
          <w:tab w:val="left" w:pos="567"/>
        </w:tabs>
        <w:spacing w:after="0" w:line="240" w:lineRule="atLeast"/>
        <w:ind w:firstLine="567"/>
        <w:jc w:val="center"/>
        <w:outlineLvl w:val="0"/>
        <w:rPr>
          <w:b/>
          <w:szCs w:val="24"/>
        </w:rPr>
      </w:pPr>
      <w:r>
        <w:rPr>
          <w:b/>
          <w:szCs w:val="24"/>
        </w:rPr>
        <w:t xml:space="preserve">TELŠIŲ ,,GERMANTO‘‘ </w:t>
      </w:r>
      <w:r w:rsidR="00006A60">
        <w:rPr>
          <w:b/>
          <w:szCs w:val="24"/>
        </w:rPr>
        <w:t>PROGIMNAZIJOS</w:t>
      </w:r>
      <w:r w:rsidR="00B21548" w:rsidRPr="006C5518">
        <w:rPr>
          <w:b/>
          <w:szCs w:val="24"/>
        </w:rPr>
        <w:t xml:space="preserve"> 201</w:t>
      </w:r>
      <w:r w:rsidR="00BD1F41">
        <w:rPr>
          <w:b/>
          <w:szCs w:val="24"/>
        </w:rPr>
        <w:t>9</w:t>
      </w:r>
      <w:r w:rsidR="00B21548" w:rsidRPr="006C5518">
        <w:rPr>
          <w:b/>
          <w:szCs w:val="24"/>
        </w:rPr>
        <w:t xml:space="preserve"> METŲ VEIKLOS ATASKAITA</w:t>
      </w:r>
    </w:p>
    <w:p w:rsidR="006070C3" w:rsidRDefault="006070C3" w:rsidP="00EA6B89">
      <w:pPr>
        <w:tabs>
          <w:tab w:val="left" w:pos="567"/>
        </w:tabs>
        <w:spacing w:after="0" w:line="240" w:lineRule="atLeast"/>
        <w:ind w:firstLine="567"/>
        <w:jc w:val="center"/>
        <w:outlineLvl w:val="0"/>
        <w:rPr>
          <w:b/>
          <w:szCs w:val="24"/>
        </w:rPr>
      </w:pPr>
    </w:p>
    <w:p w:rsidR="006070C3" w:rsidRDefault="006070C3" w:rsidP="007A79F5">
      <w:pPr>
        <w:numPr>
          <w:ilvl w:val="0"/>
          <w:numId w:val="4"/>
        </w:numPr>
        <w:tabs>
          <w:tab w:val="left" w:pos="284"/>
          <w:tab w:val="left" w:pos="851"/>
        </w:tabs>
        <w:spacing w:after="0" w:line="240" w:lineRule="atLeast"/>
        <w:ind w:left="567" w:firstLine="0"/>
        <w:outlineLvl w:val="0"/>
        <w:rPr>
          <w:b/>
          <w:szCs w:val="24"/>
        </w:rPr>
      </w:pPr>
      <w:r>
        <w:rPr>
          <w:b/>
          <w:szCs w:val="24"/>
        </w:rPr>
        <w:t>Bendra informacija.</w:t>
      </w:r>
    </w:p>
    <w:p w:rsidR="006070C3" w:rsidRPr="00B84F14" w:rsidRDefault="000A4EF8" w:rsidP="005A56F9">
      <w:pPr>
        <w:numPr>
          <w:ilvl w:val="1"/>
          <w:numId w:val="22"/>
        </w:numPr>
        <w:tabs>
          <w:tab w:val="left" w:pos="426"/>
          <w:tab w:val="left" w:pos="993"/>
        </w:tabs>
        <w:spacing w:after="0" w:line="240" w:lineRule="atLeast"/>
        <w:outlineLvl w:val="0"/>
        <w:rPr>
          <w:b/>
          <w:szCs w:val="24"/>
        </w:rPr>
      </w:pPr>
      <w:r>
        <w:rPr>
          <w:b/>
          <w:szCs w:val="24"/>
        </w:rPr>
        <w:t xml:space="preserve"> </w:t>
      </w:r>
      <w:r w:rsidR="00E546F4" w:rsidRPr="0098439C">
        <w:rPr>
          <w:b/>
          <w:szCs w:val="24"/>
        </w:rPr>
        <w:t>Mokiniai</w:t>
      </w:r>
      <w:r w:rsidR="006070C3" w:rsidRPr="006070C3">
        <w:rPr>
          <w:szCs w:val="24"/>
        </w:rPr>
        <w:t xml:space="preserve"> (</w:t>
      </w:r>
      <w:r w:rsidR="003F0C83">
        <w:rPr>
          <w:szCs w:val="24"/>
        </w:rPr>
        <w:t xml:space="preserve">mokinių skaičius, </w:t>
      </w:r>
      <w:r w:rsidR="006070C3" w:rsidRPr="006070C3">
        <w:rPr>
          <w:szCs w:val="24"/>
        </w:rPr>
        <w:t>fik</w:t>
      </w:r>
      <w:r w:rsidR="006070C3">
        <w:rPr>
          <w:szCs w:val="24"/>
        </w:rPr>
        <w:t>suojant kasmet rugsėjo</w:t>
      </w:r>
      <w:r w:rsidR="003F0C83">
        <w:rPr>
          <w:szCs w:val="24"/>
        </w:rPr>
        <w:t xml:space="preserve"> 1 d. duomenimis,</w:t>
      </w:r>
      <w:r w:rsidR="00B84F14" w:rsidRPr="003D16CA">
        <w:rPr>
          <w:b/>
          <w:szCs w:val="24"/>
        </w:rPr>
        <w:t xml:space="preserve"> </w:t>
      </w:r>
      <w:r w:rsidR="006070C3" w:rsidRPr="00B84F14">
        <w:rPr>
          <w:szCs w:val="24"/>
        </w:rPr>
        <w:t>skai</w:t>
      </w:r>
      <w:r w:rsidR="00B84F14">
        <w:rPr>
          <w:szCs w:val="24"/>
        </w:rPr>
        <w:t>čiaus</w:t>
      </w:r>
      <w:r w:rsidR="00B84F14" w:rsidRPr="003D16CA">
        <w:rPr>
          <w:szCs w:val="24"/>
        </w:rPr>
        <w:t xml:space="preserve"> </w:t>
      </w:r>
      <w:r w:rsidR="00BE55E2" w:rsidRPr="00B84F14">
        <w:rPr>
          <w:szCs w:val="24"/>
        </w:rPr>
        <w:t>pokytis per</w:t>
      </w:r>
      <w:r w:rsidR="003F0C83" w:rsidRPr="00B84F14">
        <w:rPr>
          <w:b/>
          <w:szCs w:val="24"/>
        </w:rPr>
        <w:t xml:space="preserve"> </w:t>
      </w:r>
      <w:r w:rsidR="006070C3" w:rsidRPr="00B84F14">
        <w:rPr>
          <w:szCs w:val="24"/>
        </w:rPr>
        <w:t>pastaruosius 3 m.)</w:t>
      </w:r>
      <w:r w:rsidR="006B3A2B" w:rsidRPr="00B84F14">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3640"/>
        <w:gridCol w:w="3353"/>
      </w:tblGrid>
      <w:tr w:rsidR="006070C3" w:rsidRPr="003337E6" w:rsidTr="006A4559">
        <w:trPr>
          <w:trHeight w:val="465"/>
        </w:trPr>
        <w:tc>
          <w:tcPr>
            <w:tcW w:w="2552" w:type="dxa"/>
            <w:shd w:val="clear" w:color="auto" w:fill="auto"/>
            <w:vAlign w:val="center"/>
          </w:tcPr>
          <w:p w:rsidR="006070C3" w:rsidRPr="003337E6" w:rsidRDefault="006070C3" w:rsidP="00AF3B28">
            <w:pPr>
              <w:tabs>
                <w:tab w:val="left" w:pos="567"/>
              </w:tabs>
              <w:spacing w:after="0" w:line="240" w:lineRule="atLeast"/>
              <w:ind w:firstLine="567"/>
              <w:jc w:val="center"/>
              <w:rPr>
                <w:szCs w:val="24"/>
              </w:rPr>
            </w:pPr>
            <w:r w:rsidRPr="003337E6">
              <w:rPr>
                <w:szCs w:val="24"/>
              </w:rPr>
              <w:t>Metai</w:t>
            </w:r>
          </w:p>
        </w:tc>
        <w:tc>
          <w:tcPr>
            <w:tcW w:w="3685" w:type="dxa"/>
            <w:shd w:val="clear" w:color="auto" w:fill="auto"/>
            <w:vAlign w:val="center"/>
          </w:tcPr>
          <w:p w:rsidR="006070C3" w:rsidRPr="003337E6" w:rsidRDefault="006070C3" w:rsidP="00AF3B28">
            <w:pPr>
              <w:tabs>
                <w:tab w:val="left" w:pos="567"/>
              </w:tabs>
              <w:spacing w:after="0" w:line="240" w:lineRule="atLeast"/>
              <w:ind w:firstLine="567"/>
              <w:jc w:val="center"/>
              <w:rPr>
                <w:szCs w:val="24"/>
              </w:rPr>
            </w:pPr>
            <w:r w:rsidRPr="003337E6">
              <w:rPr>
                <w:szCs w:val="24"/>
              </w:rPr>
              <w:t>Rugsėjo 1 d.</w:t>
            </w:r>
          </w:p>
        </w:tc>
        <w:tc>
          <w:tcPr>
            <w:tcW w:w="3402" w:type="dxa"/>
            <w:shd w:val="clear" w:color="auto" w:fill="auto"/>
            <w:vAlign w:val="center"/>
          </w:tcPr>
          <w:p w:rsidR="006070C3" w:rsidRPr="003337E6" w:rsidRDefault="006070C3" w:rsidP="00AF3B28">
            <w:pPr>
              <w:tabs>
                <w:tab w:val="left" w:pos="567"/>
              </w:tabs>
              <w:spacing w:after="0" w:line="240" w:lineRule="atLeast"/>
              <w:jc w:val="center"/>
              <w:rPr>
                <w:szCs w:val="24"/>
              </w:rPr>
            </w:pPr>
            <w:r w:rsidRPr="003337E6">
              <w:rPr>
                <w:szCs w:val="24"/>
              </w:rPr>
              <w:t>Mokinių skaičiaus pokytis</w:t>
            </w:r>
          </w:p>
        </w:tc>
      </w:tr>
      <w:tr w:rsidR="006070C3" w:rsidRPr="003337E6" w:rsidTr="001C1297">
        <w:trPr>
          <w:trHeight w:val="333"/>
        </w:trPr>
        <w:tc>
          <w:tcPr>
            <w:tcW w:w="2552" w:type="dxa"/>
            <w:shd w:val="clear" w:color="auto" w:fill="auto"/>
          </w:tcPr>
          <w:p w:rsidR="006070C3" w:rsidRPr="00AB6165" w:rsidRDefault="00D04F3A" w:rsidP="009C4850">
            <w:pPr>
              <w:tabs>
                <w:tab w:val="left" w:pos="567"/>
              </w:tabs>
              <w:spacing w:after="0" w:line="240" w:lineRule="atLeast"/>
              <w:ind w:firstLine="567"/>
              <w:jc w:val="center"/>
              <w:rPr>
                <w:szCs w:val="24"/>
              </w:rPr>
            </w:pPr>
            <w:r>
              <w:rPr>
                <w:szCs w:val="24"/>
                <w:lang w:val="ru-RU"/>
              </w:rPr>
              <w:t>201</w:t>
            </w:r>
            <w:r w:rsidR="001C1297">
              <w:rPr>
                <w:szCs w:val="24"/>
              </w:rPr>
              <w:t>7</w:t>
            </w:r>
          </w:p>
        </w:tc>
        <w:tc>
          <w:tcPr>
            <w:tcW w:w="3685" w:type="dxa"/>
            <w:shd w:val="clear" w:color="auto" w:fill="auto"/>
          </w:tcPr>
          <w:p w:rsidR="006070C3" w:rsidRPr="00AB6165" w:rsidRDefault="00AB6165" w:rsidP="001C1297">
            <w:pPr>
              <w:tabs>
                <w:tab w:val="left" w:pos="567"/>
              </w:tabs>
              <w:spacing w:after="0" w:line="240" w:lineRule="atLeast"/>
              <w:ind w:firstLine="567"/>
              <w:jc w:val="center"/>
              <w:rPr>
                <w:szCs w:val="24"/>
              </w:rPr>
            </w:pPr>
            <w:r>
              <w:rPr>
                <w:szCs w:val="24"/>
              </w:rPr>
              <w:t>4</w:t>
            </w:r>
            <w:r w:rsidR="001C1297">
              <w:rPr>
                <w:szCs w:val="24"/>
              </w:rPr>
              <w:t>35</w:t>
            </w:r>
          </w:p>
        </w:tc>
        <w:tc>
          <w:tcPr>
            <w:tcW w:w="3402" w:type="dxa"/>
            <w:shd w:val="clear" w:color="auto" w:fill="auto"/>
          </w:tcPr>
          <w:p w:rsidR="006070C3" w:rsidRPr="00A073D8" w:rsidRDefault="00A86F92" w:rsidP="001C1297">
            <w:pPr>
              <w:tabs>
                <w:tab w:val="left" w:pos="567"/>
              </w:tabs>
              <w:spacing w:after="0" w:line="240" w:lineRule="atLeast"/>
              <w:ind w:firstLine="567"/>
              <w:jc w:val="center"/>
              <w:rPr>
                <w:szCs w:val="24"/>
                <w:lang w:val="ru-RU"/>
              </w:rPr>
            </w:pPr>
            <w:r>
              <w:rPr>
                <w:szCs w:val="24"/>
                <w:lang w:val="ru-RU"/>
              </w:rPr>
              <w:t xml:space="preserve">- </w:t>
            </w:r>
            <w:r w:rsidR="001C1297">
              <w:rPr>
                <w:szCs w:val="24"/>
              </w:rPr>
              <w:t>13</w:t>
            </w:r>
          </w:p>
        </w:tc>
      </w:tr>
      <w:tr w:rsidR="006070C3" w:rsidRPr="003337E6" w:rsidTr="006A4559">
        <w:tc>
          <w:tcPr>
            <w:tcW w:w="2552" w:type="dxa"/>
            <w:shd w:val="clear" w:color="auto" w:fill="auto"/>
          </w:tcPr>
          <w:p w:rsidR="006070C3" w:rsidRPr="009C4850" w:rsidRDefault="00AB6165" w:rsidP="00EA6B89">
            <w:pPr>
              <w:tabs>
                <w:tab w:val="left" w:pos="567"/>
              </w:tabs>
              <w:spacing w:after="0" w:line="240" w:lineRule="atLeast"/>
              <w:ind w:firstLine="567"/>
              <w:jc w:val="center"/>
              <w:rPr>
                <w:szCs w:val="24"/>
                <w:lang w:val="en-US"/>
              </w:rPr>
            </w:pPr>
            <w:r>
              <w:rPr>
                <w:szCs w:val="24"/>
                <w:lang w:val="ru-RU"/>
              </w:rPr>
              <w:t>201</w:t>
            </w:r>
            <w:r w:rsidR="001C1297">
              <w:rPr>
                <w:szCs w:val="24"/>
                <w:lang w:val="en-US"/>
              </w:rPr>
              <w:t>8</w:t>
            </w:r>
          </w:p>
        </w:tc>
        <w:tc>
          <w:tcPr>
            <w:tcW w:w="3685" w:type="dxa"/>
            <w:shd w:val="clear" w:color="auto" w:fill="auto"/>
          </w:tcPr>
          <w:p w:rsidR="006070C3" w:rsidRPr="007317CF" w:rsidRDefault="00AB6165" w:rsidP="001C1297">
            <w:pPr>
              <w:tabs>
                <w:tab w:val="left" w:pos="567"/>
              </w:tabs>
              <w:spacing w:after="0" w:line="240" w:lineRule="atLeast"/>
              <w:ind w:firstLine="567"/>
              <w:jc w:val="center"/>
              <w:rPr>
                <w:szCs w:val="24"/>
                <w:lang w:val="en-US"/>
              </w:rPr>
            </w:pPr>
            <w:r>
              <w:rPr>
                <w:szCs w:val="24"/>
                <w:lang w:val="ru-RU"/>
              </w:rPr>
              <w:t>4</w:t>
            </w:r>
            <w:r w:rsidR="001C1297">
              <w:rPr>
                <w:szCs w:val="24"/>
                <w:lang w:val="en-US"/>
              </w:rPr>
              <w:t>09</w:t>
            </w:r>
          </w:p>
        </w:tc>
        <w:tc>
          <w:tcPr>
            <w:tcW w:w="3402" w:type="dxa"/>
            <w:shd w:val="clear" w:color="auto" w:fill="auto"/>
          </w:tcPr>
          <w:p w:rsidR="006070C3" w:rsidRPr="00AB6165" w:rsidRDefault="00A86F92" w:rsidP="001C1297">
            <w:pPr>
              <w:tabs>
                <w:tab w:val="left" w:pos="567"/>
              </w:tabs>
              <w:spacing w:after="0" w:line="240" w:lineRule="atLeast"/>
              <w:ind w:firstLine="567"/>
              <w:jc w:val="center"/>
              <w:rPr>
                <w:szCs w:val="24"/>
              </w:rPr>
            </w:pPr>
            <w:r>
              <w:rPr>
                <w:szCs w:val="24"/>
                <w:lang w:val="ru-RU"/>
              </w:rPr>
              <w:t xml:space="preserve">- </w:t>
            </w:r>
            <w:r w:rsidR="001C1297">
              <w:rPr>
                <w:szCs w:val="24"/>
              </w:rPr>
              <w:t>26</w:t>
            </w:r>
          </w:p>
        </w:tc>
      </w:tr>
      <w:tr w:rsidR="00592673" w:rsidRPr="003337E6" w:rsidTr="006A4559">
        <w:tc>
          <w:tcPr>
            <w:tcW w:w="2552" w:type="dxa"/>
            <w:shd w:val="clear" w:color="auto" w:fill="auto"/>
          </w:tcPr>
          <w:p w:rsidR="00592673" w:rsidRPr="00592673" w:rsidRDefault="00592673" w:rsidP="00EA6B89">
            <w:pPr>
              <w:tabs>
                <w:tab w:val="left" w:pos="567"/>
              </w:tabs>
              <w:spacing w:after="0" w:line="240" w:lineRule="atLeast"/>
              <w:ind w:firstLine="567"/>
              <w:jc w:val="center"/>
              <w:rPr>
                <w:szCs w:val="24"/>
              </w:rPr>
            </w:pPr>
            <w:r>
              <w:rPr>
                <w:szCs w:val="24"/>
              </w:rPr>
              <w:t>2019</w:t>
            </w:r>
          </w:p>
        </w:tc>
        <w:tc>
          <w:tcPr>
            <w:tcW w:w="3685" w:type="dxa"/>
            <w:shd w:val="clear" w:color="auto" w:fill="auto"/>
          </w:tcPr>
          <w:p w:rsidR="00592673" w:rsidRPr="00592673" w:rsidRDefault="00592673" w:rsidP="001C1297">
            <w:pPr>
              <w:tabs>
                <w:tab w:val="left" w:pos="567"/>
              </w:tabs>
              <w:spacing w:after="0" w:line="240" w:lineRule="atLeast"/>
              <w:ind w:firstLine="567"/>
              <w:jc w:val="center"/>
              <w:rPr>
                <w:szCs w:val="24"/>
              </w:rPr>
            </w:pPr>
            <w:r>
              <w:rPr>
                <w:szCs w:val="24"/>
              </w:rPr>
              <w:t>395</w:t>
            </w:r>
          </w:p>
        </w:tc>
        <w:tc>
          <w:tcPr>
            <w:tcW w:w="3402" w:type="dxa"/>
            <w:shd w:val="clear" w:color="auto" w:fill="auto"/>
          </w:tcPr>
          <w:p w:rsidR="00592673" w:rsidRPr="00592673" w:rsidRDefault="00592673" w:rsidP="00592673">
            <w:pPr>
              <w:tabs>
                <w:tab w:val="left" w:pos="567"/>
              </w:tabs>
              <w:spacing w:after="0" w:line="240" w:lineRule="atLeast"/>
              <w:ind w:firstLine="567"/>
              <w:jc w:val="center"/>
              <w:rPr>
                <w:szCs w:val="24"/>
              </w:rPr>
            </w:pPr>
            <w:r>
              <w:rPr>
                <w:szCs w:val="24"/>
              </w:rPr>
              <w:t>-14</w:t>
            </w:r>
          </w:p>
        </w:tc>
      </w:tr>
    </w:tbl>
    <w:p w:rsidR="008A6A74" w:rsidRPr="0000424A" w:rsidRDefault="008A6A74" w:rsidP="00EA6B89">
      <w:pPr>
        <w:tabs>
          <w:tab w:val="left" w:pos="567"/>
        </w:tabs>
        <w:spacing w:after="0" w:line="240" w:lineRule="atLeast"/>
        <w:ind w:firstLine="567"/>
        <w:outlineLvl w:val="0"/>
        <w:rPr>
          <w:sz w:val="16"/>
          <w:szCs w:val="16"/>
        </w:rPr>
      </w:pPr>
    </w:p>
    <w:p w:rsidR="0098439C" w:rsidRPr="009D4E35" w:rsidRDefault="006A36C2" w:rsidP="006A36C2">
      <w:pPr>
        <w:tabs>
          <w:tab w:val="left" w:pos="567"/>
        </w:tabs>
        <w:spacing w:after="0" w:line="240" w:lineRule="atLeast"/>
        <w:outlineLvl w:val="0"/>
        <w:rPr>
          <w:b/>
          <w:szCs w:val="24"/>
        </w:rPr>
      </w:pPr>
      <w:r>
        <w:rPr>
          <w:b/>
          <w:szCs w:val="24"/>
        </w:rPr>
        <w:tab/>
        <w:t>1.2.</w:t>
      </w:r>
      <w:r w:rsidR="005A56F9">
        <w:rPr>
          <w:b/>
          <w:szCs w:val="24"/>
        </w:rPr>
        <w:t xml:space="preserve"> </w:t>
      </w:r>
      <w:r w:rsidR="00E546F4" w:rsidRPr="009D4E35">
        <w:rPr>
          <w:b/>
          <w:szCs w:val="24"/>
        </w:rPr>
        <w:t>Darbuotojai</w:t>
      </w:r>
      <w:r w:rsidR="006B3A2B" w:rsidRPr="009D4E35">
        <w:rPr>
          <w:b/>
          <w:szCs w:val="24"/>
        </w:rPr>
        <w:t>:</w:t>
      </w:r>
      <w:r w:rsidR="0098439C" w:rsidRPr="009D4E35">
        <w:rPr>
          <w:b/>
          <w:szCs w:val="24"/>
        </w:rPr>
        <w:t xml:space="preserve"> </w:t>
      </w:r>
    </w:p>
    <w:p w:rsidR="009D4E35" w:rsidRPr="005A56F9" w:rsidRDefault="009D4E35" w:rsidP="00DA0DD2">
      <w:pPr>
        <w:tabs>
          <w:tab w:val="left" w:pos="567"/>
        </w:tabs>
        <w:spacing w:after="0" w:line="240" w:lineRule="auto"/>
        <w:ind w:firstLine="567"/>
        <w:outlineLvl w:val="0"/>
        <w:rPr>
          <w:szCs w:val="24"/>
        </w:rPr>
      </w:pPr>
      <w:r w:rsidRPr="009D4E35">
        <w:rPr>
          <w:szCs w:val="24"/>
        </w:rPr>
        <w:t>1.2.1. Bendras darbuotojų skaičius –</w:t>
      </w:r>
      <w:r w:rsidR="00B3341C">
        <w:rPr>
          <w:szCs w:val="24"/>
        </w:rPr>
        <w:t xml:space="preserve"> 6</w:t>
      </w:r>
      <w:r w:rsidR="007D0DCB">
        <w:rPr>
          <w:szCs w:val="24"/>
        </w:rPr>
        <w:t>1</w:t>
      </w:r>
    </w:p>
    <w:p w:rsidR="00400E30" w:rsidRDefault="009D4E35" w:rsidP="00DA0DD2">
      <w:pPr>
        <w:tabs>
          <w:tab w:val="left" w:pos="567"/>
        </w:tabs>
        <w:spacing w:after="0" w:line="240" w:lineRule="auto"/>
        <w:ind w:firstLine="567"/>
        <w:outlineLvl w:val="0"/>
        <w:rPr>
          <w:bCs/>
          <w:szCs w:val="24"/>
          <w:lang w:eastAsia="lt-LT"/>
        </w:rPr>
      </w:pPr>
      <w:r>
        <w:rPr>
          <w:szCs w:val="24"/>
        </w:rPr>
        <w:t>1.2.2</w:t>
      </w:r>
      <w:r w:rsidR="0098439C" w:rsidRPr="009D4E35">
        <w:rPr>
          <w:szCs w:val="24"/>
        </w:rPr>
        <w:t xml:space="preserve">. </w:t>
      </w:r>
      <w:r w:rsidR="00400E30" w:rsidRPr="00256D58">
        <w:rPr>
          <w:bCs/>
          <w:szCs w:val="24"/>
          <w:lang w:eastAsia="lt-LT"/>
        </w:rPr>
        <w:t>Mokyklos vadov</w:t>
      </w:r>
      <w:r w:rsidR="00C95CFA" w:rsidRPr="00256D58">
        <w:rPr>
          <w:bCs/>
          <w:szCs w:val="24"/>
          <w:lang w:eastAsia="lt-LT"/>
        </w:rPr>
        <w:t>ai, jų</w:t>
      </w:r>
      <w:r w:rsidR="00400E30" w:rsidRPr="00256D58">
        <w:rPr>
          <w:bCs/>
          <w:szCs w:val="24"/>
          <w:lang w:eastAsia="lt-LT"/>
        </w:rPr>
        <w:t xml:space="preserve"> kvalifikacija:</w:t>
      </w:r>
    </w:p>
    <w:p w:rsidR="0011442D" w:rsidRPr="009D4E35" w:rsidRDefault="001C1297" w:rsidP="00DA0DD2">
      <w:pPr>
        <w:tabs>
          <w:tab w:val="left" w:pos="567"/>
        </w:tabs>
        <w:spacing w:after="0" w:line="240" w:lineRule="auto"/>
        <w:ind w:firstLine="567"/>
        <w:outlineLvl w:val="0"/>
        <w:rPr>
          <w:i/>
          <w:szCs w:val="24"/>
        </w:rPr>
      </w:pPr>
      <w:r>
        <w:rPr>
          <w:szCs w:val="24"/>
          <w:lang w:eastAsia="lt-LT"/>
        </w:rPr>
        <w:t>Iki 201</w:t>
      </w:r>
      <w:r w:rsidR="007D0DCB">
        <w:rPr>
          <w:szCs w:val="24"/>
          <w:lang w:eastAsia="lt-LT"/>
        </w:rPr>
        <w:t>9</w:t>
      </w:r>
      <w:r w:rsidR="0011442D">
        <w:rPr>
          <w:szCs w:val="24"/>
          <w:lang w:eastAsia="lt-LT"/>
        </w:rPr>
        <w:t>-09-01:</w:t>
      </w:r>
    </w:p>
    <w:p w:rsidR="00C95CFA" w:rsidRDefault="0098439C" w:rsidP="00DA0DD2">
      <w:pPr>
        <w:tabs>
          <w:tab w:val="left" w:pos="567"/>
        </w:tabs>
        <w:autoSpaceDE w:val="0"/>
        <w:autoSpaceDN w:val="0"/>
        <w:adjustRightInd w:val="0"/>
        <w:spacing w:after="0" w:line="240" w:lineRule="auto"/>
        <w:ind w:firstLine="567"/>
        <w:rPr>
          <w:szCs w:val="24"/>
          <w:lang w:eastAsia="lt-LT"/>
        </w:rPr>
      </w:pPr>
      <w:r w:rsidRPr="009D4E35">
        <w:rPr>
          <w:szCs w:val="24"/>
          <w:lang w:eastAsia="lt-LT"/>
        </w:rPr>
        <w:t>m</w:t>
      </w:r>
      <w:r w:rsidR="009A3ABB">
        <w:rPr>
          <w:szCs w:val="24"/>
          <w:lang w:eastAsia="lt-LT"/>
        </w:rPr>
        <w:t>okyklos direktorius</w:t>
      </w:r>
      <w:r w:rsidR="00F005F3">
        <w:rPr>
          <w:szCs w:val="24"/>
          <w:lang w:eastAsia="lt-LT"/>
        </w:rPr>
        <w:t xml:space="preserve"> </w:t>
      </w:r>
      <w:r w:rsidR="009A3ABB">
        <w:rPr>
          <w:szCs w:val="24"/>
          <w:lang w:eastAsia="lt-LT"/>
        </w:rPr>
        <w:t>–</w:t>
      </w:r>
      <w:r w:rsidR="00F005F3">
        <w:rPr>
          <w:szCs w:val="24"/>
          <w:lang w:eastAsia="lt-LT"/>
        </w:rPr>
        <w:t xml:space="preserve"> </w:t>
      </w:r>
      <w:r w:rsidR="00C95CFA" w:rsidRPr="009D4E35">
        <w:rPr>
          <w:szCs w:val="24"/>
          <w:lang w:eastAsia="lt-LT"/>
        </w:rPr>
        <w:t>1 etatas</w:t>
      </w:r>
      <w:r w:rsidR="00F005F3">
        <w:rPr>
          <w:szCs w:val="24"/>
          <w:lang w:eastAsia="lt-LT"/>
        </w:rPr>
        <w:t>,</w:t>
      </w:r>
      <w:r w:rsidR="00400E30" w:rsidRPr="009D4E35">
        <w:rPr>
          <w:szCs w:val="24"/>
          <w:lang w:eastAsia="lt-LT"/>
        </w:rPr>
        <w:t xml:space="preserve"> </w:t>
      </w:r>
    </w:p>
    <w:p w:rsidR="009A3ABB" w:rsidRPr="00BF4033" w:rsidRDefault="0011442D" w:rsidP="00DA0DD2">
      <w:pPr>
        <w:tabs>
          <w:tab w:val="left" w:pos="567"/>
        </w:tabs>
        <w:spacing w:after="0" w:line="240" w:lineRule="auto"/>
        <w:outlineLvl w:val="0"/>
        <w:rPr>
          <w:szCs w:val="24"/>
          <w:lang w:val="en-US" w:eastAsia="lt-LT"/>
        </w:rPr>
      </w:pPr>
      <w:r>
        <w:rPr>
          <w:szCs w:val="24"/>
          <w:lang w:eastAsia="lt-LT"/>
        </w:rPr>
        <w:tab/>
      </w:r>
      <w:r w:rsidR="00400E30" w:rsidRPr="009D4E35">
        <w:rPr>
          <w:szCs w:val="24"/>
          <w:lang w:eastAsia="lt-LT"/>
        </w:rPr>
        <w:t>direkt</w:t>
      </w:r>
      <w:r w:rsidR="009D4E35">
        <w:rPr>
          <w:szCs w:val="24"/>
          <w:lang w:eastAsia="lt-LT"/>
        </w:rPr>
        <w:t>oriaus pavaduotojas ugdymui</w:t>
      </w:r>
      <w:r w:rsidR="00F005F3">
        <w:rPr>
          <w:szCs w:val="24"/>
          <w:lang w:eastAsia="lt-LT"/>
        </w:rPr>
        <w:t xml:space="preserve"> </w:t>
      </w:r>
      <w:r w:rsidR="009D4E35">
        <w:rPr>
          <w:szCs w:val="24"/>
          <w:lang w:eastAsia="lt-LT"/>
        </w:rPr>
        <w:t>–</w:t>
      </w:r>
      <w:r w:rsidR="00F005F3">
        <w:rPr>
          <w:szCs w:val="24"/>
          <w:lang w:eastAsia="lt-LT"/>
        </w:rPr>
        <w:t xml:space="preserve"> </w:t>
      </w:r>
      <w:r w:rsidR="00BF4033">
        <w:rPr>
          <w:szCs w:val="24"/>
          <w:lang w:eastAsia="lt-LT"/>
        </w:rPr>
        <w:t>1 etatas.</w:t>
      </w:r>
    </w:p>
    <w:p w:rsidR="00D67B12" w:rsidRDefault="00D67B12" w:rsidP="00DA0DD2">
      <w:pPr>
        <w:tabs>
          <w:tab w:val="left" w:pos="567"/>
        </w:tabs>
        <w:spacing w:after="0" w:line="240" w:lineRule="auto"/>
        <w:ind w:firstLine="567"/>
        <w:outlineLvl w:val="0"/>
        <w:rPr>
          <w:szCs w:val="24"/>
          <w:lang w:eastAsia="lt-LT"/>
        </w:rPr>
      </w:pPr>
      <w:r>
        <w:rPr>
          <w:szCs w:val="24"/>
          <w:lang w:val="en-US" w:eastAsia="lt-LT"/>
        </w:rPr>
        <w:t xml:space="preserve">Nuo </w:t>
      </w:r>
      <w:r w:rsidR="00BF4033">
        <w:rPr>
          <w:szCs w:val="24"/>
          <w:lang w:eastAsia="lt-LT"/>
        </w:rPr>
        <w:t>201</w:t>
      </w:r>
      <w:r w:rsidR="007D0DCB">
        <w:rPr>
          <w:szCs w:val="24"/>
          <w:lang w:eastAsia="lt-LT"/>
        </w:rPr>
        <w:t>9</w:t>
      </w:r>
      <w:r>
        <w:rPr>
          <w:szCs w:val="24"/>
          <w:lang w:eastAsia="lt-LT"/>
        </w:rPr>
        <w:t>-09-01:</w:t>
      </w:r>
    </w:p>
    <w:p w:rsidR="0011442D" w:rsidRDefault="0011442D" w:rsidP="00DA0DD2">
      <w:pPr>
        <w:tabs>
          <w:tab w:val="left" w:pos="567"/>
        </w:tabs>
        <w:autoSpaceDE w:val="0"/>
        <w:autoSpaceDN w:val="0"/>
        <w:adjustRightInd w:val="0"/>
        <w:spacing w:after="0" w:line="240" w:lineRule="auto"/>
        <w:ind w:firstLine="567"/>
        <w:rPr>
          <w:szCs w:val="24"/>
          <w:lang w:eastAsia="lt-LT"/>
        </w:rPr>
      </w:pPr>
      <w:r w:rsidRPr="009D4E35">
        <w:rPr>
          <w:szCs w:val="24"/>
          <w:lang w:eastAsia="lt-LT"/>
        </w:rPr>
        <w:t>m</w:t>
      </w:r>
      <w:r w:rsidR="00BF4033">
        <w:rPr>
          <w:szCs w:val="24"/>
          <w:lang w:eastAsia="lt-LT"/>
        </w:rPr>
        <w:t xml:space="preserve">okyklos direktorius – </w:t>
      </w:r>
      <w:r w:rsidRPr="009D4E35">
        <w:rPr>
          <w:szCs w:val="24"/>
          <w:lang w:eastAsia="lt-LT"/>
        </w:rPr>
        <w:t>1 etatas</w:t>
      </w:r>
      <w:r>
        <w:rPr>
          <w:szCs w:val="24"/>
          <w:lang w:eastAsia="lt-LT"/>
        </w:rPr>
        <w:t>,</w:t>
      </w:r>
      <w:r w:rsidRPr="009D4E35">
        <w:rPr>
          <w:szCs w:val="24"/>
          <w:lang w:eastAsia="lt-LT"/>
        </w:rPr>
        <w:t xml:space="preserve"> </w:t>
      </w:r>
    </w:p>
    <w:p w:rsidR="00D67B12" w:rsidRDefault="00D67B12" w:rsidP="00DA0DD2">
      <w:pPr>
        <w:tabs>
          <w:tab w:val="left" w:pos="567"/>
        </w:tabs>
        <w:spacing w:after="0" w:line="240" w:lineRule="auto"/>
        <w:ind w:firstLine="567"/>
        <w:outlineLvl w:val="0"/>
        <w:rPr>
          <w:szCs w:val="24"/>
          <w:lang w:eastAsia="lt-LT"/>
        </w:rPr>
      </w:pPr>
      <w:r w:rsidRPr="009D4E35">
        <w:rPr>
          <w:szCs w:val="24"/>
          <w:lang w:eastAsia="lt-LT"/>
        </w:rPr>
        <w:t>direkt</w:t>
      </w:r>
      <w:r>
        <w:rPr>
          <w:szCs w:val="24"/>
          <w:lang w:eastAsia="lt-LT"/>
        </w:rPr>
        <w:t xml:space="preserve">oriaus pavaduotojas ugdymui – </w:t>
      </w:r>
      <w:r w:rsidR="00BF4033">
        <w:rPr>
          <w:szCs w:val="24"/>
          <w:lang w:eastAsia="lt-LT"/>
        </w:rPr>
        <w:t>1 etatas.</w:t>
      </w:r>
    </w:p>
    <w:p w:rsidR="009A3ABB" w:rsidRPr="0000424A" w:rsidRDefault="009A3ABB" w:rsidP="00D67B12">
      <w:pPr>
        <w:tabs>
          <w:tab w:val="left" w:pos="567"/>
        </w:tabs>
        <w:spacing w:after="0" w:line="240" w:lineRule="atLeast"/>
        <w:outlineLvl w:val="0"/>
        <w:rPr>
          <w:sz w:val="16"/>
          <w:szCs w:val="16"/>
          <w:lang w:val="en-US" w:eastAsia="lt-LT"/>
        </w:rPr>
      </w:pPr>
    </w:p>
    <w:p w:rsidR="00C95CFA" w:rsidRPr="007605E4" w:rsidRDefault="009D4E35" w:rsidP="007605E4">
      <w:pPr>
        <w:tabs>
          <w:tab w:val="left" w:pos="567"/>
        </w:tabs>
        <w:spacing w:after="0" w:line="240" w:lineRule="atLeast"/>
        <w:ind w:firstLine="567"/>
        <w:jc w:val="both"/>
        <w:outlineLvl w:val="0"/>
        <w:rPr>
          <w:bCs/>
          <w:szCs w:val="24"/>
          <w:lang w:eastAsia="lt-LT"/>
        </w:rPr>
      </w:pPr>
      <w:r w:rsidRPr="00F005F3">
        <w:rPr>
          <w:szCs w:val="24"/>
          <w:lang w:eastAsia="lt-LT"/>
        </w:rPr>
        <w:t>1.2.3</w:t>
      </w:r>
      <w:r w:rsidR="0098439C" w:rsidRPr="00F005F3">
        <w:rPr>
          <w:szCs w:val="24"/>
          <w:lang w:eastAsia="lt-LT"/>
        </w:rPr>
        <w:t xml:space="preserve">. </w:t>
      </w:r>
      <w:r w:rsidR="0098439C" w:rsidRPr="00F005F3">
        <w:rPr>
          <w:bCs/>
          <w:szCs w:val="24"/>
          <w:lang w:eastAsia="lt-LT"/>
        </w:rPr>
        <w:t>M</w:t>
      </w:r>
      <w:r w:rsidR="00C95CFA" w:rsidRPr="00F005F3">
        <w:rPr>
          <w:bCs/>
          <w:szCs w:val="24"/>
          <w:lang w:eastAsia="lt-LT"/>
        </w:rPr>
        <w:t>okytojų ir pagalbos mokiniui specialistų skaičius</w:t>
      </w:r>
      <w:r w:rsidR="00FD03F6" w:rsidRPr="00F005F3">
        <w:rPr>
          <w:bCs/>
          <w:szCs w:val="24"/>
          <w:lang w:eastAsia="lt-LT"/>
        </w:rPr>
        <w:t>, fiksuojant</w:t>
      </w:r>
      <w:r w:rsidRPr="00F005F3">
        <w:rPr>
          <w:bCs/>
          <w:szCs w:val="24"/>
          <w:lang w:eastAsia="lt-LT"/>
        </w:rPr>
        <w:t xml:space="preserve"> s</w:t>
      </w:r>
      <w:r w:rsidR="007605E4">
        <w:rPr>
          <w:bCs/>
          <w:szCs w:val="24"/>
          <w:lang w:eastAsia="lt-LT"/>
        </w:rPr>
        <w:t>palio 1</w:t>
      </w:r>
      <w:r w:rsidRPr="00F005F3">
        <w:rPr>
          <w:bCs/>
          <w:szCs w:val="24"/>
          <w:lang w:eastAsia="lt-LT"/>
        </w:rPr>
        <w:t>d.</w:t>
      </w:r>
      <w:r w:rsidR="007605E4" w:rsidRPr="007605E4">
        <w:rPr>
          <w:bCs/>
          <w:szCs w:val="24"/>
          <w:lang w:eastAsia="lt-LT"/>
        </w:rPr>
        <w:t xml:space="preserve"> </w:t>
      </w:r>
      <w:r w:rsidR="00C95CFA" w:rsidRPr="00F005F3">
        <w:rPr>
          <w:bCs/>
          <w:szCs w:val="24"/>
          <w:lang w:eastAsia="lt-LT"/>
        </w:rPr>
        <w:t>du</w:t>
      </w:r>
      <w:r w:rsidR="00FD03F6" w:rsidRPr="00F005F3">
        <w:rPr>
          <w:bCs/>
          <w:szCs w:val="24"/>
          <w:lang w:eastAsia="lt-LT"/>
        </w:rPr>
        <w:t>omenimis</w:t>
      </w:r>
      <w:r w:rsidR="00C95CFA" w:rsidRPr="00F005F3">
        <w:rPr>
          <w:bCs/>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67"/>
        <w:gridCol w:w="2791"/>
      </w:tblGrid>
      <w:tr w:rsidR="00FD03F6" w:rsidRPr="00FD03F6" w:rsidTr="00664C97">
        <w:tc>
          <w:tcPr>
            <w:tcW w:w="3402" w:type="dxa"/>
            <w:shd w:val="clear" w:color="auto" w:fill="auto"/>
          </w:tcPr>
          <w:p w:rsidR="00FD03F6" w:rsidRPr="00FD03F6" w:rsidRDefault="00FD03F6" w:rsidP="004D3DAF">
            <w:pPr>
              <w:tabs>
                <w:tab w:val="left" w:pos="567"/>
                <w:tab w:val="left" w:pos="993"/>
              </w:tabs>
              <w:autoSpaceDE w:val="0"/>
              <w:autoSpaceDN w:val="0"/>
              <w:adjustRightInd w:val="0"/>
              <w:spacing w:after="0" w:line="240" w:lineRule="auto"/>
              <w:jc w:val="center"/>
              <w:rPr>
                <w:b/>
                <w:bCs/>
                <w:szCs w:val="24"/>
                <w:lang w:eastAsia="lt-LT"/>
              </w:rPr>
            </w:pPr>
            <w:r w:rsidRPr="00FD03F6">
              <w:rPr>
                <w:b/>
                <w:bCs/>
                <w:szCs w:val="24"/>
                <w:lang w:eastAsia="lt-LT"/>
              </w:rPr>
              <w:t>Pagrindinė darbovietė</w:t>
            </w:r>
          </w:p>
        </w:tc>
        <w:tc>
          <w:tcPr>
            <w:tcW w:w="3402" w:type="dxa"/>
            <w:shd w:val="clear" w:color="auto" w:fill="auto"/>
          </w:tcPr>
          <w:p w:rsidR="00FD03F6" w:rsidRPr="00FD03F6" w:rsidRDefault="00FD03F6" w:rsidP="00AF3B28">
            <w:pPr>
              <w:tabs>
                <w:tab w:val="left" w:pos="567"/>
              </w:tabs>
              <w:autoSpaceDE w:val="0"/>
              <w:autoSpaceDN w:val="0"/>
              <w:adjustRightInd w:val="0"/>
              <w:spacing w:after="0" w:line="240" w:lineRule="auto"/>
              <w:jc w:val="center"/>
              <w:rPr>
                <w:b/>
                <w:bCs/>
                <w:szCs w:val="24"/>
                <w:lang w:eastAsia="lt-LT"/>
              </w:rPr>
            </w:pPr>
            <w:r w:rsidRPr="00FD03F6">
              <w:rPr>
                <w:b/>
                <w:bCs/>
                <w:szCs w:val="24"/>
                <w:lang w:eastAsia="lt-LT"/>
              </w:rPr>
              <w:t>Nepagrindinė darbovietė</w:t>
            </w:r>
          </w:p>
        </w:tc>
        <w:tc>
          <w:tcPr>
            <w:tcW w:w="2835" w:type="dxa"/>
            <w:shd w:val="clear" w:color="auto" w:fill="auto"/>
          </w:tcPr>
          <w:p w:rsidR="00FD03F6" w:rsidRPr="00FD03F6" w:rsidRDefault="00FD03F6" w:rsidP="00AF3B28">
            <w:pPr>
              <w:tabs>
                <w:tab w:val="left" w:pos="567"/>
              </w:tabs>
              <w:autoSpaceDE w:val="0"/>
              <w:autoSpaceDN w:val="0"/>
              <w:adjustRightInd w:val="0"/>
              <w:spacing w:after="0" w:line="240" w:lineRule="auto"/>
              <w:jc w:val="center"/>
              <w:rPr>
                <w:b/>
                <w:bCs/>
                <w:szCs w:val="24"/>
                <w:lang w:eastAsia="lt-LT"/>
              </w:rPr>
            </w:pPr>
            <w:r w:rsidRPr="00FD03F6">
              <w:rPr>
                <w:b/>
                <w:bCs/>
                <w:szCs w:val="24"/>
                <w:lang w:eastAsia="lt-LT"/>
              </w:rPr>
              <w:t>Iš viso</w:t>
            </w:r>
          </w:p>
        </w:tc>
      </w:tr>
      <w:tr w:rsidR="00FD03F6" w:rsidRPr="00FD03F6" w:rsidTr="00664C97">
        <w:tc>
          <w:tcPr>
            <w:tcW w:w="3402" w:type="dxa"/>
            <w:shd w:val="clear" w:color="auto" w:fill="auto"/>
          </w:tcPr>
          <w:p w:rsidR="00FD03F6" w:rsidRPr="0000113F" w:rsidRDefault="004B7119" w:rsidP="00531FF9">
            <w:pPr>
              <w:tabs>
                <w:tab w:val="left" w:pos="567"/>
              </w:tabs>
              <w:autoSpaceDE w:val="0"/>
              <w:autoSpaceDN w:val="0"/>
              <w:adjustRightInd w:val="0"/>
              <w:spacing w:after="0" w:line="240" w:lineRule="auto"/>
              <w:jc w:val="center"/>
              <w:rPr>
                <w:bCs/>
                <w:szCs w:val="24"/>
                <w:lang w:eastAsia="lt-LT"/>
              </w:rPr>
            </w:pPr>
            <w:r w:rsidRPr="0000113F">
              <w:rPr>
                <w:bCs/>
                <w:szCs w:val="24"/>
                <w:lang w:eastAsia="lt-LT"/>
              </w:rPr>
              <w:t>4</w:t>
            </w:r>
            <w:r w:rsidR="00531FF9" w:rsidRPr="0000113F">
              <w:rPr>
                <w:bCs/>
                <w:szCs w:val="24"/>
                <w:lang w:eastAsia="lt-LT"/>
              </w:rPr>
              <w:t>2</w:t>
            </w:r>
          </w:p>
        </w:tc>
        <w:tc>
          <w:tcPr>
            <w:tcW w:w="3402" w:type="dxa"/>
            <w:shd w:val="clear" w:color="auto" w:fill="auto"/>
          </w:tcPr>
          <w:p w:rsidR="00FD03F6" w:rsidRPr="0000113F" w:rsidRDefault="004701BC" w:rsidP="00BD3954">
            <w:pPr>
              <w:tabs>
                <w:tab w:val="left" w:pos="567"/>
                <w:tab w:val="left" w:pos="1077"/>
                <w:tab w:val="center" w:pos="1593"/>
              </w:tabs>
              <w:autoSpaceDE w:val="0"/>
              <w:autoSpaceDN w:val="0"/>
              <w:adjustRightInd w:val="0"/>
              <w:spacing w:after="0" w:line="240" w:lineRule="auto"/>
              <w:jc w:val="center"/>
              <w:rPr>
                <w:bCs/>
                <w:szCs w:val="24"/>
                <w:lang w:eastAsia="lt-LT"/>
              </w:rPr>
            </w:pPr>
            <w:r w:rsidRPr="0000113F">
              <w:rPr>
                <w:bCs/>
                <w:szCs w:val="24"/>
                <w:lang w:eastAsia="lt-LT"/>
              </w:rPr>
              <w:t>2</w:t>
            </w:r>
          </w:p>
        </w:tc>
        <w:tc>
          <w:tcPr>
            <w:tcW w:w="2835" w:type="dxa"/>
            <w:shd w:val="clear" w:color="auto" w:fill="auto"/>
          </w:tcPr>
          <w:p w:rsidR="00FD03F6" w:rsidRPr="0000113F" w:rsidRDefault="004701BC" w:rsidP="00531FF9">
            <w:pPr>
              <w:tabs>
                <w:tab w:val="left" w:pos="567"/>
              </w:tabs>
              <w:autoSpaceDE w:val="0"/>
              <w:autoSpaceDN w:val="0"/>
              <w:adjustRightInd w:val="0"/>
              <w:spacing w:after="0" w:line="240" w:lineRule="auto"/>
              <w:jc w:val="center"/>
              <w:rPr>
                <w:bCs/>
                <w:szCs w:val="24"/>
                <w:lang w:eastAsia="lt-LT"/>
              </w:rPr>
            </w:pPr>
            <w:r w:rsidRPr="0000113F">
              <w:rPr>
                <w:bCs/>
                <w:szCs w:val="24"/>
                <w:lang w:eastAsia="lt-LT"/>
              </w:rPr>
              <w:t>4</w:t>
            </w:r>
            <w:r w:rsidR="00531FF9" w:rsidRPr="0000113F">
              <w:rPr>
                <w:bCs/>
                <w:szCs w:val="24"/>
                <w:lang w:eastAsia="lt-LT"/>
              </w:rPr>
              <w:t>4</w:t>
            </w:r>
          </w:p>
        </w:tc>
      </w:tr>
    </w:tbl>
    <w:p w:rsidR="00C95CFA" w:rsidRPr="009D4E35" w:rsidRDefault="00C95CFA" w:rsidP="00BD3954">
      <w:pPr>
        <w:tabs>
          <w:tab w:val="left" w:pos="567"/>
        </w:tabs>
        <w:autoSpaceDE w:val="0"/>
        <w:autoSpaceDN w:val="0"/>
        <w:adjustRightInd w:val="0"/>
        <w:spacing w:after="0" w:line="240" w:lineRule="auto"/>
        <w:ind w:firstLine="567"/>
        <w:jc w:val="center"/>
        <w:rPr>
          <w:b/>
          <w:bCs/>
          <w:szCs w:val="24"/>
          <w:lang w:eastAsia="lt-LT"/>
        </w:rPr>
      </w:pPr>
    </w:p>
    <w:p w:rsidR="004A2C18" w:rsidRPr="007605E4" w:rsidRDefault="009D4E35" w:rsidP="00EA6B89">
      <w:pPr>
        <w:tabs>
          <w:tab w:val="left" w:pos="567"/>
        </w:tabs>
        <w:autoSpaceDE w:val="0"/>
        <w:autoSpaceDN w:val="0"/>
        <w:adjustRightInd w:val="0"/>
        <w:spacing w:after="0" w:line="240" w:lineRule="auto"/>
        <w:ind w:firstLine="567"/>
        <w:rPr>
          <w:bCs/>
          <w:szCs w:val="24"/>
          <w:lang w:eastAsia="lt-LT"/>
        </w:rPr>
      </w:pPr>
      <w:r>
        <w:rPr>
          <w:bCs/>
          <w:szCs w:val="24"/>
          <w:lang w:eastAsia="lt-LT"/>
        </w:rPr>
        <w:t>1.2.4</w:t>
      </w:r>
      <w:r w:rsidR="0098439C" w:rsidRPr="009D4E35">
        <w:rPr>
          <w:bCs/>
          <w:szCs w:val="24"/>
          <w:lang w:eastAsia="lt-LT"/>
        </w:rPr>
        <w:t>.</w:t>
      </w:r>
      <w:r w:rsidR="0098439C" w:rsidRPr="009D4E35">
        <w:rPr>
          <w:b/>
          <w:bCs/>
          <w:szCs w:val="24"/>
          <w:lang w:eastAsia="lt-LT"/>
        </w:rPr>
        <w:t xml:space="preserve"> </w:t>
      </w:r>
      <w:r w:rsidR="0098439C" w:rsidRPr="009D4E35">
        <w:rPr>
          <w:bCs/>
          <w:szCs w:val="24"/>
          <w:lang w:eastAsia="lt-LT"/>
        </w:rPr>
        <w:t xml:space="preserve">Mokytojų </w:t>
      </w:r>
      <w:r w:rsidR="004A2C18" w:rsidRPr="009D4E35">
        <w:rPr>
          <w:bCs/>
          <w:szCs w:val="24"/>
          <w:lang w:eastAsia="lt-LT"/>
        </w:rPr>
        <w:t xml:space="preserve">ir pagalbos mokiniui specialistų </w:t>
      </w:r>
      <w:r w:rsidR="0098439C" w:rsidRPr="009D4E35">
        <w:rPr>
          <w:bCs/>
          <w:szCs w:val="24"/>
          <w:lang w:eastAsia="lt-LT"/>
        </w:rPr>
        <w:t xml:space="preserve"> kvalifikacija</w:t>
      </w:r>
      <w:r w:rsidR="004A2C18" w:rsidRPr="009D4E35">
        <w:rPr>
          <w:bCs/>
          <w:szCs w:val="24"/>
          <w:lang w:eastAsia="lt-LT"/>
        </w:rPr>
        <w:t xml:space="preserve"> (skaičiuojant dirbančiuosius ir pagrindinėje, ir nepagrindinėje darbovietėse), kvalifikacinės kategorijos</w:t>
      </w:r>
      <w:r w:rsidR="007605E4" w:rsidRPr="007605E4">
        <w:rPr>
          <w:bCs/>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665"/>
      </w:tblGrid>
      <w:tr w:rsidR="004A2C18" w:rsidRPr="00FD03F6" w:rsidTr="0000424A">
        <w:trPr>
          <w:trHeight w:val="484"/>
        </w:trPr>
        <w:tc>
          <w:tcPr>
            <w:tcW w:w="6946" w:type="dxa"/>
            <w:shd w:val="clear" w:color="auto" w:fill="auto"/>
            <w:vAlign w:val="center"/>
          </w:tcPr>
          <w:p w:rsidR="004A2C18" w:rsidRPr="00FD03F6" w:rsidRDefault="004A2C18" w:rsidP="00AF3B28">
            <w:pPr>
              <w:autoSpaceDE w:val="0"/>
              <w:autoSpaceDN w:val="0"/>
              <w:adjustRightInd w:val="0"/>
              <w:spacing w:after="0" w:line="240" w:lineRule="auto"/>
              <w:jc w:val="center"/>
              <w:rPr>
                <w:b/>
                <w:bCs/>
                <w:szCs w:val="24"/>
                <w:lang w:eastAsia="lt-LT"/>
              </w:rPr>
            </w:pPr>
            <w:r w:rsidRPr="00FD03F6">
              <w:rPr>
                <w:b/>
                <w:bCs/>
                <w:szCs w:val="24"/>
                <w:lang w:eastAsia="lt-LT"/>
              </w:rPr>
              <w:t>Kvalifikaciniai reikalavimai, kvalifikacinės kategorijos</w:t>
            </w:r>
          </w:p>
        </w:tc>
        <w:tc>
          <w:tcPr>
            <w:tcW w:w="2693" w:type="dxa"/>
            <w:shd w:val="clear" w:color="auto" w:fill="auto"/>
            <w:vAlign w:val="center"/>
          </w:tcPr>
          <w:p w:rsidR="004A2C18" w:rsidRPr="00FD03F6" w:rsidRDefault="004A2C18" w:rsidP="00AF3B28">
            <w:pPr>
              <w:autoSpaceDE w:val="0"/>
              <w:autoSpaceDN w:val="0"/>
              <w:adjustRightInd w:val="0"/>
              <w:spacing w:after="0" w:line="240" w:lineRule="auto"/>
              <w:jc w:val="center"/>
              <w:rPr>
                <w:b/>
                <w:bCs/>
                <w:szCs w:val="24"/>
                <w:lang w:eastAsia="lt-LT"/>
              </w:rPr>
            </w:pPr>
            <w:r w:rsidRPr="00FD03F6">
              <w:rPr>
                <w:b/>
                <w:bCs/>
                <w:szCs w:val="24"/>
                <w:lang w:eastAsia="lt-LT"/>
              </w:rPr>
              <w:t>Skaičius</w:t>
            </w:r>
          </w:p>
        </w:tc>
      </w:tr>
      <w:tr w:rsidR="004A2C18" w:rsidRPr="00FD03F6" w:rsidTr="0000424A">
        <w:tc>
          <w:tcPr>
            <w:tcW w:w="6946" w:type="dxa"/>
            <w:shd w:val="clear" w:color="auto" w:fill="auto"/>
          </w:tcPr>
          <w:p w:rsidR="004A2C18" w:rsidRPr="00FD03F6" w:rsidRDefault="004A2C18" w:rsidP="00FD03F6">
            <w:pPr>
              <w:autoSpaceDE w:val="0"/>
              <w:autoSpaceDN w:val="0"/>
              <w:adjustRightInd w:val="0"/>
              <w:spacing w:after="0" w:line="240" w:lineRule="auto"/>
              <w:rPr>
                <w:bCs/>
                <w:szCs w:val="24"/>
                <w:lang w:eastAsia="lt-LT"/>
              </w:rPr>
            </w:pPr>
            <w:r w:rsidRPr="00FD03F6">
              <w:rPr>
                <w:bCs/>
                <w:szCs w:val="24"/>
                <w:lang w:eastAsia="lt-LT"/>
              </w:rPr>
              <w:t>Turi aukštąjį universitetinį, aukštąjį koleginį, aukštesnįjį išsilavinimą</w:t>
            </w:r>
          </w:p>
        </w:tc>
        <w:tc>
          <w:tcPr>
            <w:tcW w:w="2693" w:type="dxa"/>
            <w:shd w:val="clear" w:color="auto" w:fill="auto"/>
          </w:tcPr>
          <w:p w:rsidR="004A2C18" w:rsidRPr="00F9013D" w:rsidRDefault="00706097" w:rsidP="00F005F3">
            <w:pPr>
              <w:autoSpaceDE w:val="0"/>
              <w:autoSpaceDN w:val="0"/>
              <w:adjustRightInd w:val="0"/>
              <w:spacing w:after="0" w:line="240" w:lineRule="auto"/>
              <w:jc w:val="center"/>
              <w:rPr>
                <w:bCs/>
                <w:szCs w:val="24"/>
                <w:lang w:eastAsia="lt-LT"/>
              </w:rPr>
            </w:pPr>
            <w:r>
              <w:rPr>
                <w:bCs/>
                <w:szCs w:val="24"/>
                <w:lang w:eastAsia="lt-LT"/>
              </w:rPr>
              <w:t>44</w:t>
            </w:r>
          </w:p>
        </w:tc>
      </w:tr>
      <w:tr w:rsidR="004A2C18" w:rsidRPr="00FD03F6" w:rsidTr="0000424A">
        <w:tc>
          <w:tcPr>
            <w:tcW w:w="6946" w:type="dxa"/>
            <w:shd w:val="clear" w:color="auto" w:fill="auto"/>
          </w:tcPr>
          <w:p w:rsidR="004A2C18" w:rsidRPr="00FD03F6" w:rsidRDefault="004A2C18" w:rsidP="00FD03F6">
            <w:pPr>
              <w:autoSpaceDE w:val="0"/>
              <w:autoSpaceDN w:val="0"/>
              <w:adjustRightInd w:val="0"/>
              <w:spacing w:after="0" w:line="240" w:lineRule="auto"/>
              <w:rPr>
                <w:bCs/>
                <w:szCs w:val="24"/>
                <w:lang w:eastAsia="lt-LT"/>
              </w:rPr>
            </w:pPr>
            <w:r w:rsidRPr="00FD03F6">
              <w:rPr>
                <w:bCs/>
                <w:szCs w:val="24"/>
                <w:lang w:eastAsia="lt-LT"/>
              </w:rPr>
              <w:t>Turi pedagogo kvalifikaciją</w:t>
            </w:r>
          </w:p>
        </w:tc>
        <w:tc>
          <w:tcPr>
            <w:tcW w:w="2693" w:type="dxa"/>
            <w:shd w:val="clear" w:color="auto" w:fill="auto"/>
          </w:tcPr>
          <w:p w:rsidR="004A2C18" w:rsidRPr="00F9013D" w:rsidRDefault="00706097" w:rsidP="00F005F3">
            <w:pPr>
              <w:autoSpaceDE w:val="0"/>
              <w:autoSpaceDN w:val="0"/>
              <w:adjustRightInd w:val="0"/>
              <w:spacing w:after="0" w:line="240" w:lineRule="auto"/>
              <w:jc w:val="center"/>
              <w:rPr>
                <w:bCs/>
                <w:szCs w:val="24"/>
                <w:lang w:eastAsia="lt-LT"/>
              </w:rPr>
            </w:pPr>
            <w:r>
              <w:rPr>
                <w:bCs/>
                <w:szCs w:val="24"/>
                <w:lang w:eastAsia="lt-LT"/>
              </w:rPr>
              <w:t>43</w:t>
            </w:r>
          </w:p>
        </w:tc>
      </w:tr>
      <w:tr w:rsidR="004A2C18" w:rsidRPr="00FD03F6" w:rsidTr="0000424A">
        <w:tc>
          <w:tcPr>
            <w:tcW w:w="6946" w:type="dxa"/>
            <w:shd w:val="clear" w:color="auto" w:fill="auto"/>
          </w:tcPr>
          <w:p w:rsidR="004A2C18" w:rsidRPr="00FD03F6" w:rsidRDefault="004A2C18" w:rsidP="00FD03F6">
            <w:pPr>
              <w:autoSpaceDE w:val="0"/>
              <w:autoSpaceDN w:val="0"/>
              <w:adjustRightInd w:val="0"/>
              <w:spacing w:after="0" w:line="240" w:lineRule="auto"/>
              <w:rPr>
                <w:bCs/>
                <w:szCs w:val="24"/>
                <w:lang w:eastAsia="lt-LT"/>
              </w:rPr>
            </w:pPr>
            <w:r w:rsidRPr="00FD03F6">
              <w:rPr>
                <w:bCs/>
                <w:szCs w:val="24"/>
                <w:lang w:eastAsia="lt-LT"/>
              </w:rPr>
              <w:t>Turi dėstomo dalyko (ugdymo srities) kvalifikaciją</w:t>
            </w:r>
          </w:p>
        </w:tc>
        <w:tc>
          <w:tcPr>
            <w:tcW w:w="2693" w:type="dxa"/>
            <w:shd w:val="clear" w:color="auto" w:fill="auto"/>
          </w:tcPr>
          <w:p w:rsidR="004A2C18" w:rsidRPr="00F9013D" w:rsidRDefault="00706097" w:rsidP="00F005F3">
            <w:pPr>
              <w:autoSpaceDE w:val="0"/>
              <w:autoSpaceDN w:val="0"/>
              <w:adjustRightInd w:val="0"/>
              <w:spacing w:after="0" w:line="240" w:lineRule="auto"/>
              <w:jc w:val="center"/>
              <w:rPr>
                <w:bCs/>
                <w:szCs w:val="24"/>
                <w:lang w:eastAsia="lt-LT"/>
              </w:rPr>
            </w:pPr>
            <w:r>
              <w:rPr>
                <w:bCs/>
                <w:szCs w:val="24"/>
                <w:lang w:eastAsia="lt-LT"/>
              </w:rPr>
              <w:t>43</w:t>
            </w:r>
          </w:p>
        </w:tc>
      </w:tr>
      <w:tr w:rsidR="004A2C18" w:rsidRPr="00FD03F6" w:rsidTr="0000424A">
        <w:tc>
          <w:tcPr>
            <w:tcW w:w="6946" w:type="dxa"/>
            <w:shd w:val="clear" w:color="auto" w:fill="auto"/>
          </w:tcPr>
          <w:p w:rsidR="004A2C18" w:rsidRPr="00FD03F6" w:rsidRDefault="004A2C18" w:rsidP="00FD03F6">
            <w:pPr>
              <w:spacing w:after="0" w:line="240" w:lineRule="atLeast"/>
              <w:rPr>
                <w:szCs w:val="24"/>
              </w:rPr>
            </w:pPr>
            <w:r w:rsidRPr="00FD03F6">
              <w:rPr>
                <w:szCs w:val="24"/>
              </w:rPr>
              <w:t xml:space="preserve">Ekspertai </w:t>
            </w:r>
          </w:p>
        </w:tc>
        <w:tc>
          <w:tcPr>
            <w:tcW w:w="2693" w:type="dxa"/>
            <w:shd w:val="clear" w:color="auto" w:fill="auto"/>
          </w:tcPr>
          <w:p w:rsidR="004A2C18" w:rsidRPr="000A3879" w:rsidRDefault="000A3879" w:rsidP="00F005F3">
            <w:pPr>
              <w:autoSpaceDE w:val="0"/>
              <w:autoSpaceDN w:val="0"/>
              <w:adjustRightInd w:val="0"/>
              <w:spacing w:after="0" w:line="240" w:lineRule="auto"/>
              <w:jc w:val="center"/>
              <w:rPr>
                <w:bCs/>
                <w:szCs w:val="24"/>
                <w:lang w:val="ru-RU" w:eastAsia="lt-LT"/>
              </w:rPr>
            </w:pPr>
            <w:r>
              <w:rPr>
                <w:bCs/>
                <w:szCs w:val="24"/>
                <w:lang w:val="ru-RU" w:eastAsia="lt-LT"/>
              </w:rPr>
              <w:t>0</w:t>
            </w:r>
          </w:p>
        </w:tc>
      </w:tr>
      <w:tr w:rsidR="004A2C18" w:rsidRPr="00FD03F6" w:rsidTr="0000424A">
        <w:tc>
          <w:tcPr>
            <w:tcW w:w="6946" w:type="dxa"/>
            <w:shd w:val="clear" w:color="auto" w:fill="auto"/>
          </w:tcPr>
          <w:p w:rsidR="004A2C18" w:rsidRPr="00FD03F6" w:rsidRDefault="004A2C18" w:rsidP="00FD03F6">
            <w:pPr>
              <w:spacing w:after="0" w:line="240" w:lineRule="atLeast"/>
              <w:rPr>
                <w:szCs w:val="24"/>
              </w:rPr>
            </w:pPr>
            <w:r w:rsidRPr="00FD03F6">
              <w:rPr>
                <w:szCs w:val="24"/>
              </w:rPr>
              <w:t xml:space="preserve">Metodininkai </w:t>
            </w:r>
          </w:p>
        </w:tc>
        <w:tc>
          <w:tcPr>
            <w:tcW w:w="2693" w:type="dxa"/>
            <w:shd w:val="clear" w:color="auto" w:fill="auto"/>
          </w:tcPr>
          <w:p w:rsidR="004A2C18" w:rsidRPr="00BD3954" w:rsidRDefault="00EA1B4A" w:rsidP="004B7119">
            <w:pPr>
              <w:autoSpaceDE w:val="0"/>
              <w:autoSpaceDN w:val="0"/>
              <w:adjustRightInd w:val="0"/>
              <w:spacing w:after="0" w:line="240" w:lineRule="auto"/>
              <w:jc w:val="center"/>
              <w:rPr>
                <w:bCs/>
                <w:szCs w:val="24"/>
                <w:lang w:val="en-US" w:eastAsia="lt-LT"/>
              </w:rPr>
            </w:pPr>
            <w:r>
              <w:rPr>
                <w:bCs/>
                <w:szCs w:val="24"/>
                <w:lang w:val="en-US" w:eastAsia="lt-LT"/>
              </w:rPr>
              <w:t>1</w:t>
            </w:r>
            <w:r w:rsidR="004B7119">
              <w:rPr>
                <w:bCs/>
                <w:szCs w:val="24"/>
                <w:lang w:val="en-US" w:eastAsia="lt-LT"/>
              </w:rPr>
              <w:t>5</w:t>
            </w:r>
          </w:p>
        </w:tc>
      </w:tr>
      <w:tr w:rsidR="004A2C18" w:rsidRPr="00FD03F6" w:rsidTr="0000424A">
        <w:tc>
          <w:tcPr>
            <w:tcW w:w="6946" w:type="dxa"/>
            <w:shd w:val="clear" w:color="auto" w:fill="auto"/>
          </w:tcPr>
          <w:p w:rsidR="004A2C18" w:rsidRPr="00FD03F6" w:rsidRDefault="004A2C18" w:rsidP="00FD03F6">
            <w:pPr>
              <w:spacing w:after="0" w:line="240" w:lineRule="atLeast"/>
              <w:rPr>
                <w:szCs w:val="24"/>
              </w:rPr>
            </w:pPr>
            <w:r w:rsidRPr="00FD03F6">
              <w:rPr>
                <w:szCs w:val="24"/>
              </w:rPr>
              <w:t>Vyresnieji mokytojai</w:t>
            </w:r>
          </w:p>
        </w:tc>
        <w:tc>
          <w:tcPr>
            <w:tcW w:w="2693" w:type="dxa"/>
            <w:shd w:val="clear" w:color="auto" w:fill="auto"/>
          </w:tcPr>
          <w:p w:rsidR="004A2C18" w:rsidRPr="003E799D" w:rsidRDefault="004B7119" w:rsidP="003E799D">
            <w:pPr>
              <w:autoSpaceDE w:val="0"/>
              <w:autoSpaceDN w:val="0"/>
              <w:adjustRightInd w:val="0"/>
              <w:spacing w:after="0" w:line="240" w:lineRule="auto"/>
              <w:jc w:val="center"/>
              <w:rPr>
                <w:bCs/>
                <w:szCs w:val="24"/>
                <w:lang w:eastAsia="lt-LT"/>
              </w:rPr>
            </w:pPr>
            <w:r>
              <w:rPr>
                <w:bCs/>
                <w:szCs w:val="24"/>
                <w:lang w:val="ru-RU" w:eastAsia="lt-LT"/>
              </w:rPr>
              <w:t>2</w:t>
            </w:r>
            <w:r w:rsidR="003E799D">
              <w:rPr>
                <w:bCs/>
                <w:szCs w:val="24"/>
                <w:lang w:eastAsia="lt-LT"/>
              </w:rPr>
              <w:t>5</w:t>
            </w:r>
          </w:p>
        </w:tc>
      </w:tr>
      <w:tr w:rsidR="004A2C18" w:rsidRPr="00FD03F6" w:rsidTr="0025733F">
        <w:trPr>
          <w:cantSplit/>
        </w:trPr>
        <w:tc>
          <w:tcPr>
            <w:tcW w:w="6946" w:type="dxa"/>
            <w:shd w:val="clear" w:color="auto" w:fill="auto"/>
          </w:tcPr>
          <w:p w:rsidR="004A2C18" w:rsidRPr="00FD03F6" w:rsidRDefault="004A2C18" w:rsidP="00FD03F6">
            <w:pPr>
              <w:spacing w:after="0" w:line="240" w:lineRule="atLeast"/>
              <w:rPr>
                <w:szCs w:val="24"/>
              </w:rPr>
            </w:pPr>
            <w:r w:rsidRPr="00FD03F6">
              <w:rPr>
                <w:szCs w:val="24"/>
              </w:rPr>
              <w:t xml:space="preserve">Mokytojai </w:t>
            </w:r>
          </w:p>
        </w:tc>
        <w:tc>
          <w:tcPr>
            <w:tcW w:w="2693" w:type="dxa"/>
            <w:shd w:val="clear" w:color="auto" w:fill="auto"/>
          </w:tcPr>
          <w:p w:rsidR="004A2C18" w:rsidRPr="00DD3DA1" w:rsidRDefault="003E799D" w:rsidP="00F005F3">
            <w:pPr>
              <w:autoSpaceDE w:val="0"/>
              <w:autoSpaceDN w:val="0"/>
              <w:adjustRightInd w:val="0"/>
              <w:spacing w:after="0" w:line="240" w:lineRule="auto"/>
              <w:jc w:val="center"/>
              <w:rPr>
                <w:bCs/>
                <w:szCs w:val="24"/>
                <w:lang w:eastAsia="lt-LT"/>
              </w:rPr>
            </w:pPr>
            <w:r>
              <w:rPr>
                <w:bCs/>
                <w:szCs w:val="24"/>
                <w:lang w:eastAsia="lt-LT"/>
              </w:rPr>
              <w:t>3</w:t>
            </w:r>
          </w:p>
        </w:tc>
      </w:tr>
    </w:tbl>
    <w:p w:rsidR="007D0DCB" w:rsidRDefault="007D0DCB" w:rsidP="004A2C18">
      <w:pPr>
        <w:autoSpaceDE w:val="0"/>
        <w:autoSpaceDN w:val="0"/>
        <w:adjustRightInd w:val="0"/>
        <w:spacing w:after="0" w:line="240" w:lineRule="auto"/>
        <w:rPr>
          <w:rFonts w:ascii="Times-Bold" w:hAnsi="Times-Bold" w:cs="Times-Bold"/>
          <w:bCs/>
          <w:sz w:val="21"/>
          <w:szCs w:val="21"/>
          <w:lang w:eastAsia="lt-LT"/>
        </w:rPr>
      </w:pPr>
    </w:p>
    <w:p w:rsidR="009229AC" w:rsidRPr="003B4D8A" w:rsidRDefault="009D4E35" w:rsidP="003B4D8A">
      <w:pPr>
        <w:autoSpaceDE w:val="0"/>
        <w:autoSpaceDN w:val="0"/>
        <w:adjustRightInd w:val="0"/>
        <w:spacing w:after="0" w:line="240" w:lineRule="auto"/>
        <w:ind w:firstLine="567"/>
        <w:rPr>
          <w:bCs/>
          <w:szCs w:val="24"/>
          <w:lang w:eastAsia="lt-LT"/>
        </w:rPr>
      </w:pPr>
      <w:r>
        <w:rPr>
          <w:bCs/>
          <w:szCs w:val="24"/>
          <w:lang w:eastAsia="lt-LT"/>
        </w:rPr>
        <w:t>1.2.5</w:t>
      </w:r>
      <w:r w:rsidRPr="009D4E35">
        <w:rPr>
          <w:bCs/>
          <w:szCs w:val="24"/>
          <w:lang w:eastAsia="lt-LT"/>
        </w:rPr>
        <w:t xml:space="preserve">. Nepedagoginių darbuotojų skaičius (etatų skaičius) – </w:t>
      </w:r>
      <w:r w:rsidR="0037564C">
        <w:rPr>
          <w:bCs/>
          <w:szCs w:val="24"/>
          <w:lang w:eastAsia="lt-LT"/>
        </w:rPr>
        <w:t xml:space="preserve">17 </w:t>
      </w:r>
      <w:r w:rsidR="00307A2C">
        <w:rPr>
          <w:bCs/>
          <w:szCs w:val="24"/>
          <w:lang w:eastAsia="lt-LT"/>
        </w:rPr>
        <w:t>(1</w:t>
      </w:r>
      <w:r w:rsidR="0037564C">
        <w:rPr>
          <w:bCs/>
          <w:szCs w:val="24"/>
          <w:lang w:eastAsia="lt-LT"/>
        </w:rPr>
        <w:t>6</w:t>
      </w:r>
      <w:r w:rsidR="00942D3A">
        <w:rPr>
          <w:bCs/>
          <w:szCs w:val="24"/>
          <w:lang w:eastAsia="lt-LT"/>
        </w:rPr>
        <w:t>,</w:t>
      </w:r>
      <w:r w:rsidR="00942D3A" w:rsidRPr="00942D3A">
        <w:rPr>
          <w:bCs/>
          <w:szCs w:val="24"/>
          <w:lang w:eastAsia="lt-LT"/>
        </w:rPr>
        <w:t>25</w:t>
      </w:r>
      <w:r w:rsidR="00942D3A">
        <w:rPr>
          <w:bCs/>
          <w:szCs w:val="24"/>
          <w:lang w:eastAsia="lt-LT"/>
        </w:rPr>
        <w:t>)</w:t>
      </w:r>
    </w:p>
    <w:p w:rsidR="003B4D8A" w:rsidRDefault="003B4D8A" w:rsidP="00DA0DD2">
      <w:pPr>
        <w:spacing w:after="0" w:line="240" w:lineRule="atLeast"/>
        <w:ind w:firstLine="567"/>
        <w:jc w:val="both"/>
        <w:rPr>
          <w:b/>
          <w:szCs w:val="24"/>
        </w:rPr>
      </w:pPr>
    </w:p>
    <w:p w:rsidR="00F6491D" w:rsidRPr="009229AC" w:rsidRDefault="00677D24" w:rsidP="00DA0DD2">
      <w:pPr>
        <w:spacing w:after="0" w:line="240" w:lineRule="atLeast"/>
        <w:ind w:firstLine="567"/>
        <w:jc w:val="both"/>
        <w:rPr>
          <w:b/>
          <w:szCs w:val="24"/>
        </w:rPr>
      </w:pPr>
      <w:r>
        <w:rPr>
          <w:b/>
          <w:szCs w:val="24"/>
        </w:rPr>
        <w:t>1.3.</w:t>
      </w:r>
      <w:r w:rsidR="004D3DAF">
        <w:rPr>
          <w:b/>
          <w:szCs w:val="24"/>
        </w:rPr>
        <w:t xml:space="preserve"> </w:t>
      </w:r>
      <w:r w:rsidR="005A4582" w:rsidRPr="004A5217">
        <w:rPr>
          <w:b/>
          <w:szCs w:val="24"/>
        </w:rPr>
        <w:t>Mokyklos dalyvavimas programų, projektų konkursu</w:t>
      </w:r>
      <w:r w:rsidR="00307A2C">
        <w:rPr>
          <w:b/>
          <w:szCs w:val="24"/>
        </w:rPr>
        <w:t>ose 201</w:t>
      </w:r>
      <w:r w:rsidR="00037EAE" w:rsidRPr="00037EAE">
        <w:rPr>
          <w:b/>
          <w:color w:val="000000"/>
          <w:szCs w:val="24"/>
          <w:shd w:val="clear" w:color="auto" w:fill="FFFFFF"/>
        </w:rPr>
        <w:t>9</w:t>
      </w:r>
      <w:r w:rsidR="003F0C83" w:rsidRPr="00037EAE">
        <w:rPr>
          <w:b/>
          <w:szCs w:val="24"/>
        </w:rPr>
        <w:t xml:space="preserve"> </w:t>
      </w:r>
      <w:r w:rsidR="003F0C83" w:rsidRPr="004A5217">
        <w:rPr>
          <w:b/>
          <w:szCs w:val="24"/>
        </w:rPr>
        <w:t>m. (parašyta programų,</w:t>
      </w:r>
      <w:r w:rsidR="004A5217">
        <w:rPr>
          <w:b/>
          <w:szCs w:val="24"/>
        </w:rPr>
        <w:t xml:space="preserve"> </w:t>
      </w:r>
      <w:r w:rsidR="005A4582" w:rsidRPr="004A5217">
        <w:rPr>
          <w:b/>
          <w:szCs w:val="24"/>
        </w:rPr>
        <w:t>gautas finansavimas</w:t>
      </w:r>
      <w:r w:rsidR="005067C3">
        <w:rPr>
          <w:b/>
          <w:szCs w:val="24"/>
        </w:rPr>
        <w:t xml:space="preserve"> (</w:t>
      </w:r>
      <w:proofErr w:type="spellStart"/>
      <w:r w:rsidR="005067C3">
        <w:rPr>
          <w:b/>
          <w:szCs w:val="24"/>
        </w:rPr>
        <w:t>Eur</w:t>
      </w:r>
      <w:proofErr w:type="spellEnd"/>
      <w:r w:rsidR="005067C3">
        <w:rPr>
          <w:b/>
          <w:szCs w:val="24"/>
        </w:rPr>
        <w:t>)</w:t>
      </w:r>
      <w:r w:rsidR="008A6A74" w:rsidRPr="004A5217">
        <w:rPr>
          <w:b/>
          <w:szCs w:val="24"/>
        </w:rPr>
        <w:t xml:space="preserve"> ar kitokia parama</w:t>
      </w:r>
      <w:r w:rsidR="00276098" w:rsidRPr="004A5217">
        <w:rPr>
          <w:b/>
          <w:szCs w:val="24"/>
        </w:rPr>
        <w:t>)</w:t>
      </w:r>
      <w:r w:rsidR="006B3A2B" w:rsidRPr="004A5217">
        <w:rPr>
          <w:b/>
          <w:szCs w:val="24"/>
        </w:rPr>
        <w:t>:</w:t>
      </w:r>
      <w:r w:rsidR="00B52208" w:rsidRPr="00B52208">
        <w:rPr>
          <w:rFonts w:eastAsia="Times New Roman"/>
          <w:szCs w:val="24"/>
          <w:lang w:eastAsia="lt-LT"/>
        </w:rPr>
        <w:t xml:space="preserve"> </w:t>
      </w:r>
    </w:p>
    <w:p w:rsidR="00B52208" w:rsidRPr="0086081E" w:rsidRDefault="00B52208" w:rsidP="00DA0DD2">
      <w:pPr>
        <w:tabs>
          <w:tab w:val="left" w:pos="1134"/>
        </w:tabs>
        <w:spacing w:after="0" w:line="240" w:lineRule="auto"/>
        <w:ind w:firstLine="567"/>
        <w:jc w:val="both"/>
        <w:rPr>
          <w:rFonts w:eastAsia="Times New Roman"/>
          <w:b/>
          <w:szCs w:val="24"/>
          <w:lang w:eastAsia="lt-LT"/>
        </w:rPr>
      </w:pPr>
      <w:r w:rsidRPr="0086081E">
        <w:rPr>
          <w:rFonts w:eastAsia="Times New Roman"/>
          <w:b/>
          <w:szCs w:val="24"/>
          <w:lang w:eastAsia="lt-LT"/>
        </w:rPr>
        <w:t xml:space="preserve">Mokykla </w:t>
      </w:r>
      <w:r w:rsidRPr="0086081E">
        <w:rPr>
          <w:b/>
          <w:szCs w:val="24"/>
        </w:rPr>
        <w:t>dalyvavo projektuose,</w:t>
      </w:r>
      <w:r w:rsidR="00653D19">
        <w:rPr>
          <w:rFonts w:eastAsia="Times New Roman"/>
          <w:b/>
          <w:szCs w:val="24"/>
          <w:lang w:eastAsia="lt-LT"/>
        </w:rPr>
        <w:t xml:space="preserve"> vykdė programas.</w:t>
      </w:r>
    </w:p>
    <w:p w:rsidR="008202DA" w:rsidRPr="008202DA" w:rsidRDefault="008202DA" w:rsidP="00DA0DD2">
      <w:pPr>
        <w:numPr>
          <w:ilvl w:val="0"/>
          <w:numId w:val="23"/>
        </w:numPr>
        <w:tabs>
          <w:tab w:val="left" w:pos="567"/>
          <w:tab w:val="left" w:pos="851"/>
        </w:tabs>
        <w:spacing w:after="0" w:line="240" w:lineRule="auto"/>
        <w:ind w:left="0" w:firstLine="567"/>
        <w:jc w:val="both"/>
        <w:rPr>
          <w:szCs w:val="24"/>
        </w:rPr>
      </w:pPr>
      <w:r w:rsidRPr="008202DA">
        <w:rPr>
          <w:color w:val="000000"/>
          <w:szCs w:val="24"/>
          <w:shd w:val="clear" w:color="auto" w:fill="FFFFFF"/>
        </w:rPr>
        <w:t>Mokykla dalyvauja ES paramos projekte „Mokyklų aprūpinimas gamtos ir technologinių mokslų priemonėmis“. Per 201</w:t>
      </w:r>
      <w:r w:rsidR="0000424A">
        <w:rPr>
          <w:color w:val="000000"/>
          <w:szCs w:val="24"/>
          <w:shd w:val="clear" w:color="auto" w:fill="FFFFFF"/>
        </w:rPr>
        <w:t>9 m. gauta</w:t>
      </w:r>
      <w:r w:rsidRPr="008202DA">
        <w:rPr>
          <w:color w:val="000000"/>
          <w:szCs w:val="24"/>
          <w:shd w:val="clear" w:color="auto" w:fill="FFFFFF"/>
        </w:rPr>
        <w:t xml:space="preserve"> mokymo priemonių ir įrangos </w:t>
      </w:r>
      <w:r w:rsidRPr="00037EAE">
        <w:rPr>
          <w:color w:val="000000"/>
          <w:szCs w:val="24"/>
          <w:shd w:val="clear" w:color="auto" w:fill="FFFFFF"/>
        </w:rPr>
        <w:t xml:space="preserve">už </w:t>
      </w:r>
      <w:r w:rsidR="003034DF" w:rsidRPr="00037EAE">
        <w:rPr>
          <w:color w:val="222222"/>
          <w:szCs w:val="24"/>
        </w:rPr>
        <w:t>9418</w:t>
      </w:r>
      <w:r w:rsidR="003034DF" w:rsidRPr="00037EAE">
        <w:rPr>
          <w:color w:val="000000"/>
          <w:szCs w:val="24"/>
          <w:shd w:val="clear" w:color="auto" w:fill="FFFFFF"/>
        </w:rPr>
        <w:t xml:space="preserve"> eurų</w:t>
      </w:r>
      <w:r w:rsidR="0000424A" w:rsidRPr="00037EAE">
        <w:rPr>
          <w:color w:val="000000"/>
          <w:szCs w:val="24"/>
          <w:shd w:val="clear" w:color="auto" w:fill="FFFFFF"/>
        </w:rPr>
        <w:t>.</w:t>
      </w:r>
    </w:p>
    <w:p w:rsidR="008202DA" w:rsidRDefault="008202DA" w:rsidP="00DA0DD2">
      <w:pPr>
        <w:numPr>
          <w:ilvl w:val="0"/>
          <w:numId w:val="23"/>
        </w:numPr>
        <w:tabs>
          <w:tab w:val="left" w:pos="851"/>
          <w:tab w:val="left" w:pos="1134"/>
        </w:tabs>
        <w:spacing w:after="0" w:line="240" w:lineRule="auto"/>
        <w:ind w:left="0" w:firstLine="567"/>
        <w:jc w:val="both"/>
        <w:rPr>
          <w:color w:val="000000"/>
          <w:szCs w:val="24"/>
          <w:shd w:val="clear" w:color="auto" w:fill="FFFFFF"/>
        </w:rPr>
      </w:pPr>
      <w:r w:rsidRPr="008202DA">
        <w:rPr>
          <w:color w:val="000000"/>
          <w:szCs w:val="24"/>
          <w:shd w:val="clear" w:color="auto" w:fill="FFFFFF"/>
        </w:rPr>
        <w:t>Lietuvos Respublikos švietimo ir mokslo ministerijos ir Ugdymo plėtotės centro vykdomame projekte „Informatika pradiniame ugdyme“, skirtame pradinio ugdymo informatikos turiniui sukurti ir išbandyti</w:t>
      </w:r>
      <w:r w:rsidR="009E517E">
        <w:rPr>
          <w:color w:val="000000"/>
          <w:szCs w:val="24"/>
          <w:shd w:val="clear" w:color="auto" w:fill="FFFFFF"/>
        </w:rPr>
        <w:t xml:space="preserve">, </w:t>
      </w:r>
      <w:r w:rsidRPr="008202DA">
        <w:rPr>
          <w:color w:val="000000"/>
          <w:szCs w:val="24"/>
          <w:shd w:val="clear" w:color="auto" w:fill="FFFFFF"/>
        </w:rPr>
        <w:t>dalyvauja visos pradinių klasių mokytojos</w:t>
      </w:r>
      <w:r w:rsidR="006C47DC">
        <w:rPr>
          <w:color w:val="000000"/>
          <w:szCs w:val="24"/>
          <w:shd w:val="clear" w:color="auto" w:fill="FFFFFF"/>
        </w:rPr>
        <w:t xml:space="preserve"> ir jų</w:t>
      </w:r>
      <w:r w:rsidRPr="008202DA">
        <w:rPr>
          <w:color w:val="000000"/>
          <w:szCs w:val="24"/>
          <w:shd w:val="clear" w:color="auto" w:fill="FFFFFF"/>
        </w:rPr>
        <w:t xml:space="preserve"> mokiniai</w:t>
      </w:r>
      <w:r w:rsidR="006C47DC">
        <w:rPr>
          <w:color w:val="000000"/>
          <w:szCs w:val="24"/>
          <w:shd w:val="clear" w:color="auto" w:fill="FFFFFF"/>
        </w:rPr>
        <w:t>.</w:t>
      </w:r>
      <w:r w:rsidR="00B2440F">
        <w:rPr>
          <w:color w:val="000000"/>
          <w:szCs w:val="24"/>
          <w:shd w:val="clear" w:color="auto" w:fill="FFFFFF"/>
        </w:rPr>
        <w:t xml:space="preserve"> </w:t>
      </w:r>
      <w:r w:rsidRPr="008202DA">
        <w:rPr>
          <w:color w:val="000000"/>
          <w:szCs w:val="24"/>
          <w:shd w:val="clear" w:color="auto" w:fill="FFFFFF"/>
        </w:rPr>
        <w:t>Šiemet iš šio projekto gauta 1</w:t>
      </w:r>
      <w:r w:rsidR="00037EAE" w:rsidRPr="00037EAE">
        <w:rPr>
          <w:color w:val="000000"/>
          <w:szCs w:val="24"/>
          <w:shd w:val="clear" w:color="auto" w:fill="FFFFFF"/>
        </w:rPr>
        <w:t>1</w:t>
      </w:r>
      <w:r w:rsidRPr="008202DA">
        <w:rPr>
          <w:color w:val="000000"/>
          <w:szCs w:val="24"/>
          <w:shd w:val="clear" w:color="auto" w:fill="FFFFFF"/>
        </w:rPr>
        <w:t xml:space="preserve"> nešiojamų </w:t>
      </w:r>
      <w:r w:rsidR="00037EAE">
        <w:rPr>
          <w:color w:val="000000"/>
          <w:szCs w:val="24"/>
          <w:shd w:val="clear" w:color="auto" w:fill="FFFFFF"/>
        </w:rPr>
        <w:t xml:space="preserve">ir 5 </w:t>
      </w:r>
      <w:proofErr w:type="spellStart"/>
      <w:r w:rsidR="00037EAE">
        <w:rPr>
          <w:color w:val="000000"/>
          <w:szCs w:val="24"/>
          <w:shd w:val="clear" w:color="auto" w:fill="FFFFFF"/>
        </w:rPr>
        <w:t>planšetiniai</w:t>
      </w:r>
      <w:proofErr w:type="spellEnd"/>
      <w:r w:rsidR="00037EAE">
        <w:rPr>
          <w:color w:val="000000"/>
          <w:szCs w:val="24"/>
          <w:shd w:val="clear" w:color="auto" w:fill="FFFFFF"/>
        </w:rPr>
        <w:t xml:space="preserve"> kompiuteriai bei du projektoriai</w:t>
      </w:r>
      <w:r w:rsidRPr="008202DA">
        <w:rPr>
          <w:color w:val="000000"/>
          <w:szCs w:val="24"/>
          <w:shd w:val="clear" w:color="auto" w:fill="FFFFFF"/>
        </w:rPr>
        <w:t>.</w:t>
      </w:r>
    </w:p>
    <w:p w:rsidR="00037EAE" w:rsidRPr="002A608C" w:rsidRDefault="00696B69" w:rsidP="00696B69">
      <w:pPr>
        <w:numPr>
          <w:ilvl w:val="0"/>
          <w:numId w:val="23"/>
        </w:numPr>
        <w:tabs>
          <w:tab w:val="left" w:pos="851"/>
          <w:tab w:val="left" w:pos="1134"/>
        </w:tabs>
        <w:spacing w:after="0" w:line="240" w:lineRule="auto"/>
        <w:ind w:left="0" w:firstLine="567"/>
        <w:jc w:val="both"/>
        <w:rPr>
          <w:rFonts w:eastAsia="Times New Roman"/>
          <w:szCs w:val="24"/>
          <w:lang w:eastAsia="lt-LT"/>
        </w:rPr>
      </w:pPr>
      <w:r w:rsidRPr="00696B69">
        <w:rPr>
          <w:rFonts w:eastAsia="Times New Roman"/>
          <w:color w:val="222222"/>
          <w:szCs w:val="24"/>
          <w:lang w:eastAsia="lt-LT"/>
        </w:rPr>
        <w:t>Telšių rajono savivaldybė</w:t>
      </w:r>
      <w:r>
        <w:rPr>
          <w:rFonts w:eastAsia="Times New Roman"/>
          <w:color w:val="222222"/>
          <w:szCs w:val="24"/>
          <w:lang w:eastAsia="lt-LT"/>
        </w:rPr>
        <w:t>s Bendruomenės sveikatos tarybos finansuojami projektai:  „</w:t>
      </w:r>
      <w:r w:rsidR="00037EAE" w:rsidRPr="00696B69">
        <w:rPr>
          <w:rFonts w:eastAsia="Times New Roman"/>
          <w:color w:val="222222"/>
          <w:szCs w:val="24"/>
          <w:lang w:eastAsia="lt-LT"/>
        </w:rPr>
        <w:t>Sveikatos šalyje</w:t>
      </w:r>
      <w:r>
        <w:rPr>
          <w:rFonts w:eastAsia="Times New Roman"/>
          <w:color w:val="222222"/>
          <w:szCs w:val="24"/>
          <w:lang w:eastAsia="lt-LT"/>
        </w:rPr>
        <w:t>“ (</w:t>
      </w:r>
      <w:r w:rsidR="00037EAE" w:rsidRPr="00696B69">
        <w:rPr>
          <w:rFonts w:eastAsia="Times New Roman"/>
          <w:color w:val="222222"/>
          <w:szCs w:val="24"/>
          <w:lang w:eastAsia="lt-LT"/>
        </w:rPr>
        <w:t>500 eurų</w:t>
      </w:r>
      <w:r>
        <w:rPr>
          <w:rFonts w:eastAsia="Times New Roman"/>
          <w:color w:val="222222"/>
          <w:szCs w:val="24"/>
          <w:lang w:eastAsia="lt-LT"/>
        </w:rPr>
        <w:t>) ir „Esu ne vienas“ (300</w:t>
      </w:r>
      <w:r w:rsidR="00011A10">
        <w:rPr>
          <w:rFonts w:eastAsia="Times New Roman"/>
          <w:color w:val="222222"/>
          <w:szCs w:val="24"/>
          <w:lang w:eastAsia="lt-LT"/>
        </w:rPr>
        <w:t xml:space="preserve"> </w:t>
      </w:r>
      <w:r>
        <w:rPr>
          <w:rFonts w:eastAsia="Times New Roman"/>
          <w:color w:val="222222"/>
          <w:szCs w:val="24"/>
          <w:lang w:eastAsia="lt-LT"/>
        </w:rPr>
        <w:t>eurų)</w:t>
      </w:r>
      <w:r w:rsidR="002A608C">
        <w:rPr>
          <w:rFonts w:eastAsia="Times New Roman"/>
          <w:color w:val="222222"/>
          <w:szCs w:val="24"/>
          <w:lang w:eastAsia="lt-LT"/>
        </w:rPr>
        <w:t>.</w:t>
      </w:r>
    </w:p>
    <w:p w:rsidR="002A608C" w:rsidRPr="00696B69" w:rsidRDefault="002A608C" w:rsidP="00696B69">
      <w:pPr>
        <w:numPr>
          <w:ilvl w:val="0"/>
          <w:numId w:val="23"/>
        </w:numPr>
        <w:tabs>
          <w:tab w:val="left" w:pos="851"/>
          <w:tab w:val="left" w:pos="1134"/>
        </w:tabs>
        <w:spacing w:after="0" w:line="240" w:lineRule="auto"/>
        <w:ind w:left="0" w:firstLine="567"/>
        <w:jc w:val="both"/>
        <w:rPr>
          <w:rFonts w:eastAsia="Times New Roman"/>
          <w:szCs w:val="24"/>
          <w:lang w:eastAsia="lt-LT"/>
        </w:rPr>
      </w:pPr>
      <w:r>
        <w:rPr>
          <w:szCs w:val="24"/>
          <w:lang w:eastAsia="lt-LT"/>
        </w:rPr>
        <w:t xml:space="preserve">Laimėtas projektas </w:t>
      </w:r>
      <w:r>
        <w:rPr>
          <w:szCs w:val="24"/>
          <w:shd w:val="clear" w:color="auto" w:fill="FFFFFF"/>
        </w:rPr>
        <w:t>(8</w:t>
      </w:r>
      <w:r w:rsidRPr="00611C1F">
        <w:rPr>
          <w:szCs w:val="24"/>
          <w:shd w:val="clear" w:color="auto" w:fill="FFFFFF"/>
        </w:rPr>
        <w:t>00 eurų</w:t>
      </w:r>
      <w:r w:rsidR="0000113F">
        <w:rPr>
          <w:szCs w:val="24"/>
          <w:shd w:val="clear" w:color="auto" w:fill="FFFFFF"/>
        </w:rPr>
        <w:t>)</w:t>
      </w:r>
      <w:r>
        <w:rPr>
          <w:szCs w:val="24"/>
          <w:shd w:val="clear" w:color="auto" w:fill="FFFFFF"/>
        </w:rPr>
        <w:t xml:space="preserve"> </w:t>
      </w:r>
      <w:r w:rsidRPr="00611C1F">
        <w:rPr>
          <w:szCs w:val="24"/>
          <w:shd w:val="clear" w:color="auto" w:fill="FFFFFF"/>
        </w:rPr>
        <w:t xml:space="preserve">Telšių rajono savivaldybės administracijos skelbtame iniciatyvų </w:t>
      </w:r>
      <w:r>
        <w:rPr>
          <w:szCs w:val="24"/>
          <w:shd w:val="clear" w:color="auto" w:fill="FFFFFF"/>
        </w:rPr>
        <w:t xml:space="preserve">konkurse „Aš – žemaitis“, skirtame </w:t>
      </w:r>
      <w:r w:rsidRPr="00611C1F">
        <w:rPr>
          <w:szCs w:val="24"/>
          <w:shd w:val="clear" w:color="auto" w:fill="FFFFFF"/>
        </w:rPr>
        <w:t xml:space="preserve"> Žemaitijos vardo 800-osioms metinėms paminėti</w:t>
      </w:r>
      <w:r>
        <w:rPr>
          <w:szCs w:val="24"/>
          <w:shd w:val="clear" w:color="auto" w:fill="FFFFFF"/>
        </w:rPr>
        <w:t>.</w:t>
      </w:r>
    </w:p>
    <w:p w:rsidR="00285758" w:rsidRPr="00285758" w:rsidRDefault="008202DA" w:rsidP="006059A0">
      <w:pPr>
        <w:numPr>
          <w:ilvl w:val="0"/>
          <w:numId w:val="23"/>
        </w:numPr>
        <w:tabs>
          <w:tab w:val="left" w:pos="851"/>
          <w:tab w:val="left" w:pos="1134"/>
        </w:tabs>
        <w:spacing w:after="0" w:line="240" w:lineRule="auto"/>
        <w:ind w:left="0" w:firstLine="567"/>
        <w:jc w:val="both"/>
        <w:rPr>
          <w:rFonts w:eastAsia="Times New Roman"/>
          <w:szCs w:val="24"/>
          <w:lang w:eastAsia="lt-LT"/>
        </w:rPr>
      </w:pPr>
      <w:r w:rsidRPr="00285758">
        <w:rPr>
          <w:szCs w:val="24"/>
          <w:shd w:val="clear" w:color="auto" w:fill="FFFFFF"/>
        </w:rPr>
        <w:t xml:space="preserve">Mokykloje buvo vykdoma virš 30 tarptautinių </w:t>
      </w:r>
      <w:r w:rsidR="0000113F">
        <w:rPr>
          <w:szCs w:val="24"/>
        </w:rPr>
        <w:t>„</w:t>
      </w:r>
      <w:proofErr w:type="spellStart"/>
      <w:r w:rsidR="0000113F">
        <w:rPr>
          <w:szCs w:val="24"/>
        </w:rPr>
        <w:t>e</w:t>
      </w:r>
      <w:r w:rsidRPr="00285758">
        <w:rPr>
          <w:szCs w:val="24"/>
        </w:rPr>
        <w:t>Twinning</w:t>
      </w:r>
      <w:proofErr w:type="spellEnd"/>
      <w:r w:rsidRPr="00285758">
        <w:rPr>
          <w:szCs w:val="24"/>
        </w:rPr>
        <w:t>“ ir „</w:t>
      </w:r>
      <w:proofErr w:type="spellStart"/>
      <w:r w:rsidRPr="00285758">
        <w:rPr>
          <w:szCs w:val="24"/>
        </w:rPr>
        <w:t>PenPal</w:t>
      </w:r>
      <w:proofErr w:type="spellEnd"/>
      <w:r w:rsidRPr="00285758">
        <w:rPr>
          <w:szCs w:val="24"/>
        </w:rPr>
        <w:t>“</w:t>
      </w:r>
      <w:r w:rsidR="00D25907">
        <w:rPr>
          <w:szCs w:val="24"/>
        </w:rPr>
        <w:t xml:space="preserve"> projekt</w:t>
      </w:r>
      <w:r w:rsidR="00EC6327">
        <w:rPr>
          <w:szCs w:val="24"/>
        </w:rPr>
        <w:t xml:space="preserve">ų, </w:t>
      </w:r>
      <w:r w:rsidR="00575BB4" w:rsidRPr="00285758">
        <w:rPr>
          <w:szCs w:val="24"/>
        </w:rPr>
        <w:t>3</w:t>
      </w:r>
      <w:r w:rsidR="00037EAE" w:rsidRPr="00285758">
        <w:rPr>
          <w:szCs w:val="24"/>
        </w:rPr>
        <w:t xml:space="preserve"> </w:t>
      </w:r>
      <w:proofErr w:type="spellStart"/>
      <w:r w:rsidR="00F14B8F">
        <w:rPr>
          <w:szCs w:val="24"/>
        </w:rPr>
        <w:t>E</w:t>
      </w:r>
      <w:r w:rsidR="00037EAE" w:rsidRPr="00285758">
        <w:rPr>
          <w:szCs w:val="24"/>
        </w:rPr>
        <w:t>rasmus</w:t>
      </w:r>
      <w:proofErr w:type="spellEnd"/>
      <w:r w:rsidR="00037EAE" w:rsidRPr="00285758">
        <w:rPr>
          <w:szCs w:val="24"/>
        </w:rPr>
        <w:t xml:space="preserve"> </w:t>
      </w:r>
      <w:r w:rsidRPr="00285758">
        <w:rPr>
          <w:szCs w:val="24"/>
        </w:rPr>
        <w:t xml:space="preserve"> projekt</w:t>
      </w:r>
      <w:r w:rsidR="00EC6327">
        <w:rPr>
          <w:szCs w:val="24"/>
        </w:rPr>
        <w:t>ai</w:t>
      </w:r>
      <w:r w:rsidRPr="00285758">
        <w:rPr>
          <w:szCs w:val="24"/>
        </w:rPr>
        <w:t>, kurių metu įvairių klasių mokiniai bendravo su</w:t>
      </w:r>
      <w:r w:rsidR="00285758" w:rsidRPr="00285758">
        <w:rPr>
          <w:szCs w:val="24"/>
        </w:rPr>
        <w:t xml:space="preserve"> Latvijos, Italijos, Čekijos, Turkijos, Estijos, Slovakijos, Ispanijos, Serbijos, Albanijos, Makedonijos, Pakistano</w:t>
      </w:r>
      <w:r w:rsidR="00AB5426">
        <w:rPr>
          <w:szCs w:val="24"/>
        </w:rPr>
        <w:t>, JAV</w:t>
      </w:r>
      <w:r w:rsidR="00285758" w:rsidRPr="00285758">
        <w:rPr>
          <w:szCs w:val="24"/>
        </w:rPr>
        <w:t xml:space="preserve"> ir kitų</w:t>
      </w:r>
      <w:r w:rsidR="00285758">
        <w:rPr>
          <w:szCs w:val="24"/>
        </w:rPr>
        <w:t xml:space="preserve"> šalių </w:t>
      </w:r>
      <w:r w:rsidR="00285758" w:rsidRPr="00285758">
        <w:rPr>
          <w:szCs w:val="24"/>
        </w:rPr>
        <w:t xml:space="preserve"> (iš viso 21)</w:t>
      </w:r>
      <w:r w:rsidR="00285758">
        <w:rPr>
          <w:szCs w:val="24"/>
        </w:rPr>
        <w:t xml:space="preserve"> bendraamžiais.</w:t>
      </w:r>
    </w:p>
    <w:p w:rsidR="00A5185D" w:rsidRPr="00285758" w:rsidRDefault="00653D19" w:rsidP="006059A0">
      <w:pPr>
        <w:numPr>
          <w:ilvl w:val="0"/>
          <w:numId w:val="23"/>
        </w:numPr>
        <w:tabs>
          <w:tab w:val="left" w:pos="851"/>
          <w:tab w:val="left" w:pos="1134"/>
        </w:tabs>
        <w:spacing w:after="0" w:line="240" w:lineRule="auto"/>
        <w:ind w:left="0" w:firstLine="567"/>
        <w:jc w:val="both"/>
        <w:rPr>
          <w:rFonts w:eastAsia="Times New Roman"/>
          <w:szCs w:val="24"/>
          <w:lang w:eastAsia="lt-LT"/>
        </w:rPr>
      </w:pPr>
      <w:r w:rsidRPr="00285758">
        <w:rPr>
          <w:rFonts w:eastAsia="Times New Roman"/>
          <w:szCs w:val="24"/>
          <w:lang w:eastAsia="lt-LT"/>
        </w:rPr>
        <w:t xml:space="preserve">Pradinių klasių mokiniai dalyvauja </w:t>
      </w:r>
      <w:r w:rsidR="00A5185D" w:rsidRPr="00285758">
        <w:rPr>
          <w:rFonts w:eastAsia="Times New Roman"/>
          <w:szCs w:val="24"/>
          <w:lang w:eastAsia="lt-LT"/>
        </w:rPr>
        <w:t>Tarptautinė</w:t>
      </w:r>
      <w:r w:rsidRPr="00285758">
        <w:rPr>
          <w:rFonts w:eastAsia="Times New Roman"/>
          <w:szCs w:val="24"/>
          <w:lang w:eastAsia="lt-LT"/>
        </w:rPr>
        <w:t>se ankstyvosios prevencijos programose „Obuolio draugai“,</w:t>
      </w:r>
      <w:r w:rsidRPr="00285758">
        <w:rPr>
          <w:rFonts w:eastAsia="Times New Roman"/>
          <w:color w:val="333333"/>
          <w:szCs w:val="24"/>
          <w:lang w:eastAsia="lt-LT"/>
        </w:rPr>
        <w:t xml:space="preserve"> „</w:t>
      </w:r>
      <w:proofErr w:type="spellStart"/>
      <w:r w:rsidRPr="00285758">
        <w:rPr>
          <w:rFonts w:eastAsia="Times New Roman"/>
          <w:iCs/>
          <w:color w:val="333333"/>
          <w:szCs w:val="24"/>
          <w:lang w:eastAsia="lt-LT"/>
        </w:rPr>
        <w:t>Zipio</w:t>
      </w:r>
      <w:proofErr w:type="spellEnd"/>
      <w:r w:rsidRPr="00285758">
        <w:rPr>
          <w:rFonts w:eastAsia="Times New Roman"/>
          <w:iCs/>
          <w:color w:val="333333"/>
          <w:szCs w:val="24"/>
          <w:lang w:eastAsia="lt-LT"/>
        </w:rPr>
        <w:t xml:space="preserve"> draugai“,</w:t>
      </w:r>
      <w:r w:rsidR="00E959DA" w:rsidRPr="00285758">
        <w:rPr>
          <w:rFonts w:eastAsia="Times New Roman"/>
          <w:iCs/>
          <w:color w:val="333333"/>
          <w:szCs w:val="24"/>
          <w:lang w:eastAsia="lt-LT"/>
        </w:rPr>
        <w:t xml:space="preserve"> „Įveikime kartu“,</w:t>
      </w:r>
      <w:r w:rsidRPr="00285758">
        <w:rPr>
          <w:rFonts w:eastAsia="Times New Roman"/>
          <w:iCs/>
          <w:color w:val="333333"/>
          <w:szCs w:val="24"/>
          <w:lang w:eastAsia="lt-LT"/>
        </w:rPr>
        <w:t xml:space="preserve"> o </w:t>
      </w:r>
      <w:r w:rsidR="00B828B4">
        <w:rPr>
          <w:rFonts w:eastAsia="Times New Roman"/>
          <w:iCs/>
          <w:color w:val="333333"/>
          <w:szCs w:val="24"/>
          <w:lang w:eastAsia="lt-LT"/>
        </w:rPr>
        <w:t>aukštesniųjų</w:t>
      </w:r>
      <w:r w:rsidRPr="00285758">
        <w:rPr>
          <w:rFonts w:eastAsia="Times New Roman"/>
          <w:iCs/>
          <w:color w:val="333333"/>
          <w:szCs w:val="24"/>
          <w:lang w:eastAsia="lt-LT"/>
        </w:rPr>
        <w:t xml:space="preserve"> klasių mokiniai </w:t>
      </w:r>
      <w:r w:rsidR="0000113F">
        <w:rPr>
          <w:szCs w:val="24"/>
          <w:shd w:val="clear" w:color="auto" w:fill="FFFFFF"/>
        </w:rPr>
        <w:t>–</w:t>
      </w:r>
      <w:r w:rsidRPr="00285758">
        <w:rPr>
          <w:rFonts w:eastAsia="Times New Roman"/>
          <w:iCs/>
          <w:color w:val="333333"/>
          <w:szCs w:val="24"/>
          <w:lang w:eastAsia="lt-LT"/>
        </w:rPr>
        <w:t xml:space="preserve"> </w:t>
      </w:r>
      <w:r w:rsidRPr="00285758">
        <w:rPr>
          <w:rFonts w:eastAsia="Times New Roman"/>
          <w:szCs w:val="24"/>
          <w:lang w:eastAsia="lt-LT"/>
        </w:rPr>
        <w:t>p</w:t>
      </w:r>
      <w:r w:rsidR="00A5185D" w:rsidRPr="00285758">
        <w:rPr>
          <w:rFonts w:eastAsia="Times New Roman"/>
          <w:szCs w:val="24"/>
          <w:lang w:eastAsia="lt-LT"/>
        </w:rPr>
        <w:t>aauglių socialini</w:t>
      </w:r>
      <w:r w:rsidR="00337643">
        <w:rPr>
          <w:rFonts w:eastAsia="Times New Roman"/>
          <w:szCs w:val="24"/>
          <w:lang w:eastAsia="lt-LT"/>
        </w:rPr>
        <w:t xml:space="preserve">ų </w:t>
      </w:r>
      <w:r w:rsidR="00A5185D" w:rsidRPr="00285758">
        <w:rPr>
          <w:rFonts w:eastAsia="Times New Roman"/>
          <w:szCs w:val="24"/>
          <w:lang w:eastAsia="lt-LT"/>
        </w:rPr>
        <w:t>įgūdžių ugdymo </w:t>
      </w:r>
      <w:r w:rsidR="002A608C" w:rsidRPr="00285758">
        <w:rPr>
          <w:rFonts w:eastAsia="Times New Roman"/>
          <w:iCs/>
          <w:szCs w:val="24"/>
          <w:lang w:eastAsia="lt-LT"/>
        </w:rPr>
        <w:t xml:space="preserve">programoje „Tiltai“ ir </w:t>
      </w:r>
      <w:r w:rsidR="002A608C" w:rsidRPr="00285758">
        <w:rPr>
          <w:szCs w:val="24"/>
        </w:rPr>
        <w:t>LIONS QUEST programoje „Paauglystės kryžkelės“.</w:t>
      </w:r>
    </w:p>
    <w:p w:rsidR="00653D19" w:rsidRDefault="00653D19" w:rsidP="00DA0DD2">
      <w:pPr>
        <w:numPr>
          <w:ilvl w:val="0"/>
          <w:numId w:val="23"/>
        </w:numPr>
        <w:tabs>
          <w:tab w:val="left" w:pos="851"/>
          <w:tab w:val="left" w:pos="1134"/>
        </w:tabs>
        <w:spacing w:after="0" w:line="240" w:lineRule="auto"/>
        <w:ind w:left="0" w:firstLine="567"/>
        <w:jc w:val="both"/>
        <w:rPr>
          <w:rFonts w:eastAsia="Times New Roman"/>
          <w:szCs w:val="24"/>
          <w:lang w:eastAsia="lt-LT"/>
        </w:rPr>
      </w:pPr>
      <w:r>
        <w:rPr>
          <w:rFonts w:eastAsia="Times New Roman"/>
          <w:szCs w:val="24"/>
          <w:lang w:eastAsia="lt-LT"/>
        </w:rPr>
        <w:t xml:space="preserve">AB „Žemaitijos pienas“, Telšių „Ateities“ progimnazijos ir </w:t>
      </w:r>
      <w:r w:rsidR="009E3964">
        <w:rPr>
          <w:rFonts w:eastAsia="Times New Roman"/>
          <w:szCs w:val="24"/>
          <w:lang w:eastAsia="lt-LT"/>
        </w:rPr>
        <w:t>Telšių r. savivaldybės organizuojamoje</w:t>
      </w:r>
      <w:r>
        <w:rPr>
          <w:rFonts w:eastAsia="Times New Roman"/>
          <w:szCs w:val="24"/>
          <w:lang w:eastAsia="lt-LT"/>
        </w:rPr>
        <w:t xml:space="preserve"> s</w:t>
      </w:r>
      <w:r w:rsidR="00A5185D" w:rsidRPr="00653D19">
        <w:rPr>
          <w:rFonts w:eastAsia="Times New Roman"/>
          <w:szCs w:val="24"/>
          <w:lang w:eastAsia="lt-LT"/>
        </w:rPr>
        <w:t>ocialinė</w:t>
      </w:r>
      <w:r w:rsidRPr="00653D19">
        <w:rPr>
          <w:rFonts w:eastAsia="Times New Roman"/>
          <w:szCs w:val="24"/>
          <w:lang w:eastAsia="lt-LT"/>
        </w:rPr>
        <w:t>je akcijoje</w:t>
      </w:r>
      <w:r w:rsidR="00A5185D" w:rsidRPr="00653D19">
        <w:rPr>
          <w:rFonts w:eastAsia="Times New Roman"/>
          <w:szCs w:val="24"/>
          <w:lang w:eastAsia="lt-LT"/>
        </w:rPr>
        <w:t xml:space="preserve"> „Antrą klasę baigi – plaukti moki“ </w:t>
      </w:r>
      <w:r w:rsidR="00245C3C">
        <w:rPr>
          <w:rFonts w:eastAsia="Times New Roman"/>
          <w:szCs w:val="24"/>
          <w:lang w:eastAsia="lt-LT"/>
        </w:rPr>
        <w:t xml:space="preserve">dalyvavo visi </w:t>
      </w:r>
      <w:r w:rsidRPr="00653D19">
        <w:rPr>
          <w:rFonts w:eastAsia="Times New Roman"/>
          <w:szCs w:val="24"/>
          <w:lang w:eastAsia="lt-LT"/>
        </w:rPr>
        <w:t xml:space="preserve">antrų klasių moksleiviai. </w:t>
      </w:r>
    </w:p>
    <w:p w:rsidR="00653D19" w:rsidRPr="00F7592F" w:rsidRDefault="00653D19" w:rsidP="00037EAE">
      <w:pPr>
        <w:tabs>
          <w:tab w:val="left" w:pos="1134"/>
        </w:tabs>
        <w:spacing w:after="0" w:line="240" w:lineRule="auto"/>
        <w:rPr>
          <w:rFonts w:eastAsia="Times New Roman"/>
          <w:sz w:val="20"/>
          <w:szCs w:val="20"/>
          <w:lang w:eastAsia="lt-LT"/>
        </w:rPr>
      </w:pPr>
    </w:p>
    <w:p w:rsidR="00003855" w:rsidRPr="00653D19" w:rsidRDefault="00B73753" w:rsidP="00556F29">
      <w:pPr>
        <w:spacing w:after="0" w:line="240" w:lineRule="auto"/>
        <w:ind w:firstLine="709"/>
        <w:rPr>
          <w:rFonts w:eastAsia="Times New Roman"/>
          <w:szCs w:val="24"/>
          <w:lang w:eastAsia="lt-LT"/>
        </w:rPr>
      </w:pPr>
      <w:r w:rsidRPr="001D0532">
        <w:rPr>
          <w:rFonts w:eastAsia="Times New Roman"/>
          <w:b/>
          <w:szCs w:val="24"/>
          <w:lang w:eastAsia="lt-LT"/>
        </w:rPr>
        <w:t xml:space="preserve">1.4. </w:t>
      </w:r>
      <w:r w:rsidR="00FD555F">
        <w:rPr>
          <w:rFonts w:eastAsia="Times New Roman"/>
          <w:szCs w:val="24"/>
          <w:lang w:eastAsia="lt-LT"/>
        </w:rPr>
        <w:t>L</w:t>
      </w:r>
      <w:r w:rsidR="00003855" w:rsidRPr="00653D19">
        <w:rPr>
          <w:b/>
          <w:szCs w:val="24"/>
        </w:rPr>
        <w:t xml:space="preserve">ėšos </w:t>
      </w:r>
      <w:r w:rsidR="00FD555F">
        <w:rPr>
          <w:b/>
          <w:szCs w:val="24"/>
        </w:rPr>
        <w:t xml:space="preserve">ugdymo reikmėms finansuoti </w:t>
      </w:r>
      <w:r w:rsidR="00003855" w:rsidRPr="00653D19">
        <w:rPr>
          <w:b/>
          <w:szCs w:val="24"/>
        </w:rPr>
        <w:t>ir jų panaudojimas: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1417"/>
        <w:gridCol w:w="1418"/>
        <w:gridCol w:w="1417"/>
        <w:gridCol w:w="1247"/>
      </w:tblGrid>
      <w:tr w:rsidR="00003855" w:rsidRPr="00A1163E" w:rsidTr="00F7592F">
        <w:tc>
          <w:tcPr>
            <w:tcW w:w="630" w:type="dxa"/>
            <w:vMerge w:val="restart"/>
            <w:shd w:val="clear" w:color="auto" w:fill="auto"/>
          </w:tcPr>
          <w:p w:rsidR="00003855" w:rsidRPr="00A1163E" w:rsidRDefault="00003855" w:rsidP="00F2309C">
            <w:pPr>
              <w:spacing w:after="0" w:line="240" w:lineRule="atLeast"/>
              <w:jc w:val="center"/>
              <w:rPr>
                <w:szCs w:val="24"/>
              </w:rPr>
            </w:pPr>
            <w:r w:rsidRPr="00A1163E">
              <w:rPr>
                <w:szCs w:val="24"/>
              </w:rPr>
              <w:t>Eil. Nr.</w:t>
            </w:r>
          </w:p>
        </w:tc>
        <w:tc>
          <w:tcPr>
            <w:tcW w:w="3510" w:type="dxa"/>
            <w:vMerge w:val="restart"/>
            <w:shd w:val="clear" w:color="auto" w:fill="auto"/>
          </w:tcPr>
          <w:p w:rsidR="00003855" w:rsidRPr="00A1163E" w:rsidRDefault="00003855" w:rsidP="00F2309C">
            <w:pPr>
              <w:spacing w:after="0" w:line="240" w:lineRule="atLeast"/>
              <w:jc w:val="center"/>
              <w:rPr>
                <w:szCs w:val="24"/>
              </w:rPr>
            </w:pPr>
            <w:r>
              <w:rPr>
                <w:szCs w:val="24"/>
              </w:rPr>
              <w:t xml:space="preserve">Reikmės </w:t>
            </w:r>
          </w:p>
        </w:tc>
        <w:tc>
          <w:tcPr>
            <w:tcW w:w="1417" w:type="dxa"/>
            <w:vMerge w:val="restart"/>
            <w:shd w:val="clear" w:color="auto" w:fill="auto"/>
          </w:tcPr>
          <w:p w:rsidR="00003855" w:rsidRPr="00A1163E" w:rsidRDefault="00003855" w:rsidP="00F2309C">
            <w:pPr>
              <w:spacing w:after="0" w:line="240" w:lineRule="atLeast"/>
              <w:jc w:val="center"/>
              <w:rPr>
                <w:szCs w:val="24"/>
                <w:lang w:val="en-US"/>
              </w:rPr>
            </w:pPr>
            <w:r w:rsidRPr="00A1163E">
              <w:rPr>
                <w:szCs w:val="24"/>
              </w:rPr>
              <w:t xml:space="preserve">Gauta sausio </w:t>
            </w:r>
            <w:r w:rsidRPr="00A1163E">
              <w:rPr>
                <w:szCs w:val="24"/>
                <w:lang w:val="en-US"/>
              </w:rPr>
              <w:t>1 d.</w:t>
            </w:r>
          </w:p>
        </w:tc>
        <w:tc>
          <w:tcPr>
            <w:tcW w:w="1418" w:type="dxa"/>
            <w:vMerge w:val="restart"/>
            <w:shd w:val="clear" w:color="auto" w:fill="auto"/>
          </w:tcPr>
          <w:p w:rsidR="00003855" w:rsidRPr="00A1163E" w:rsidRDefault="00003855" w:rsidP="00F2309C">
            <w:pPr>
              <w:spacing w:after="0" w:line="240" w:lineRule="atLeast"/>
              <w:jc w:val="center"/>
              <w:rPr>
                <w:szCs w:val="24"/>
              </w:rPr>
            </w:pPr>
            <w:r w:rsidRPr="00A1163E">
              <w:rPr>
                <w:szCs w:val="24"/>
              </w:rPr>
              <w:t>Patikslintas planas</w:t>
            </w:r>
          </w:p>
        </w:tc>
        <w:tc>
          <w:tcPr>
            <w:tcW w:w="2664" w:type="dxa"/>
            <w:gridSpan w:val="2"/>
            <w:shd w:val="clear" w:color="auto" w:fill="auto"/>
          </w:tcPr>
          <w:p w:rsidR="00003855" w:rsidRPr="00A1163E" w:rsidRDefault="00003855" w:rsidP="00F7592F">
            <w:pPr>
              <w:spacing w:after="0" w:line="240" w:lineRule="atLeast"/>
              <w:ind w:hanging="111"/>
              <w:jc w:val="center"/>
              <w:rPr>
                <w:szCs w:val="24"/>
              </w:rPr>
            </w:pPr>
            <w:r w:rsidRPr="00A1163E">
              <w:rPr>
                <w:szCs w:val="24"/>
              </w:rPr>
              <w:t>Panaudota gruodžio 31 d.</w:t>
            </w:r>
          </w:p>
        </w:tc>
      </w:tr>
      <w:tr w:rsidR="00003855" w:rsidRPr="003D293A" w:rsidTr="00F7592F">
        <w:trPr>
          <w:trHeight w:val="70"/>
        </w:trPr>
        <w:tc>
          <w:tcPr>
            <w:tcW w:w="630" w:type="dxa"/>
            <w:vMerge/>
            <w:shd w:val="clear" w:color="auto" w:fill="auto"/>
          </w:tcPr>
          <w:p w:rsidR="00003855" w:rsidRPr="003D293A" w:rsidRDefault="00003855" w:rsidP="00F2309C">
            <w:pPr>
              <w:spacing w:after="0" w:line="240" w:lineRule="atLeast"/>
              <w:rPr>
                <w:szCs w:val="24"/>
              </w:rPr>
            </w:pPr>
          </w:p>
        </w:tc>
        <w:tc>
          <w:tcPr>
            <w:tcW w:w="3510" w:type="dxa"/>
            <w:vMerge/>
            <w:shd w:val="clear" w:color="auto" w:fill="auto"/>
          </w:tcPr>
          <w:p w:rsidR="00003855" w:rsidRDefault="00003855" w:rsidP="00F2309C">
            <w:pPr>
              <w:spacing w:after="0" w:line="240" w:lineRule="atLeast"/>
              <w:rPr>
                <w:color w:val="000000"/>
                <w:szCs w:val="24"/>
                <w:lang w:eastAsia="lt-LT"/>
              </w:rPr>
            </w:pPr>
          </w:p>
        </w:tc>
        <w:tc>
          <w:tcPr>
            <w:tcW w:w="1417" w:type="dxa"/>
            <w:vMerge/>
            <w:shd w:val="clear" w:color="auto" w:fill="auto"/>
          </w:tcPr>
          <w:p w:rsidR="00003855" w:rsidRPr="003D293A" w:rsidRDefault="00003855" w:rsidP="00F2309C">
            <w:pPr>
              <w:spacing w:after="0" w:line="240" w:lineRule="atLeast"/>
              <w:rPr>
                <w:szCs w:val="24"/>
              </w:rPr>
            </w:pPr>
          </w:p>
        </w:tc>
        <w:tc>
          <w:tcPr>
            <w:tcW w:w="1418" w:type="dxa"/>
            <w:vMerge/>
            <w:shd w:val="clear" w:color="auto" w:fill="auto"/>
          </w:tcPr>
          <w:p w:rsidR="00003855" w:rsidRPr="003D293A" w:rsidRDefault="00003855" w:rsidP="00F2309C">
            <w:pPr>
              <w:spacing w:after="0" w:line="240" w:lineRule="atLeast"/>
              <w:rPr>
                <w:szCs w:val="24"/>
              </w:rPr>
            </w:pPr>
          </w:p>
        </w:tc>
        <w:tc>
          <w:tcPr>
            <w:tcW w:w="1417" w:type="dxa"/>
            <w:shd w:val="clear" w:color="auto" w:fill="auto"/>
          </w:tcPr>
          <w:p w:rsidR="00003855" w:rsidRPr="003D293A" w:rsidRDefault="00003855" w:rsidP="00F7592F">
            <w:pPr>
              <w:spacing w:after="0" w:line="240" w:lineRule="atLeast"/>
              <w:jc w:val="center"/>
              <w:rPr>
                <w:szCs w:val="24"/>
              </w:rPr>
            </w:pPr>
            <w:proofErr w:type="spellStart"/>
            <w:r>
              <w:rPr>
                <w:szCs w:val="24"/>
              </w:rPr>
              <w:t>Eur</w:t>
            </w:r>
            <w:proofErr w:type="spellEnd"/>
            <w:r>
              <w:rPr>
                <w:szCs w:val="24"/>
              </w:rPr>
              <w:t>.</w:t>
            </w:r>
          </w:p>
        </w:tc>
        <w:tc>
          <w:tcPr>
            <w:tcW w:w="1247" w:type="dxa"/>
            <w:shd w:val="clear" w:color="auto" w:fill="auto"/>
          </w:tcPr>
          <w:p w:rsidR="00003855" w:rsidRPr="003D293A" w:rsidRDefault="00003855" w:rsidP="00F7592F">
            <w:pPr>
              <w:spacing w:after="0" w:line="240" w:lineRule="atLeast"/>
              <w:jc w:val="center"/>
              <w:rPr>
                <w:szCs w:val="24"/>
              </w:rPr>
            </w:pPr>
            <w:r>
              <w:rPr>
                <w:szCs w:val="24"/>
              </w:rPr>
              <w:t>Proc.</w:t>
            </w:r>
          </w:p>
        </w:tc>
      </w:tr>
      <w:tr w:rsidR="00F40316" w:rsidRPr="003D293A" w:rsidTr="00F7592F">
        <w:tc>
          <w:tcPr>
            <w:tcW w:w="630" w:type="dxa"/>
            <w:shd w:val="clear" w:color="auto" w:fill="auto"/>
          </w:tcPr>
          <w:p w:rsidR="00F40316" w:rsidRPr="003D293A" w:rsidRDefault="00F40316" w:rsidP="00F40316">
            <w:pPr>
              <w:spacing w:after="0" w:line="240" w:lineRule="atLeast"/>
              <w:rPr>
                <w:szCs w:val="24"/>
              </w:rPr>
            </w:pPr>
            <w:r w:rsidRPr="003D293A">
              <w:rPr>
                <w:szCs w:val="24"/>
              </w:rPr>
              <w:t>1.</w:t>
            </w:r>
          </w:p>
        </w:tc>
        <w:tc>
          <w:tcPr>
            <w:tcW w:w="3510" w:type="dxa"/>
            <w:shd w:val="clear" w:color="auto" w:fill="auto"/>
          </w:tcPr>
          <w:p w:rsidR="00F40316" w:rsidRPr="00C35774" w:rsidRDefault="00F40316" w:rsidP="00F40316">
            <w:pPr>
              <w:spacing w:after="0" w:line="240" w:lineRule="atLeast"/>
              <w:rPr>
                <w:szCs w:val="24"/>
              </w:rPr>
            </w:pPr>
            <w:r w:rsidRPr="00C35774">
              <w:rPr>
                <w:szCs w:val="24"/>
                <w:lang w:eastAsia="lt-LT"/>
              </w:rPr>
              <w:t>Iš viso MK lėšų</w:t>
            </w:r>
          </w:p>
        </w:tc>
        <w:tc>
          <w:tcPr>
            <w:tcW w:w="1417" w:type="dxa"/>
            <w:shd w:val="clear" w:color="auto" w:fill="auto"/>
          </w:tcPr>
          <w:p w:rsidR="00F40316" w:rsidRPr="00C35774" w:rsidRDefault="00037EAE" w:rsidP="00EC6D08">
            <w:pPr>
              <w:spacing w:after="0" w:line="240" w:lineRule="atLeast"/>
              <w:jc w:val="center"/>
              <w:rPr>
                <w:szCs w:val="24"/>
              </w:rPr>
            </w:pPr>
            <w:r>
              <w:rPr>
                <w:szCs w:val="24"/>
              </w:rPr>
              <w:t>5775</w:t>
            </w:r>
            <w:r w:rsidR="00C40803">
              <w:rPr>
                <w:szCs w:val="24"/>
              </w:rPr>
              <w:t>00,00</w:t>
            </w:r>
          </w:p>
        </w:tc>
        <w:tc>
          <w:tcPr>
            <w:tcW w:w="1418" w:type="dxa"/>
            <w:shd w:val="clear" w:color="auto" w:fill="auto"/>
          </w:tcPr>
          <w:p w:rsidR="00F40316" w:rsidRPr="003D293A" w:rsidRDefault="00C40803" w:rsidP="00EC6D08">
            <w:pPr>
              <w:spacing w:after="0" w:line="240" w:lineRule="atLeast"/>
              <w:jc w:val="center"/>
              <w:rPr>
                <w:szCs w:val="24"/>
              </w:rPr>
            </w:pPr>
            <w:r>
              <w:rPr>
                <w:szCs w:val="24"/>
              </w:rPr>
              <w:t>588</w:t>
            </w:r>
            <w:r w:rsidR="00037EAE">
              <w:rPr>
                <w:szCs w:val="24"/>
              </w:rPr>
              <w:t>1</w:t>
            </w:r>
            <w:r>
              <w:rPr>
                <w:szCs w:val="24"/>
              </w:rPr>
              <w:t>00,00</w:t>
            </w:r>
          </w:p>
        </w:tc>
        <w:tc>
          <w:tcPr>
            <w:tcW w:w="1417" w:type="dxa"/>
            <w:shd w:val="clear" w:color="auto" w:fill="auto"/>
          </w:tcPr>
          <w:p w:rsidR="00F40316" w:rsidRPr="003D293A" w:rsidRDefault="00C40803" w:rsidP="00EC6D08">
            <w:pPr>
              <w:spacing w:after="0" w:line="240" w:lineRule="atLeast"/>
              <w:jc w:val="center"/>
              <w:rPr>
                <w:szCs w:val="24"/>
              </w:rPr>
            </w:pPr>
            <w:r>
              <w:rPr>
                <w:szCs w:val="24"/>
              </w:rPr>
              <w:t>588100,00</w:t>
            </w:r>
          </w:p>
        </w:tc>
        <w:tc>
          <w:tcPr>
            <w:tcW w:w="1247" w:type="dxa"/>
            <w:shd w:val="clear" w:color="auto" w:fill="auto"/>
          </w:tcPr>
          <w:p w:rsidR="00F40316" w:rsidRPr="003D293A" w:rsidRDefault="00F40316" w:rsidP="00EC6D08">
            <w:pPr>
              <w:spacing w:after="0" w:line="240" w:lineRule="atLeast"/>
              <w:jc w:val="center"/>
              <w:rPr>
                <w:szCs w:val="24"/>
              </w:rPr>
            </w:pPr>
            <w:r>
              <w:rPr>
                <w:szCs w:val="24"/>
              </w:rPr>
              <w:t>100</w:t>
            </w:r>
          </w:p>
        </w:tc>
      </w:tr>
      <w:tr w:rsidR="00F40316" w:rsidRPr="003D293A" w:rsidTr="00F7592F">
        <w:tc>
          <w:tcPr>
            <w:tcW w:w="630" w:type="dxa"/>
            <w:shd w:val="clear" w:color="auto" w:fill="auto"/>
          </w:tcPr>
          <w:p w:rsidR="00F40316" w:rsidRPr="003D293A" w:rsidRDefault="00F40316" w:rsidP="00F40316">
            <w:pPr>
              <w:spacing w:after="0" w:line="240" w:lineRule="atLeast"/>
              <w:rPr>
                <w:szCs w:val="24"/>
              </w:rPr>
            </w:pPr>
            <w:r>
              <w:rPr>
                <w:szCs w:val="24"/>
              </w:rPr>
              <w:t>1.1.</w:t>
            </w:r>
          </w:p>
        </w:tc>
        <w:tc>
          <w:tcPr>
            <w:tcW w:w="3510" w:type="dxa"/>
            <w:shd w:val="clear" w:color="auto" w:fill="auto"/>
          </w:tcPr>
          <w:p w:rsidR="00F40316" w:rsidRPr="00C35774" w:rsidRDefault="00F40316" w:rsidP="00F40316">
            <w:pPr>
              <w:spacing w:after="0" w:line="240" w:lineRule="atLeast"/>
              <w:rPr>
                <w:szCs w:val="24"/>
                <w:lang w:eastAsia="lt-LT"/>
              </w:rPr>
            </w:pPr>
            <w:r w:rsidRPr="00C35774">
              <w:rPr>
                <w:szCs w:val="24"/>
                <w:lang w:eastAsia="lt-LT"/>
              </w:rPr>
              <w:t>Darbo užmokesčiui</w:t>
            </w:r>
          </w:p>
        </w:tc>
        <w:tc>
          <w:tcPr>
            <w:tcW w:w="1417" w:type="dxa"/>
            <w:shd w:val="clear" w:color="auto" w:fill="auto"/>
          </w:tcPr>
          <w:p w:rsidR="00F40316" w:rsidRPr="00C35774" w:rsidRDefault="00C40803" w:rsidP="00EC6D08">
            <w:pPr>
              <w:spacing w:after="0" w:line="240" w:lineRule="atLeast"/>
              <w:jc w:val="center"/>
              <w:rPr>
                <w:szCs w:val="24"/>
              </w:rPr>
            </w:pPr>
            <w:r>
              <w:rPr>
                <w:szCs w:val="24"/>
              </w:rPr>
              <w:t>551</w:t>
            </w:r>
            <w:r w:rsidR="00037EAE">
              <w:rPr>
                <w:szCs w:val="24"/>
              </w:rPr>
              <w:t>8</w:t>
            </w:r>
            <w:r>
              <w:rPr>
                <w:szCs w:val="24"/>
              </w:rPr>
              <w:t>00,00</w:t>
            </w:r>
          </w:p>
        </w:tc>
        <w:tc>
          <w:tcPr>
            <w:tcW w:w="1418" w:type="dxa"/>
            <w:shd w:val="clear" w:color="auto" w:fill="auto"/>
          </w:tcPr>
          <w:p w:rsidR="00F40316" w:rsidRDefault="00C40803" w:rsidP="00EC6D08">
            <w:pPr>
              <w:spacing w:after="0" w:line="240" w:lineRule="atLeast"/>
              <w:jc w:val="center"/>
              <w:rPr>
                <w:szCs w:val="24"/>
              </w:rPr>
            </w:pPr>
            <w:r>
              <w:rPr>
                <w:szCs w:val="24"/>
              </w:rPr>
              <w:t>562977,33</w:t>
            </w:r>
          </w:p>
        </w:tc>
        <w:tc>
          <w:tcPr>
            <w:tcW w:w="1417" w:type="dxa"/>
            <w:shd w:val="clear" w:color="auto" w:fill="auto"/>
          </w:tcPr>
          <w:p w:rsidR="00F40316" w:rsidRDefault="00C40803" w:rsidP="00EC6D08">
            <w:pPr>
              <w:spacing w:after="0" w:line="240" w:lineRule="atLeast"/>
              <w:jc w:val="center"/>
              <w:rPr>
                <w:szCs w:val="24"/>
              </w:rPr>
            </w:pPr>
            <w:r>
              <w:rPr>
                <w:szCs w:val="24"/>
              </w:rPr>
              <w:t>562977,33</w:t>
            </w:r>
          </w:p>
        </w:tc>
        <w:tc>
          <w:tcPr>
            <w:tcW w:w="1247" w:type="dxa"/>
            <w:shd w:val="clear" w:color="auto" w:fill="auto"/>
          </w:tcPr>
          <w:p w:rsidR="00F40316" w:rsidRDefault="00F40316" w:rsidP="00EC6D08">
            <w:pPr>
              <w:spacing w:after="0" w:line="240" w:lineRule="atLeast"/>
              <w:jc w:val="center"/>
              <w:rPr>
                <w:szCs w:val="24"/>
              </w:rPr>
            </w:pPr>
            <w:r>
              <w:rPr>
                <w:szCs w:val="24"/>
              </w:rPr>
              <w:t>100</w:t>
            </w:r>
          </w:p>
        </w:tc>
      </w:tr>
      <w:tr w:rsidR="00F40316" w:rsidRPr="003D293A" w:rsidTr="00F7592F">
        <w:tc>
          <w:tcPr>
            <w:tcW w:w="630" w:type="dxa"/>
            <w:shd w:val="clear" w:color="auto" w:fill="auto"/>
          </w:tcPr>
          <w:p w:rsidR="00F40316" w:rsidRPr="003D293A" w:rsidRDefault="00F40316" w:rsidP="00F40316">
            <w:pPr>
              <w:spacing w:after="0" w:line="240" w:lineRule="atLeast"/>
              <w:rPr>
                <w:szCs w:val="24"/>
              </w:rPr>
            </w:pPr>
            <w:r>
              <w:rPr>
                <w:szCs w:val="24"/>
              </w:rPr>
              <w:t>1.2.</w:t>
            </w:r>
          </w:p>
        </w:tc>
        <w:tc>
          <w:tcPr>
            <w:tcW w:w="3510" w:type="dxa"/>
            <w:shd w:val="clear" w:color="auto" w:fill="auto"/>
          </w:tcPr>
          <w:p w:rsidR="00F40316" w:rsidRPr="00C35774" w:rsidRDefault="00F40316" w:rsidP="00F40316">
            <w:pPr>
              <w:spacing w:after="0" w:line="240" w:lineRule="atLeast"/>
              <w:rPr>
                <w:szCs w:val="24"/>
                <w:lang w:eastAsia="lt-LT"/>
              </w:rPr>
            </w:pPr>
            <w:r w:rsidRPr="00C35774">
              <w:rPr>
                <w:szCs w:val="24"/>
                <w:lang w:eastAsia="lt-LT"/>
              </w:rPr>
              <w:t>Sodrai</w:t>
            </w:r>
          </w:p>
        </w:tc>
        <w:tc>
          <w:tcPr>
            <w:tcW w:w="1417" w:type="dxa"/>
            <w:shd w:val="clear" w:color="auto" w:fill="auto"/>
          </w:tcPr>
          <w:p w:rsidR="00F40316" w:rsidRPr="00C35774" w:rsidRDefault="00037EAE" w:rsidP="00EC6D08">
            <w:pPr>
              <w:spacing w:after="0" w:line="240" w:lineRule="atLeast"/>
              <w:jc w:val="center"/>
              <w:rPr>
                <w:szCs w:val="24"/>
              </w:rPr>
            </w:pPr>
            <w:r>
              <w:rPr>
                <w:szCs w:val="24"/>
              </w:rPr>
              <w:t>99</w:t>
            </w:r>
            <w:r w:rsidR="00C40803">
              <w:rPr>
                <w:szCs w:val="24"/>
              </w:rPr>
              <w:t>00</w:t>
            </w:r>
            <w:r>
              <w:rPr>
                <w:szCs w:val="24"/>
              </w:rPr>
              <w:t>,</w:t>
            </w:r>
            <w:r w:rsidR="00C40803">
              <w:rPr>
                <w:szCs w:val="24"/>
              </w:rPr>
              <w:t>00</w:t>
            </w:r>
          </w:p>
        </w:tc>
        <w:tc>
          <w:tcPr>
            <w:tcW w:w="1418" w:type="dxa"/>
            <w:shd w:val="clear" w:color="auto" w:fill="auto"/>
          </w:tcPr>
          <w:p w:rsidR="00F40316" w:rsidRDefault="00C40803" w:rsidP="00EC6D08">
            <w:pPr>
              <w:spacing w:after="0" w:line="240" w:lineRule="atLeast"/>
              <w:jc w:val="center"/>
              <w:rPr>
                <w:szCs w:val="24"/>
              </w:rPr>
            </w:pPr>
            <w:r>
              <w:rPr>
                <w:szCs w:val="24"/>
              </w:rPr>
              <w:t>9425,57</w:t>
            </w:r>
          </w:p>
        </w:tc>
        <w:tc>
          <w:tcPr>
            <w:tcW w:w="1417" w:type="dxa"/>
            <w:shd w:val="clear" w:color="auto" w:fill="auto"/>
          </w:tcPr>
          <w:p w:rsidR="00F40316" w:rsidRDefault="00C40803" w:rsidP="00EC6D08">
            <w:pPr>
              <w:spacing w:after="0" w:line="240" w:lineRule="atLeast"/>
              <w:jc w:val="center"/>
              <w:rPr>
                <w:szCs w:val="24"/>
              </w:rPr>
            </w:pPr>
            <w:r>
              <w:rPr>
                <w:szCs w:val="24"/>
              </w:rPr>
              <w:t>9425,57</w:t>
            </w:r>
          </w:p>
        </w:tc>
        <w:tc>
          <w:tcPr>
            <w:tcW w:w="1247" w:type="dxa"/>
            <w:shd w:val="clear" w:color="auto" w:fill="auto"/>
          </w:tcPr>
          <w:p w:rsidR="00F40316" w:rsidRDefault="00F40316" w:rsidP="00EC6D08">
            <w:pPr>
              <w:spacing w:after="0" w:line="240" w:lineRule="atLeast"/>
              <w:jc w:val="center"/>
              <w:rPr>
                <w:szCs w:val="24"/>
              </w:rPr>
            </w:pPr>
            <w:r>
              <w:rPr>
                <w:szCs w:val="24"/>
              </w:rPr>
              <w:t>100</w:t>
            </w:r>
          </w:p>
        </w:tc>
      </w:tr>
      <w:tr w:rsidR="00F40316" w:rsidRPr="003D293A" w:rsidTr="00F7592F">
        <w:tc>
          <w:tcPr>
            <w:tcW w:w="630" w:type="dxa"/>
            <w:shd w:val="clear" w:color="auto" w:fill="auto"/>
          </w:tcPr>
          <w:p w:rsidR="00F40316" w:rsidRPr="003D293A" w:rsidRDefault="00F40316" w:rsidP="00F40316">
            <w:pPr>
              <w:spacing w:after="0" w:line="240" w:lineRule="atLeast"/>
              <w:rPr>
                <w:szCs w:val="24"/>
              </w:rPr>
            </w:pPr>
            <w:r>
              <w:rPr>
                <w:szCs w:val="24"/>
              </w:rPr>
              <w:t>1.3.</w:t>
            </w:r>
          </w:p>
        </w:tc>
        <w:tc>
          <w:tcPr>
            <w:tcW w:w="3510" w:type="dxa"/>
            <w:shd w:val="clear" w:color="auto" w:fill="auto"/>
          </w:tcPr>
          <w:p w:rsidR="00F40316" w:rsidRPr="003D293A" w:rsidRDefault="00F40316" w:rsidP="00F40316">
            <w:pPr>
              <w:spacing w:after="0" w:line="240" w:lineRule="atLeast"/>
              <w:rPr>
                <w:szCs w:val="24"/>
              </w:rPr>
            </w:pPr>
            <w:r>
              <w:rPr>
                <w:szCs w:val="24"/>
              </w:rPr>
              <w:t>Vadovėliams ir kt. m</w:t>
            </w:r>
            <w:r w:rsidRPr="003D293A">
              <w:rPr>
                <w:szCs w:val="24"/>
              </w:rPr>
              <w:t>okymo priemonėms</w:t>
            </w:r>
          </w:p>
        </w:tc>
        <w:tc>
          <w:tcPr>
            <w:tcW w:w="1417" w:type="dxa"/>
            <w:shd w:val="clear" w:color="auto" w:fill="auto"/>
          </w:tcPr>
          <w:p w:rsidR="00F40316" w:rsidRPr="003D293A" w:rsidRDefault="00C40803" w:rsidP="00EC6D08">
            <w:pPr>
              <w:spacing w:after="0" w:line="240" w:lineRule="atLeast"/>
              <w:jc w:val="center"/>
              <w:rPr>
                <w:szCs w:val="24"/>
              </w:rPr>
            </w:pPr>
            <w:r>
              <w:rPr>
                <w:szCs w:val="24"/>
              </w:rPr>
              <w:t>8600,00</w:t>
            </w:r>
          </w:p>
        </w:tc>
        <w:tc>
          <w:tcPr>
            <w:tcW w:w="1418" w:type="dxa"/>
            <w:shd w:val="clear" w:color="auto" w:fill="auto"/>
          </w:tcPr>
          <w:p w:rsidR="00F40316" w:rsidRPr="003D293A" w:rsidRDefault="00C40803" w:rsidP="00EC6D08">
            <w:pPr>
              <w:spacing w:after="0" w:line="240" w:lineRule="atLeast"/>
              <w:jc w:val="center"/>
              <w:rPr>
                <w:szCs w:val="24"/>
              </w:rPr>
            </w:pPr>
            <w:r>
              <w:rPr>
                <w:szCs w:val="24"/>
              </w:rPr>
              <w:t>8450,06</w:t>
            </w:r>
          </w:p>
        </w:tc>
        <w:tc>
          <w:tcPr>
            <w:tcW w:w="1417" w:type="dxa"/>
            <w:shd w:val="clear" w:color="auto" w:fill="auto"/>
          </w:tcPr>
          <w:p w:rsidR="00F40316" w:rsidRPr="003D293A" w:rsidRDefault="00C40803" w:rsidP="00EC6D08">
            <w:pPr>
              <w:spacing w:after="0" w:line="240" w:lineRule="atLeast"/>
              <w:jc w:val="center"/>
              <w:rPr>
                <w:szCs w:val="24"/>
              </w:rPr>
            </w:pPr>
            <w:r>
              <w:rPr>
                <w:szCs w:val="24"/>
              </w:rPr>
              <w:t>8450,06</w:t>
            </w:r>
          </w:p>
        </w:tc>
        <w:tc>
          <w:tcPr>
            <w:tcW w:w="1247" w:type="dxa"/>
            <w:shd w:val="clear" w:color="auto" w:fill="auto"/>
          </w:tcPr>
          <w:p w:rsidR="00F40316" w:rsidRPr="003D293A" w:rsidRDefault="00C40803" w:rsidP="00EC6D08">
            <w:pPr>
              <w:spacing w:after="0" w:line="240" w:lineRule="atLeast"/>
              <w:jc w:val="center"/>
              <w:rPr>
                <w:szCs w:val="24"/>
              </w:rPr>
            </w:pPr>
            <w:r>
              <w:rPr>
                <w:szCs w:val="24"/>
              </w:rPr>
              <w:t>100</w:t>
            </w:r>
          </w:p>
        </w:tc>
      </w:tr>
      <w:tr w:rsidR="00F40316" w:rsidRPr="003D293A" w:rsidTr="00F7592F">
        <w:tc>
          <w:tcPr>
            <w:tcW w:w="630" w:type="dxa"/>
            <w:shd w:val="clear" w:color="auto" w:fill="auto"/>
          </w:tcPr>
          <w:p w:rsidR="00F40316" w:rsidRPr="003D293A" w:rsidRDefault="00F40316" w:rsidP="00F40316">
            <w:pPr>
              <w:spacing w:after="0" w:line="240" w:lineRule="atLeast"/>
              <w:rPr>
                <w:szCs w:val="24"/>
              </w:rPr>
            </w:pPr>
            <w:r>
              <w:rPr>
                <w:szCs w:val="24"/>
              </w:rPr>
              <w:t>1.4.</w:t>
            </w:r>
          </w:p>
        </w:tc>
        <w:tc>
          <w:tcPr>
            <w:tcW w:w="3510" w:type="dxa"/>
            <w:shd w:val="clear" w:color="auto" w:fill="auto"/>
          </w:tcPr>
          <w:p w:rsidR="00F40316" w:rsidRPr="003D293A" w:rsidRDefault="00F40316" w:rsidP="00F40316">
            <w:pPr>
              <w:spacing w:after="0" w:line="240" w:lineRule="atLeast"/>
              <w:rPr>
                <w:color w:val="000000"/>
                <w:szCs w:val="24"/>
                <w:lang w:eastAsia="lt-LT"/>
              </w:rPr>
            </w:pPr>
            <w:r>
              <w:rPr>
                <w:color w:val="000000"/>
                <w:szCs w:val="24"/>
                <w:lang w:eastAsia="lt-LT"/>
              </w:rPr>
              <w:t>Mokytojų ir kt. ugdymo procese dalyvaujančių asmenų kvalifikacijai tobulinti</w:t>
            </w:r>
          </w:p>
        </w:tc>
        <w:tc>
          <w:tcPr>
            <w:tcW w:w="1417" w:type="dxa"/>
            <w:shd w:val="clear" w:color="auto" w:fill="auto"/>
          </w:tcPr>
          <w:p w:rsidR="00F40316" w:rsidRPr="003D293A" w:rsidRDefault="00F40316" w:rsidP="00EC6D08">
            <w:pPr>
              <w:spacing w:after="0" w:line="240" w:lineRule="atLeast"/>
              <w:jc w:val="center"/>
              <w:rPr>
                <w:szCs w:val="24"/>
              </w:rPr>
            </w:pPr>
            <w:r>
              <w:rPr>
                <w:szCs w:val="24"/>
              </w:rPr>
              <w:t>3</w:t>
            </w:r>
            <w:r w:rsidR="00C40803">
              <w:rPr>
                <w:szCs w:val="24"/>
              </w:rPr>
              <w:t>200,00</w:t>
            </w:r>
          </w:p>
        </w:tc>
        <w:tc>
          <w:tcPr>
            <w:tcW w:w="1418" w:type="dxa"/>
            <w:shd w:val="clear" w:color="auto" w:fill="auto"/>
          </w:tcPr>
          <w:p w:rsidR="00F40316" w:rsidRPr="003D293A" w:rsidRDefault="00F40316" w:rsidP="00EC6D08">
            <w:pPr>
              <w:spacing w:after="0" w:line="240" w:lineRule="atLeast"/>
              <w:jc w:val="center"/>
              <w:rPr>
                <w:szCs w:val="24"/>
              </w:rPr>
            </w:pPr>
            <w:r>
              <w:rPr>
                <w:szCs w:val="24"/>
              </w:rPr>
              <w:t>2</w:t>
            </w:r>
            <w:r w:rsidR="00C40803">
              <w:rPr>
                <w:szCs w:val="24"/>
              </w:rPr>
              <w:t>544,11</w:t>
            </w:r>
          </w:p>
        </w:tc>
        <w:tc>
          <w:tcPr>
            <w:tcW w:w="1417" w:type="dxa"/>
            <w:shd w:val="clear" w:color="auto" w:fill="auto"/>
          </w:tcPr>
          <w:p w:rsidR="00F40316" w:rsidRPr="003D293A" w:rsidRDefault="00C40803" w:rsidP="00EC6D08">
            <w:pPr>
              <w:spacing w:after="0" w:line="240" w:lineRule="atLeast"/>
              <w:jc w:val="center"/>
              <w:rPr>
                <w:szCs w:val="24"/>
              </w:rPr>
            </w:pPr>
            <w:r>
              <w:rPr>
                <w:szCs w:val="24"/>
              </w:rPr>
              <w:t>2544,11</w:t>
            </w:r>
          </w:p>
        </w:tc>
        <w:tc>
          <w:tcPr>
            <w:tcW w:w="1247" w:type="dxa"/>
            <w:shd w:val="clear" w:color="auto" w:fill="auto"/>
          </w:tcPr>
          <w:p w:rsidR="00F40316" w:rsidRPr="003D293A" w:rsidRDefault="00C40803" w:rsidP="00EC6D08">
            <w:pPr>
              <w:spacing w:after="0" w:line="240" w:lineRule="atLeast"/>
              <w:jc w:val="center"/>
              <w:rPr>
                <w:szCs w:val="24"/>
              </w:rPr>
            </w:pPr>
            <w:r>
              <w:rPr>
                <w:szCs w:val="24"/>
              </w:rPr>
              <w:t>100</w:t>
            </w:r>
          </w:p>
        </w:tc>
      </w:tr>
      <w:tr w:rsidR="00F40316" w:rsidRPr="003D293A" w:rsidTr="00F7592F">
        <w:tc>
          <w:tcPr>
            <w:tcW w:w="630" w:type="dxa"/>
            <w:shd w:val="clear" w:color="auto" w:fill="auto"/>
          </w:tcPr>
          <w:p w:rsidR="00F40316" w:rsidRPr="003D293A" w:rsidRDefault="00F40316" w:rsidP="00F40316">
            <w:pPr>
              <w:spacing w:after="0" w:line="240" w:lineRule="atLeast"/>
              <w:rPr>
                <w:szCs w:val="24"/>
              </w:rPr>
            </w:pPr>
            <w:r>
              <w:rPr>
                <w:szCs w:val="24"/>
              </w:rPr>
              <w:t>1.5.</w:t>
            </w:r>
          </w:p>
        </w:tc>
        <w:tc>
          <w:tcPr>
            <w:tcW w:w="3510" w:type="dxa"/>
            <w:shd w:val="clear" w:color="auto" w:fill="auto"/>
          </w:tcPr>
          <w:p w:rsidR="00F40316" w:rsidRPr="003D293A" w:rsidRDefault="00F40316" w:rsidP="00F40316">
            <w:pPr>
              <w:spacing w:after="0" w:line="240" w:lineRule="atLeast"/>
              <w:rPr>
                <w:color w:val="000000"/>
                <w:szCs w:val="24"/>
                <w:lang w:eastAsia="lt-LT"/>
              </w:rPr>
            </w:pPr>
            <w:r w:rsidRPr="003D293A">
              <w:rPr>
                <w:color w:val="000000"/>
                <w:szCs w:val="24"/>
                <w:lang w:eastAsia="lt-LT"/>
              </w:rPr>
              <w:t>Mokinių pažintinei veiklai</w:t>
            </w:r>
            <w:r>
              <w:rPr>
                <w:color w:val="000000"/>
                <w:szCs w:val="24"/>
                <w:lang w:eastAsia="lt-LT"/>
              </w:rPr>
              <w:t xml:space="preserve"> ir profesiniam orientavimui </w:t>
            </w:r>
          </w:p>
        </w:tc>
        <w:tc>
          <w:tcPr>
            <w:tcW w:w="1417" w:type="dxa"/>
            <w:shd w:val="clear" w:color="auto" w:fill="auto"/>
          </w:tcPr>
          <w:p w:rsidR="00F40316" w:rsidRPr="003D293A" w:rsidRDefault="00C40803" w:rsidP="00EC6D08">
            <w:pPr>
              <w:spacing w:after="0" w:line="240" w:lineRule="atLeast"/>
              <w:jc w:val="center"/>
              <w:rPr>
                <w:szCs w:val="24"/>
              </w:rPr>
            </w:pPr>
            <w:r>
              <w:rPr>
                <w:szCs w:val="24"/>
              </w:rPr>
              <w:t>600,00</w:t>
            </w:r>
          </w:p>
        </w:tc>
        <w:tc>
          <w:tcPr>
            <w:tcW w:w="1418" w:type="dxa"/>
            <w:shd w:val="clear" w:color="auto" w:fill="auto"/>
          </w:tcPr>
          <w:p w:rsidR="00F40316" w:rsidRPr="003D293A" w:rsidRDefault="00C40803" w:rsidP="00EC6D08">
            <w:pPr>
              <w:spacing w:after="0" w:line="240" w:lineRule="atLeast"/>
              <w:jc w:val="center"/>
              <w:rPr>
                <w:szCs w:val="24"/>
              </w:rPr>
            </w:pPr>
            <w:r>
              <w:rPr>
                <w:szCs w:val="24"/>
              </w:rPr>
              <w:t>534,30</w:t>
            </w:r>
          </w:p>
        </w:tc>
        <w:tc>
          <w:tcPr>
            <w:tcW w:w="1417" w:type="dxa"/>
            <w:shd w:val="clear" w:color="auto" w:fill="auto"/>
          </w:tcPr>
          <w:p w:rsidR="00F40316" w:rsidRPr="003D293A" w:rsidRDefault="00C40803" w:rsidP="00EC6D08">
            <w:pPr>
              <w:spacing w:after="0" w:line="240" w:lineRule="atLeast"/>
              <w:jc w:val="center"/>
              <w:rPr>
                <w:szCs w:val="24"/>
              </w:rPr>
            </w:pPr>
            <w:r>
              <w:rPr>
                <w:szCs w:val="24"/>
              </w:rPr>
              <w:t>534,30</w:t>
            </w:r>
          </w:p>
        </w:tc>
        <w:tc>
          <w:tcPr>
            <w:tcW w:w="1247" w:type="dxa"/>
            <w:shd w:val="clear" w:color="auto" w:fill="auto"/>
          </w:tcPr>
          <w:p w:rsidR="00F40316" w:rsidRPr="003D293A" w:rsidRDefault="00C40803" w:rsidP="00EC6D08">
            <w:pPr>
              <w:spacing w:after="0" w:line="240" w:lineRule="atLeast"/>
              <w:jc w:val="center"/>
              <w:rPr>
                <w:szCs w:val="24"/>
              </w:rPr>
            </w:pPr>
            <w:r>
              <w:rPr>
                <w:szCs w:val="24"/>
              </w:rPr>
              <w:t>100</w:t>
            </w:r>
          </w:p>
        </w:tc>
      </w:tr>
      <w:tr w:rsidR="00C40803" w:rsidRPr="003D293A" w:rsidTr="00F7592F">
        <w:tc>
          <w:tcPr>
            <w:tcW w:w="630" w:type="dxa"/>
            <w:shd w:val="clear" w:color="auto" w:fill="auto"/>
          </w:tcPr>
          <w:p w:rsidR="00C40803" w:rsidRPr="003D293A" w:rsidRDefault="00C40803" w:rsidP="00C40803">
            <w:pPr>
              <w:spacing w:after="0" w:line="240" w:lineRule="atLeast"/>
              <w:rPr>
                <w:szCs w:val="24"/>
              </w:rPr>
            </w:pPr>
            <w:r>
              <w:rPr>
                <w:szCs w:val="24"/>
              </w:rPr>
              <w:t>1.6.</w:t>
            </w:r>
          </w:p>
        </w:tc>
        <w:tc>
          <w:tcPr>
            <w:tcW w:w="3510" w:type="dxa"/>
            <w:shd w:val="clear" w:color="auto" w:fill="auto"/>
          </w:tcPr>
          <w:p w:rsidR="00C40803" w:rsidRPr="00C35774" w:rsidRDefault="00C40803" w:rsidP="00C40803">
            <w:pPr>
              <w:spacing w:after="0" w:line="240" w:lineRule="atLeast"/>
              <w:rPr>
                <w:szCs w:val="24"/>
                <w:lang w:eastAsia="lt-LT"/>
              </w:rPr>
            </w:pPr>
            <w:r w:rsidRPr="00C35774">
              <w:rPr>
                <w:szCs w:val="24"/>
                <w:lang w:eastAsia="lt-LT"/>
              </w:rPr>
              <w:t xml:space="preserve">IKT diegti ir </w:t>
            </w:r>
            <w:r>
              <w:rPr>
                <w:szCs w:val="24"/>
                <w:lang w:eastAsia="lt-LT"/>
              </w:rPr>
              <w:t>k</w:t>
            </w:r>
            <w:r w:rsidRPr="00C35774">
              <w:rPr>
                <w:szCs w:val="24"/>
                <w:lang w:eastAsia="lt-LT"/>
              </w:rPr>
              <w:t>itos paslaugos</w:t>
            </w:r>
          </w:p>
        </w:tc>
        <w:tc>
          <w:tcPr>
            <w:tcW w:w="1417" w:type="dxa"/>
            <w:shd w:val="clear" w:color="auto" w:fill="auto"/>
          </w:tcPr>
          <w:p w:rsidR="00C40803" w:rsidRPr="003D293A" w:rsidRDefault="00C40803" w:rsidP="00EC6D08">
            <w:pPr>
              <w:spacing w:after="0" w:line="240" w:lineRule="atLeast"/>
              <w:jc w:val="center"/>
              <w:rPr>
                <w:szCs w:val="24"/>
              </w:rPr>
            </w:pPr>
            <w:r>
              <w:rPr>
                <w:szCs w:val="24"/>
              </w:rPr>
              <w:t>3400,00</w:t>
            </w:r>
          </w:p>
        </w:tc>
        <w:tc>
          <w:tcPr>
            <w:tcW w:w="1418" w:type="dxa"/>
            <w:shd w:val="clear" w:color="auto" w:fill="auto"/>
          </w:tcPr>
          <w:p w:rsidR="00C40803" w:rsidRPr="003D293A" w:rsidRDefault="00C40803" w:rsidP="00EC6D08">
            <w:pPr>
              <w:spacing w:after="0" w:line="240" w:lineRule="atLeast"/>
              <w:jc w:val="center"/>
              <w:rPr>
                <w:szCs w:val="24"/>
              </w:rPr>
            </w:pPr>
            <w:r>
              <w:rPr>
                <w:szCs w:val="24"/>
              </w:rPr>
              <w:t>4168,63</w:t>
            </w:r>
          </w:p>
        </w:tc>
        <w:tc>
          <w:tcPr>
            <w:tcW w:w="1417" w:type="dxa"/>
            <w:shd w:val="clear" w:color="auto" w:fill="auto"/>
          </w:tcPr>
          <w:p w:rsidR="00C40803" w:rsidRPr="003D293A" w:rsidRDefault="00C40803" w:rsidP="00EC6D08">
            <w:pPr>
              <w:spacing w:after="0" w:line="240" w:lineRule="atLeast"/>
              <w:jc w:val="center"/>
              <w:rPr>
                <w:szCs w:val="24"/>
              </w:rPr>
            </w:pPr>
            <w:r>
              <w:rPr>
                <w:szCs w:val="24"/>
              </w:rPr>
              <w:t>4168,63</w:t>
            </w:r>
          </w:p>
        </w:tc>
        <w:tc>
          <w:tcPr>
            <w:tcW w:w="1247" w:type="dxa"/>
            <w:shd w:val="clear" w:color="auto" w:fill="auto"/>
          </w:tcPr>
          <w:p w:rsidR="00C40803" w:rsidRPr="003D293A" w:rsidRDefault="00C40803" w:rsidP="00EC6D08">
            <w:pPr>
              <w:spacing w:after="0" w:line="240" w:lineRule="atLeast"/>
              <w:jc w:val="center"/>
              <w:rPr>
                <w:szCs w:val="24"/>
              </w:rPr>
            </w:pPr>
            <w:r>
              <w:rPr>
                <w:szCs w:val="24"/>
              </w:rPr>
              <w:t>100</w:t>
            </w:r>
          </w:p>
        </w:tc>
      </w:tr>
      <w:tr w:rsidR="00C40803" w:rsidRPr="003D293A" w:rsidTr="00F7592F">
        <w:tc>
          <w:tcPr>
            <w:tcW w:w="630" w:type="dxa"/>
            <w:shd w:val="clear" w:color="auto" w:fill="auto"/>
          </w:tcPr>
          <w:p w:rsidR="00C40803" w:rsidRDefault="00C40803" w:rsidP="00C40803">
            <w:pPr>
              <w:spacing w:after="0" w:line="240" w:lineRule="atLeast"/>
              <w:rPr>
                <w:szCs w:val="24"/>
              </w:rPr>
            </w:pPr>
            <w:r>
              <w:rPr>
                <w:szCs w:val="24"/>
              </w:rPr>
              <w:t>2.</w:t>
            </w:r>
          </w:p>
        </w:tc>
        <w:tc>
          <w:tcPr>
            <w:tcW w:w="3510" w:type="dxa"/>
            <w:shd w:val="clear" w:color="auto" w:fill="auto"/>
          </w:tcPr>
          <w:p w:rsidR="00C40803" w:rsidRPr="00FC3C54" w:rsidRDefault="00F7592F" w:rsidP="00C40803">
            <w:pPr>
              <w:spacing w:after="0" w:line="240" w:lineRule="atLeast"/>
              <w:rPr>
                <w:color w:val="FF0000"/>
                <w:szCs w:val="24"/>
                <w:lang w:eastAsia="lt-LT"/>
              </w:rPr>
            </w:pPr>
            <w:r>
              <w:rPr>
                <w:color w:val="000000"/>
                <w:szCs w:val="24"/>
                <w:lang w:eastAsia="lt-LT"/>
              </w:rPr>
              <w:t>Vienam mokiniui tenka</w:t>
            </w:r>
            <w:r w:rsidR="00C40803" w:rsidRPr="003D293A">
              <w:rPr>
                <w:color w:val="000000"/>
                <w:szCs w:val="24"/>
                <w:lang w:eastAsia="lt-LT"/>
              </w:rPr>
              <w:t xml:space="preserve"> lėšų</w:t>
            </w:r>
          </w:p>
        </w:tc>
        <w:tc>
          <w:tcPr>
            <w:tcW w:w="1417" w:type="dxa"/>
            <w:shd w:val="clear" w:color="auto" w:fill="auto"/>
          </w:tcPr>
          <w:p w:rsidR="00C40803" w:rsidRPr="003B23E2" w:rsidRDefault="00C40803" w:rsidP="00EC6D08">
            <w:pPr>
              <w:spacing w:after="0" w:line="240" w:lineRule="atLeast"/>
              <w:jc w:val="center"/>
              <w:rPr>
                <w:szCs w:val="24"/>
              </w:rPr>
            </w:pPr>
          </w:p>
        </w:tc>
        <w:tc>
          <w:tcPr>
            <w:tcW w:w="1418" w:type="dxa"/>
            <w:shd w:val="clear" w:color="auto" w:fill="auto"/>
          </w:tcPr>
          <w:p w:rsidR="00C40803" w:rsidRDefault="00C40803" w:rsidP="00EC6D08">
            <w:pPr>
              <w:spacing w:after="0" w:line="240" w:lineRule="atLeast"/>
              <w:jc w:val="center"/>
              <w:rPr>
                <w:szCs w:val="24"/>
              </w:rPr>
            </w:pPr>
          </w:p>
        </w:tc>
        <w:tc>
          <w:tcPr>
            <w:tcW w:w="1417" w:type="dxa"/>
            <w:shd w:val="clear" w:color="auto" w:fill="auto"/>
          </w:tcPr>
          <w:p w:rsidR="00C40803" w:rsidRPr="00A73F5A" w:rsidRDefault="00A73F5A" w:rsidP="00EC6D08">
            <w:pPr>
              <w:spacing w:after="0" w:line="240" w:lineRule="atLeast"/>
              <w:jc w:val="center"/>
              <w:rPr>
                <w:szCs w:val="24"/>
              </w:rPr>
            </w:pPr>
            <w:r w:rsidRPr="00A73F5A">
              <w:rPr>
                <w:szCs w:val="24"/>
              </w:rPr>
              <w:t>1488,86</w:t>
            </w:r>
          </w:p>
        </w:tc>
        <w:tc>
          <w:tcPr>
            <w:tcW w:w="1247" w:type="dxa"/>
            <w:shd w:val="clear" w:color="auto" w:fill="auto"/>
          </w:tcPr>
          <w:p w:rsidR="00C40803" w:rsidRDefault="00C40803" w:rsidP="00EC6D08">
            <w:pPr>
              <w:spacing w:after="0" w:line="240" w:lineRule="atLeast"/>
              <w:jc w:val="center"/>
              <w:rPr>
                <w:szCs w:val="24"/>
              </w:rPr>
            </w:pPr>
          </w:p>
        </w:tc>
      </w:tr>
    </w:tbl>
    <w:p w:rsidR="00052DE9" w:rsidRPr="00DD1182" w:rsidRDefault="00052DE9" w:rsidP="00003855">
      <w:pPr>
        <w:spacing w:after="0" w:line="240" w:lineRule="atLeast"/>
        <w:rPr>
          <w:i/>
          <w:szCs w:val="24"/>
        </w:rPr>
      </w:pPr>
    </w:p>
    <w:p w:rsidR="00003855" w:rsidRPr="00CB7E80" w:rsidRDefault="000A4EF8" w:rsidP="001D0532">
      <w:pPr>
        <w:numPr>
          <w:ilvl w:val="1"/>
          <w:numId w:val="26"/>
        </w:numPr>
        <w:tabs>
          <w:tab w:val="left" w:pos="709"/>
        </w:tabs>
        <w:spacing w:after="0" w:line="240" w:lineRule="atLeast"/>
        <w:rPr>
          <w:b/>
          <w:szCs w:val="24"/>
        </w:rPr>
      </w:pPr>
      <w:r>
        <w:rPr>
          <w:b/>
          <w:szCs w:val="24"/>
        </w:rPr>
        <w:t xml:space="preserve"> </w:t>
      </w:r>
      <w:r w:rsidR="00003855" w:rsidRPr="00CB7E80">
        <w:rPr>
          <w:b/>
          <w:szCs w:val="24"/>
        </w:rPr>
        <w:t>Savivaldybės biudžeto (SB) lėšos ir jų panaudojimas: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862"/>
        <w:gridCol w:w="1411"/>
        <w:gridCol w:w="1413"/>
        <w:gridCol w:w="1274"/>
        <w:gridCol w:w="1131"/>
      </w:tblGrid>
      <w:tr w:rsidR="00003855" w:rsidRPr="003337E6" w:rsidTr="002E56B4">
        <w:tc>
          <w:tcPr>
            <w:tcW w:w="577" w:type="dxa"/>
            <w:vMerge w:val="restart"/>
            <w:shd w:val="clear" w:color="auto" w:fill="auto"/>
          </w:tcPr>
          <w:p w:rsidR="00003855" w:rsidRPr="003337E6" w:rsidRDefault="00003855" w:rsidP="00F2309C">
            <w:pPr>
              <w:spacing w:after="0" w:line="240" w:lineRule="atLeast"/>
              <w:jc w:val="center"/>
              <w:rPr>
                <w:szCs w:val="24"/>
              </w:rPr>
            </w:pPr>
            <w:r w:rsidRPr="003337E6">
              <w:rPr>
                <w:szCs w:val="24"/>
              </w:rPr>
              <w:t>Eil. Nr.</w:t>
            </w:r>
          </w:p>
        </w:tc>
        <w:tc>
          <w:tcPr>
            <w:tcW w:w="3862" w:type="dxa"/>
            <w:vMerge w:val="restart"/>
            <w:shd w:val="clear" w:color="auto" w:fill="auto"/>
          </w:tcPr>
          <w:p w:rsidR="00057B96" w:rsidRDefault="00003855" w:rsidP="00F2309C">
            <w:pPr>
              <w:spacing w:after="0" w:line="240" w:lineRule="atLeast"/>
              <w:jc w:val="center"/>
              <w:rPr>
                <w:szCs w:val="24"/>
              </w:rPr>
            </w:pPr>
            <w:r>
              <w:rPr>
                <w:szCs w:val="24"/>
              </w:rPr>
              <w:t xml:space="preserve">Reikmės </w:t>
            </w:r>
          </w:p>
          <w:p w:rsidR="00003855" w:rsidRPr="00057B96" w:rsidRDefault="00003855" w:rsidP="00057B96">
            <w:pPr>
              <w:jc w:val="right"/>
              <w:rPr>
                <w:szCs w:val="24"/>
              </w:rPr>
            </w:pPr>
          </w:p>
        </w:tc>
        <w:tc>
          <w:tcPr>
            <w:tcW w:w="1411" w:type="dxa"/>
            <w:vMerge w:val="restart"/>
            <w:shd w:val="clear" w:color="auto" w:fill="auto"/>
          </w:tcPr>
          <w:p w:rsidR="00003855" w:rsidRPr="00A1163E" w:rsidRDefault="00003855" w:rsidP="00F2309C">
            <w:pPr>
              <w:spacing w:after="0" w:line="240" w:lineRule="atLeast"/>
              <w:jc w:val="center"/>
              <w:rPr>
                <w:szCs w:val="24"/>
                <w:lang w:val="en-US"/>
              </w:rPr>
            </w:pPr>
            <w:r w:rsidRPr="00A1163E">
              <w:rPr>
                <w:szCs w:val="24"/>
              </w:rPr>
              <w:t xml:space="preserve">Gauta sausio </w:t>
            </w:r>
            <w:r w:rsidRPr="00A1163E">
              <w:rPr>
                <w:szCs w:val="24"/>
                <w:lang w:val="en-US"/>
              </w:rPr>
              <w:t>1 d.</w:t>
            </w:r>
          </w:p>
        </w:tc>
        <w:tc>
          <w:tcPr>
            <w:tcW w:w="1413" w:type="dxa"/>
            <w:vMerge w:val="restart"/>
            <w:shd w:val="clear" w:color="auto" w:fill="auto"/>
          </w:tcPr>
          <w:p w:rsidR="00003855" w:rsidRPr="00A1163E" w:rsidRDefault="00003855" w:rsidP="00F2309C">
            <w:pPr>
              <w:spacing w:after="0" w:line="240" w:lineRule="atLeast"/>
              <w:jc w:val="center"/>
              <w:rPr>
                <w:szCs w:val="24"/>
              </w:rPr>
            </w:pPr>
            <w:r w:rsidRPr="00A1163E">
              <w:rPr>
                <w:szCs w:val="24"/>
              </w:rPr>
              <w:t>Patikslintas planas</w:t>
            </w:r>
          </w:p>
        </w:tc>
        <w:tc>
          <w:tcPr>
            <w:tcW w:w="2405" w:type="dxa"/>
            <w:gridSpan w:val="2"/>
            <w:shd w:val="clear" w:color="auto" w:fill="auto"/>
          </w:tcPr>
          <w:p w:rsidR="00003855" w:rsidRPr="003337E6" w:rsidRDefault="00003855" w:rsidP="00F2309C">
            <w:pPr>
              <w:spacing w:after="0" w:line="240" w:lineRule="atLeast"/>
              <w:jc w:val="center"/>
              <w:rPr>
                <w:szCs w:val="24"/>
              </w:rPr>
            </w:pPr>
            <w:r>
              <w:rPr>
                <w:szCs w:val="24"/>
              </w:rPr>
              <w:t>Panaudota gruodžio 31 d.</w:t>
            </w:r>
          </w:p>
        </w:tc>
      </w:tr>
      <w:tr w:rsidR="00003855" w:rsidRPr="003D293A" w:rsidTr="002E56B4">
        <w:tc>
          <w:tcPr>
            <w:tcW w:w="577" w:type="dxa"/>
            <w:vMerge/>
            <w:shd w:val="clear" w:color="auto" w:fill="auto"/>
          </w:tcPr>
          <w:p w:rsidR="00003855" w:rsidRPr="003D293A" w:rsidRDefault="00003855" w:rsidP="00F2309C">
            <w:pPr>
              <w:spacing w:after="0" w:line="240" w:lineRule="atLeast"/>
              <w:rPr>
                <w:szCs w:val="24"/>
              </w:rPr>
            </w:pPr>
          </w:p>
        </w:tc>
        <w:tc>
          <w:tcPr>
            <w:tcW w:w="3862" w:type="dxa"/>
            <w:vMerge/>
            <w:shd w:val="clear" w:color="auto" w:fill="auto"/>
          </w:tcPr>
          <w:p w:rsidR="00003855" w:rsidRDefault="00003855" w:rsidP="00F2309C">
            <w:pPr>
              <w:spacing w:after="0" w:line="240" w:lineRule="atLeast"/>
              <w:rPr>
                <w:color w:val="000000"/>
                <w:szCs w:val="24"/>
                <w:lang w:eastAsia="lt-LT"/>
              </w:rPr>
            </w:pPr>
          </w:p>
        </w:tc>
        <w:tc>
          <w:tcPr>
            <w:tcW w:w="1411" w:type="dxa"/>
            <w:vMerge/>
            <w:shd w:val="clear" w:color="auto" w:fill="auto"/>
          </w:tcPr>
          <w:p w:rsidR="00003855" w:rsidRPr="003D293A" w:rsidRDefault="00003855" w:rsidP="00F2309C">
            <w:pPr>
              <w:spacing w:after="0" w:line="240" w:lineRule="atLeast"/>
              <w:rPr>
                <w:szCs w:val="24"/>
              </w:rPr>
            </w:pPr>
          </w:p>
        </w:tc>
        <w:tc>
          <w:tcPr>
            <w:tcW w:w="1413" w:type="dxa"/>
            <w:vMerge/>
            <w:shd w:val="clear" w:color="auto" w:fill="auto"/>
          </w:tcPr>
          <w:p w:rsidR="00003855" w:rsidRPr="003D293A" w:rsidRDefault="00003855" w:rsidP="00F2309C">
            <w:pPr>
              <w:spacing w:after="0" w:line="240" w:lineRule="atLeast"/>
              <w:rPr>
                <w:szCs w:val="24"/>
              </w:rPr>
            </w:pPr>
          </w:p>
        </w:tc>
        <w:tc>
          <w:tcPr>
            <w:tcW w:w="1274" w:type="dxa"/>
            <w:shd w:val="clear" w:color="auto" w:fill="auto"/>
          </w:tcPr>
          <w:p w:rsidR="00003855" w:rsidRPr="003D293A" w:rsidRDefault="00003855" w:rsidP="00F2309C">
            <w:pPr>
              <w:spacing w:after="0" w:line="240" w:lineRule="atLeast"/>
              <w:rPr>
                <w:szCs w:val="24"/>
              </w:rPr>
            </w:pPr>
            <w:proofErr w:type="spellStart"/>
            <w:r>
              <w:rPr>
                <w:szCs w:val="24"/>
              </w:rPr>
              <w:t>Eur</w:t>
            </w:r>
            <w:proofErr w:type="spellEnd"/>
            <w:r>
              <w:rPr>
                <w:szCs w:val="24"/>
              </w:rPr>
              <w:t>.</w:t>
            </w:r>
          </w:p>
        </w:tc>
        <w:tc>
          <w:tcPr>
            <w:tcW w:w="1131" w:type="dxa"/>
            <w:shd w:val="clear" w:color="auto" w:fill="auto"/>
          </w:tcPr>
          <w:p w:rsidR="00003855" w:rsidRPr="003D293A" w:rsidRDefault="00003855" w:rsidP="00F2309C">
            <w:pPr>
              <w:spacing w:after="0" w:line="240" w:lineRule="atLeast"/>
              <w:rPr>
                <w:szCs w:val="24"/>
              </w:rPr>
            </w:pPr>
            <w:r>
              <w:rPr>
                <w:szCs w:val="24"/>
              </w:rPr>
              <w:t>Proc.</w:t>
            </w:r>
          </w:p>
        </w:tc>
      </w:tr>
      <w:tr w:rsidR="00F40316" w:rsidRPr="003D293A" w:rsidTr="002E56B4">
        <w:trPr>
          <w:trHeight w:val="367"/>
        </w:trPr>
        <w:tc>
          <w:tcPr>
            <w:tcW w:w="577" w:type="dxa"/>
            <w:shd w:val="clear" w:color="auto" w:fill="auto"/>
          </w:tcPr>
          <w:p w:rsidR="00F40316" w:rsidRPr="003D293A" w:rsidRDefault="00F40316" w:rsidP="00F40316">
            <w:pPr>
              <w:spacing w:after="0" w:line="240" w:lineRule="atLeast"/>
              <w:rPr>
                <w:szCs w:val="24"/>
              </w:rPr>
            </w:pPr>
            <w:r w:rsidRPr="003D293A">
              <w:rPr>
                <w:szCs w:val="24"/>
              </w:rPr>
              <w:t>1.</w:t>
            </w:r>
          </w:p>
        </w:tc>
        <w:tc>
          <w:tcPr>
            <w:tcW w:w="3862" w:type="dxa"/>
            <w:shd w:val="clear" w:color="auto" w:fill="auto"/>
          </w:tcPr>
          <w:p w:rsidR="00F40316" w:rsidRPr="003D293A" w:rsidRDefault="00F40316" w:rsidP="00F40316">
            <w:pPr>
              <w:spacing w:after="0" w:line="240" w:lineRule="atLeast"/>
              <w:rPr>
                <w:szCs w:val="24"/>
              </w:rPr>
            </w:pPr>
            <w:r>
              <w:rPr>
                <w:color w:val="000000"/>
                <w:szCs w:val="24"/>
                <w:lang w:eastAsia="lt-LT"/>
              </w:rPr>
              <w:t>I</w:t>
            </w:r>
            <w:r w:rsidRPr="003D293A">
              <w:rPr>
                <w:color w:val="000000"/>
                <w:szCs w:val="24"/>
                <w:lang w:eastAsia="lt-LT"/>
              </w:rPr>
              <w:t xml:space="preserve">š viso </w:t>
            </w:r>
            <w:r>
              <w:rPr>
                <w:color w:val="000000"/>
                <w:szCs w:val="24"/>
                <w:lang w:eastAsia="lt-LT"/>
              </w:rPr>
              <w:t>SB lėšų</w:t>
            </w:r>
          </w:p>
        </w:tc>
        <w:tc>
          <w:tcPr>
            <w:tcW w:w="1411" w:type="dxa"/>
            <w:shd w:val="clear" w:color="auto" w:fill="auto"/>
          </w:tcPr>
          <w:p w:rsidR="00F40316" w:rsidRPr="003D293A" w:rsidRDefault="00C40803" w:rsidP="00F40316">
            <w:pPr>
              <w:spacing w:after="0" w:line="240" w:lineRule="atLeast"/>
              <w:rPr>
                <w:szCs w:val="24"/>
              </w:rPr>
            </w:pPr>
            <w:r>
              <w:rPr>
                <w:szCs w:val="24"/>
              </w:rPr>
              <w:t>161900,00</w:t>
            </w:r>
          </w:p>
        </w:tc>
        <w:tc>
          <w:tcPr>
            <w:tcW w:w="1413" w:type="dxa"/>
            <w:shd w:val="clear" w:color="auto" w:fill="auto"/>
          </w:tcPr>
          <w:p w:rsidR="00F40316" w:rsidRPr="003D293A" w:rsidRDefault="00C40803" w:rsidP="00F40316">
            <w:pPr>
              <w:spacing w:after="0" w:line="240" w:lineRule="atLeast"/>
              <w:rPr>
                <w:szCs w:val="24"/>
              </w:rPr>
            </w:pPr>
            <w:r>
              <w:rPr>
                <w:szCs w:val="24"/>
              </w:rPr>
              <w:t>185400,00</w:t>
            </w:r>
          </w:p>
        </w:tc>
        <w:tc>
          <w:tcPr>
            <w:tcW w:w="1274" w:type="dxa"/>
            <w:shd w:val="clear" w:color="auto" w:fill="auto"/>
          </w:tcPr>
          <w:p w:rsidR="00F40316" w:rsidRPr="003D293A" w:rsidRDefault="00F40316" w:rsidP="00F40316">
            <w:pPr>
              <w:spacing w:after="0" w:line="240" w:lineRule="atLeast"/>
              <w:rPr>
                <w:szCs w:val="24"/>
              </w:rPr>
            </w:pPr>
            <w:r>
              <w:rPr>
                <w:szCs w:val="24"/>
              </w:rPr>
              <w:t>1</w:t>
            </w:r>
            <w:r w:rsidR="00C40803">
              <w:rPr>
                <w:szCs w:val="24"/>
              </w:rPr>
              <w:t>85362,24</w:t>
            </w:r>
          </w:p>
        </w:tc>
        <w:tc>
          <w:tcPr>
            <w:tcW w:w="1131" w:type="dxa"/>
            <w:shd w:val="clear" w:color="auto" w:fill="auto"/>
          </w:tcPr>
          <w:p w:rsidR="00F40316" w:rsidRPr="003D293A" w:rsidRDefault="00F40316" w:rsidP="00F40316">
            <w:pPr>
              <w:spacing w:after="0" w:line="240" w:lineRule="atLeast"/>
              <w:rPr>
                <w:szCs w:val="24"/>
              </w:rPr>
            </w:pPr>
            <w:r>
              <w:rPr>
                <w:szCs w:val="24"/>
              </w:rPr>
              <w:t>99,9</w:t>
            </w:r>
            <w:r w:rsidR="00C40803">
              <w:rPr>
                <w:szCs w:val="24"/>
              </w:rPr>
              <w:t>8</w:t>
            </w:r>
          </w:p>
        </w:tc>
      </w:tr>
      <w:tr w:rsidR="00F40316" w:rsidRPr="003D293A" w:rsidTr="002E56B4">
        <w:trPr>
          <w:trHeight w:val="371"/>
        </w:trPr>
        <w:tc>
          <w:tcPr>
            <w:tcW w:w="577" w:type="dxa"/>
            <w:tcBorders>
              <w:top w:val="single" w:sz="4" w:space="0" w:color="auto"/>
              <w:left w:val="single" w:sz="4" w:space="0" w:color="auto"/>
              <w:bottom w:val="single" w:sz="4" w:space="0" w:color="auto"/>
              <w:right w:val="single" w:sz="4" w:space="0" w:color="auto"/>
            </w:tcBorders>
            <w:shd w:val="clear" w:color="auto" w:fill="auto"/>
          </w:tcPr>
          <w:p w:rsidR="00F40316" w:rsidRPr="003D293A" w:rsidRDefault="00F40316" w:rsidP="00F40316">
            <w:pPr>
              <w:spacing w:after="0" w:line="240" w:lineRule="atLeast"/>
              <w:rPr>
                <w:szCs w:val="24"/>
              </w:rPr>
            </w:pPr>
            <w:r w:rsidRPr="003D293A">
              <w:rPr>
                <w:szCs w:val="24"/>
              </w:rPr>
              <w:t>1.</w:t>
            </w:r>
            <w:r>
              <w:rPr>
                <w:szCs w:val="24"/>
              </w:rPr>
              <w:t>1.</w:t>
            </w:r>
          </w:p>
        </w:tc>
        <w:tc>
          <w:tcPr>
            <w:tcW w:w="3862" w:type="dxa"/>
            <w:tcBorders>
              <w:top w:val="single" w:sz="4" w:space="0" w:color="auto"/>
              <w:left w:val="single" w:sz="4" w:space="0" w:color="auto"/>
              <w:bottom w:val="single" w:sz="4" w:space="0" w:color="auto"/>
              <w:right w:val="single" w:sz="4" w:space="0" w:color="auto"/>
            </w:tcBorders>
            <w:shd w:val="clear" w:color="auto" w:fill="auto"/>
          </w:tcPr>
          <w:p w:rsidR="00F40316" w:rsidRPr="008A6A74" w:rsidRDefault="00F40316" w:rsidP="00F40316">
            <w:pPr>
              <w:spacing w:after="0" w:line="240" w:lineRule="atLeast"/>
              <w:rPr>
                <w:color w:val="000000"/>
                <w:szCs w:val="24"/>
                <w:lang w:eastAsia="lt-LT"/>
              </w:rPr>
            </w:pPr>
            <w:r>
              <w:rPr>
                <w:color w:val="000000"/>
                <w:szCs w:val="24"/>
                <w:lang w:eastAsia="lt-LT"/>
              </w:rPr>
              <w:t>Iš jų darbo užmokesčiui</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40316" w:rsidRPr="003D293A" w:rsidRDefault="00C40803" w:rsidP="00F40316">
            <w:pPr>
              <w:spacing w:after="0" w:line="240" w:lineRule="atLeast"/>
              <w:rPr>
                <w:szCs w:val="24"/>
              </w:rPr>
            </w:pPr>
            <w:r>
              <w:rPr>
                <w:szCs w:val="24"/>
              </w:rPr>
              <w:t>126700,00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40316" w:rsidRPr="003D293A" w:rsidRDefault="00C40803" w:rsidP="00F40316">
            <w:pPr>
              <w:spacing w:after="0" w:line="240" w:lineRule="atLeast"/>
              <w:rPr>
                <w:szCs w:val="24"/>
              </w:rPr>
            </w:pPr>
            <w:r>
              <w:rPr>
                <w:szCs w:val="24"/>
              </w:rPr>
              <w:t>139295,00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F40316" w:rsidRPr="003D293A" w:rsidRDefault="00C40803" w:rsidP="00F40316">
            <w:pPr>
              <w:spacing w:after="0" w:line="240" w:lineRule="atLeast"/>
              <w:rPr>
                <w:szCs w:val="24"/>
              </w:rPr>
            </w:pPr>
            <w:r>
              <w:rPr>
                <w:szCs w:val="24"/>
              </w:rPr>
              <w:t>139295,00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F40316" w:rsidRPr="003D293A" w:rsidRDefault="00C40803" w:rsidP="00F40316">
            <w:pPr>
              <w:spacing w:after="0" w:line="240" w:lineRule="atLeast"/>
              <w:rPr>
                <w:szCs w:val="24"/>
              </w:rPr>
            </w:pPr>
            <w:r>
              <w:rPr>
                <w:szCs w:val="24"/>
              </w:rPr>
              <w:t>100</w:t>
            </w:r>
          </w:p>
        </w:tc>
      </w:tr>
    </w:tbl>
    <w:p w:rsidR="00E4732D" w:rsidRDefault="00E4732D" w:rsidP="00E4732D">
      <w:pPr>
        <w:tabs>
          <w:tab w:val="left" w:pos="284"/>
          <w:tab w:val="left" w:pos="851"/>
        </w:tabs>
        <w:spacing w:after="0" w:line="240" w:lineRule="atLeast"/>
        <w:ind w:left="1065"/>
        <w:jc w:val="both"/>
        <w:rPr>
          <w:b/>
          <w:szCs w:val="24"/>
        </w:rPr>
      </w:pPr>
    </w:p>
    <w:p w:rsidR="00003855" w:rsidRPr="00CB7E80" w:rsidRDefault="006F2DF2" w:rsidP="001D0532">
      <w:pPr>
        <w:numPr>
          <w:ilvl w:val="1"/>
          <w:numId w:val="26"/>
        </w:numPr>
        <w:tabs>
          <w:tab w:val="left" w:pos="284"/>
          <w:tab w:val="left" w:pos="851"/>
        </w:tabs>
        <w:spacing w:after="0" w:line="240" w:lineRule="atLeast"/>
        <w:jc w:val="both"/>
        <w:rPr>
          <w:b/>
          <w:szCs w:val="24"/>
        </w:rPr>
      </w:pPr>
      <w:r>
        <w:rPr>
          <w:b/>
          <w:szCs w:val="24"/>
        </w:rPr>
        <w:t xml:space="preserve"> </w:t>
      </w:r>
      <w:r w:rsidR="00003855" w:rsidRPr="00CB7E80">
        <w:rPr>
          <w:b/>
          <w:szCs w:val="24"/>
        </w:rPr>
        <w:t>Gautas 201</w:t>
      </w:r>
      <w:r w:rsidR="000F7DDE">
        <w:rPr>
          <w:b/>
          <w:szCs w:val="24"/>
        </w:rPr>
        <w:t>8</w:t>
      </w:r>
      <w:r w:rsidR="00003855" w:rsidRPr="00CB7E80">
        <w:rPr>
          <w:b/>
          <w:szCs w:val="24"/>
        </w:rPr>
        <w:t xml:space="preserve"> metais papildomas (ne iš savivaldybės biudžeto) finansavimas arba</w:t>
      </w:r>
    </w:p>
    <w:p w:rsidR="00003855" w:rsidRPr="00CB7E80" w:rsidRDefault="00221271" w:rsidP="00221271">
      <w:pPr>
        <w:spacing w:after="0" w:line="240" w:lineRule="atLeast"/>
        <w:rPr>
          <w:b/>
          <w:szCs w:val="24"/>
        </w:rPr>
      </w:pPr>
      <w:r>
        <w:rPr>
          <w:b/>
          <w:szCs w:val="24"/>
        </w:rPr>
        <w:t xml:space="preserve">   </w:t>
      </w:r>
      <w:r w:rsidR="00003855" w:rsidRPr="00CB7E80">
        <w:rPr>
          <w:b/>
          <w:szCs w:val="24"/>
        </w:rPr>
        <w:t xml:space="preserve">kitokia parama iš kitų šaltinių: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11"/>
        <w:gridCol w:w="2656"/>
        <w:gridCol w:w="3945"/>
      </w:tblGrid>
      <w:tr w:rsidR="00003855" w:rsidRPr="002F7057" w:rsidTr="002E56B4">
        <w:tc>
          <w:tcPr>
            <w:tcW w:w="556" w:type="dxa"/>
            <w:shd w:val="clear" w:color="auto" w:fill="auto"/>
          </w:tcPr>
          <w:p w:rsidR="00003855" w:rsidRPr="002F7057" w:rsidRDefault="00003855" w:rsidP="00F2309C">
            <w:pPr>
              <w:spacing w:after="0" w:line="240" w:lineRule="atLeast"/>
              <w:jc w:val="center"/>
              <w:rPr>
                <w:szCs w:val="24"/>
              </w:rPr>
            </w:pPr>
            <w:r w:rsidRPr="002F7057">
              <w:rPr>
                <w:szCs w:val="24"/>
              </w:rPr>
              <w:t>Eil. Nr.</w:t>
            </w:r>
          </w:p>
        </w:tc>
        <w:tc>
          <w:tcPr>
            <w:tcW w:w="2511" w:type="dxa"/>
            <w:shd w:val="clear" w:color="auto" w:fill="auto"/>
          </w:tcPr>
          <w:p w:rsidR="00003855" w:rsidRPr="002F7057" w:rsidRDefault="00003855" w:rsidP="00F2309C">
            <w:pPr>
              <w:spacing w:after="0" w:line="240" w:lineRule="atLeast"/>
              <w:jc w:val="center"/>
              <w:rPr>
                <w:szCs w:val="24"/>
              </w:rPr>
            </w:pPr>
            <w:r>
              <w:rPr>
                <w:szCs w:val="24"/>
              </w:rPr>
              <w:t>Kiti šaltiniai</w:t>
            </w:r>
          </w:p>
        </w:tc>
        <w:tc>
          <w:tcPr>
            <w:tcW w:w="2656" w:type="dxa"/>
            <w:shd w:val="clear" w:color="auto" w:fill="auto"/>
          </w:tcPr>
          <w:p w:rsidR="00003855" w:rsidRPr="002F7057" w:rsidRDefault="00003855" w:rsidP="00F2309C">
            <w:pPr>
              <w:spacing w:after="0" w:line="240" w:lineRule="atLeast"/>
              <w:jc w:val="center"/>
              <w:rPr>
                <w:szCs w:val="24"/>
              </w:rPr>
            </w:pPr>
            <w:r w:rsidRPr="002F7057">
              <w:rPr>
                <w:szCs w:val="24"/>
              </w:rPr>
              <w:t>Finansinės arba kitokios paramos išraiška</w:t>
            </w:r>
          </w:p>
        </w:tc>
        <w:tc>
          <w:tcPr>
            <w:tcW w:w="3945" w:type="dxa"/>
            <w:shd w:val="clear" w:color="auto" w:fill="auto"/>
          </w:tcPr>
          <w:p w:rsidR="00003855" w:rsidRPr="002F7057" w:rsidRDefault="00003855" w:rsidP="00F2309C">
            <w:pPr>
              <w:spacing w:after="0" w:line="240" w:lineRule="atLeast"/>
              <w:jc w:val="center"/>
              <w:rPr>
                <w:szCs w:val="24"/>
              </w:rPr>
            </w:pPr>
            <w:r w:rsidRPr="002F7057">
              <w:rPr>
                <w:szCs w:val="24"/>
              </w:rPr>
              <w:t>Kam ir kaip finansinė arba kitokia parama buvo panaudota</w:t>
            </w:r>
          </w:p>
        </w:tc>
      </w:tr>
      <w:tr w:rsidR="00003855" w:rsidRPr="002F7057" w:rsidTr="002E56B4">
        <w:tc>
          <w:tcPr>
            <w:tcW w:w="556" w:type="dxa"/>
            <w:shd w:val="clear" w:color="auto" w:fill="auto"/>
          </w:tcPr>
          <w:p w:rsidR="00003855" w:rsidRPr="002F7057" w:rsidRDefault="00003855" w:rsidP="00F2309C">
            <w:pPr>
              <w:spacing w:after="0" w:line="240" w:lineRule="atLeast"/>
              <w:rPr>
                <w:szCs w:val="24"/>
              </w:rPr>
            </w:pPr>
            <w:r>
              <w:rPr>
                <w:szCs w:val="24"/>
              </w:rPr>
              <w:t>1.</w:t>
            </w:r>
          </w:p>
        </w:tc>
        <w:tc>
          <w:tcPr>
            <w:tcW w:w="2511" w:type="dxa"/>
            <w:shd w:val="clear" w:color="auto" w:fill="auto"/>
          </w:tcPr>
          <w:p w:rsidR="00003855" w:rsidRPr="002F7057" w:rsidRDefault="00003855" w:rsidP="00F2309C">
            <w:pPr>
              <w:spacing w:after="0" w:line="240" w:lineRule="atLeast"/>
              <w:rPr>
                <w:szCs w:val="24"/>
              </w:rPr>
            </w:pPr>
            <w:r w:rsidRPr="00584D69">
              <w:rPr>
                <w:szCs w:val="24"/>
              </w:rPr>
              <w:t>2</w:t>
            </w:r>
            <w:r>
              <w:rPr>
                <w:szCs w:val="24"/>
              </w:rPr>
              <w:t xml:space="preserve"> proc. GPM</w:t>
            </w:r>
          </w:p>
        </w:tc>
        <w:tc>
          <w:tcPr>
            <w:tcW w:w="2656" w:type="dxa"/>
            <w:shd w:val="clear" w:color="auto" w:fill="auto"/>
          </w:tcPr>
          <w:p w:rsidR="00003855" w:rsidRPr="002F7057" w:rsidRDefault="00734DA7" w:rsidP="00193D22">
            <w:pPr>
              <w:spacing w:after="0" w:line="240" w:lineRule="atLeast"/>
              <w:rPr>
                <w:szCs w:val="24"/>
              </w:rPr>
            </w:pPr>
            <w:r>
              <w:rPr>
                <w:szCs w:val="24"/>
              </w:rPr>
              <w:t xml:space="preserve"> </w:t>
            </w:r>
            <w:r w:rsidR="00C40803">
              <w:rPr>
                <w:szCs w:val="24"/>
              </w:rPr>
              <w:t>1</w:t>
            </w:r>
            <w:r w:rsidR="00193D22">
              <w:rPr>
                <w:szCs w:val="24"/>
              </w:rPr>
              <w:t>350</w:t>
            </w:r>
            <w:r w:rsidR="000F7DDE">
              <w:rPr>
                <w:szCs w:val="24"/>
              </w:rPr>
              <w:t xml:space="preserve"> </w:t>
            </w:r>
            <w:proofErr w:type="spellStart"/>
            <w:r w:rsidR="00003855">
              <w:rPr>
                <w:szCs w:val="24"/>
              </w:rPr>
              <w:t>eur</w:t>
            </w:r>
            <w:proofErr w:type="spellEnd"/>
          </w:p>
        </w:tc>
        <w:tc>
          <w:tcPr>
            <w:tcW w:w="3945" w:type="dxa"/>
            <w:shd w:val="clear" w:color="auto" w:fill="auto"/>
          </w:tcPr>
          <w:p w:rsidR="00003855" w:rsidRPr="00003855" w:rsidRDefault="00AC2DFB" w:rsidP="00AC2DFB">
            <w:pPr>
              <w:spacing w:after="0" w:line="240" w:lineRule="atLeast"/>
              <w:rPr>
                <w:szCs w:val="24"/>
              </w:rPr>
            </w:pPr>
            <w:r>
              <w:rPr>
                <w:szCs w:val="24"/>
              </w:rPr>
              <w:t>Nupirkta elektroninio skambučio sistema</w:t>
            </w:r>
            <w:r w:rsidR="000F7DDE">
              <w:rPr>
                <w:szCs w:val="24"/>
              </w:rPr>
              <w:t>.</w:t>
            </w:r>
          </w:p>
        </w:tc>
      </w:tr>
    </w:tbl>
    <w:p w:rsidR="001D7CCD" w:rsidRPr="00F7592F" w:rsidRDefault="00F7592F" w:rsidP="00F7592F">
      <w:pPr>
        <w:pStyle w:val="Sraopastraipa"/>
        <w:numPr>
          <w:ilvl w:val="1"/>
          <w:numId w:val="26"/>
        </w:numPr>
        <w:tabs>
          <w:tab w:val="left" w:pos="993"/>
        </w:tabs>
        <w:spacing w:after="0" w:line="240" w:lineRule="auto"/>
        <w:ind w:hanging="498"/>
        <w:rPr>
          <w:b/>
          <w:szCs w:val="24"/>
        </w:rPr>
      </w:pPr>
      <w:r>
        <w:rPr>
          <w:b/>
          <w:szCs w:val="24"/>
        </w:rPr>
        <w:lastRenderedPageBreak/>
        <w:t xml:space="preserve"> </w:t>
      </w:r>
      <w:r w:rsidR="00B60B4F" w:rsidRPr="00F7592F">
        <w:rPr>
          <w:b/>
          <w:szCs w:val="24"/>
        </w:rPr>
        <w:t>Direktoriaus nuožiūra pateikiama informacija</w:t>
      </w:r>
      <w:r w:rsidR="000950BC" w:rsidRPr="00F7592F">
        <w:rPr>
          <w:b/>
          <w:szCs w:val="24"/>
        </w:rPr>
        <w:t>.</w:t>
      </w:r>
    </w:p>
    <w:p w:rsidR="00387958" w:rsidRPr="00A80337" w:rsidRDefault="00387958" w:rsidP="00387958">
      <w:pPr>
        <w:tabs>
          <w:tab w:val="left" w:pos="851"/>
        </w:tabs>
        <w:spacing w:after="0" w:line="240" w:lineRule="auto"/>
        <w:ind w:left="360"/>
        <w:jc w:val="both"/>
        <w:rPr>
          <w:b/>
        </w:rPr>
      </w:pPr>
      <w:r>
        <w:tab/>
      </w:r>
      <w:r w:rsidRPr="00A80337">
        <w:rPr>
          <w:b/>
        </w:rPr>
        <w:t xml:space="preserve">Mokyklos laimėjimai: </w:t>
      </w:r>
    </w:p>
    <w:p w:rsidR="00664CBA" w:rsidRPr="00387958" w:rsidRDefault="00387958" w:rsidP="00031823">
      <w:pPr>
        <w:numPr>
          <w:ilvl w:val="0"/>
          <w:numId w:val="34"/>
        </w:numPr>
        <w:tabs>
          <w:tab w:val="left" w:pos="851"/>
        </w:tabs>
        <w:spacing w:after="0" w:line="240" w:lineRule="auto"/>
        <w:ind w:left="0" w:firstLine="633"/>
        <w:rPr>
          <w:b/>
          <w:szCs w:val="24"/>
        </w:rPr>
      </w:pPr>
      <w:r w:rsidRPr="00387958">
        <w:rPr>
          <w:szCs w:val="24"/>
        </w:rPr>
        <w:t>Respublikinėse varžytuvėse</w:t>
      </w:r>
      <w:r>
        <w:rPr>
          <w:b/>
          <w:szCs w:val="24"/>
        </w:rPr>
        <w:t xml:space="preserve"> </w:t>
      </w:r>
      <w:r>
        <w:rPr>
          <w:szCs w:val="24"/>
        </w:rPr>
        <w:t>„Sveikatingumo maratonas</w:t>
      </w:r>
      <w:r w:rsidRPr="008202DA">
        <w:rPr>
          <w:szCs w:val="24"/>
        </w:rPr>
        <w:t>“</w:t>
      </w:r>
      <w:r>
        <w:rPr>
          <w:szCs w:val="24"/>
        </w:rPr>
        <w:t xml:space="preserve"> iškovota pereinamoji Telšių mero Kęstučio </w:t>
      </w:r>
      <w:proofErr w:type="spellStart"/>
      <w:r>
        <w:rPr>
          <w:szCs w:val="24"/>
        </w:rPr>
        <w:t>Gusarovo</w:t>
      </w:r>
      <w:proofErr w:type="spellEnd"/>
      <w:r>
        <w:rPr>
          <w:szCs w:val="24"/>
        </w:rPr>
        <w:t xml:space="preserve"> taurė.</w:t>
      </w:r>
    </w:p>
    <w:p w:rsidR="00387958" w:rsidRDefault="00387958" w:rsidP="00031823">
      <w:pPr>
        <w:numPr>
          <w:ilvl w:val="0"/>
          <w:numId w:val="34"/>
        </w:numPr>
        <w:tabs>
          <w:tab w:val="left" w:pos="851"/>
        </w:tabs>
        <w:spacing w:after="0" w:line="240" w:lineRule="auto"/>
        <w:ind w:left="0" w:firstLine="633"/>
        <w:rPr>
          <w:szCs w:val="24"/>
        </w:rPr>
      </w:pPr>
      <w:r w:rsidRPr="00387958">
        <w:rPr>
          <w:szCs w:val="24"/>
        </w:rPr>
        <w:t>Respublikinėje Lietuvos mokinių technologijų olimpiadoje</w:t>
      </w:r>
      <w:r>
        <w:rPr>
          <w:szCs w:val="24"/>
        </w:rPr>
        <w:t xml:space="preserve"> T.</w:t>
      </w:r>
      <w:r w:rsidR="00D46560">
        <w:rPr>
          <w:szCs w:val="24"/>
        </w:rPr>
        <w:t xml:space="preserve"> </w:t>
      </w:r>
      <w:r>
        <w:rPr>
          <w:szCs w:val="24"/>
        </w:rPr>
        <w:t xml:space="preserve">Vaičius </w:t>
      </w:r>
      <w:r w:rsidRPr="00387958">
        <w:rPr>
          <w:szCs w:val="24"/>
        </w:rPr>
        <w:t xml:space="preserve">pelnė </w:t>
      </w:r>
      <w:r w:rsidRPr="00387958">
        <w:rPr>
          <w:bCs/>
          <w:szCs w:val="24"/>
        </w:rPr>
        <w:t>„Sprindžio i</w:t>
      </w:r>
      <w:r>
        <w:rPr>
          <w:bCs/>
          <w:szCs w:val="24"/>
        </w:rPr>
        <w:t>ki svajonės“ nominaciją.</w:t>
      </w:r>
      <w:r w:rsidRPr="00387958">
        <w:rPr>
          <w:szCs w:val="24"/>
        </w:rPr>
        <w:t xml:space="preserve"> </w:t>
      </w:r>
      <w:r>
        <w:rPr>
          <w:szCs w:val="24"/>
        </w:rPr>
        <w:t xml:space="preserve"> </w:t>
      </w:r>
    </w:p>
    <w:p w:rsidR="006F2DF2" w:rsidRPr="00A80337" w:rsidRDefault="006F2DF2" w:rsidP="006F2DF2">
      <w:pPr>
        <w:numPr>
          <w:ilvl w:val="0"/>
          <w:numId w:val="34"/>
        </w:numPr>
        <w:tabs>
          <w:tab w:val="left" w:pos="851"/>
        </w:tabs>
        <w:spacing w:after="0" w:line="240" w:lineRule="auto"/>
        <w:ind w:left="0" w:firstLine="633"/>
        <w:jc w:val="both"/>
      </w:pPr>
      <w:r w:rsidRPr="00392BDE">
        <w:rPr>
          <w:szCs w:val="24"/>
        </w:rPr>
        <w:t xml:space="preserve">Anglų kalbos mokytoja Giedrė </w:t>
      </w:r>
      <w:proofErr w:type="spellStart"/>
      <w:r w:rsidRPr="00392BDE">
        <w:rPr>
          <w:szCs w:val="24"/>
        </w:rPr>
        <w:t>Raudonienė</w:t>
      </w:r>
      <w:proofErr w:type="spellEnd"/>
      <w:r w:rsidRPr="00392BDE">
        <w:rPr>
          <w:szCs w:val="24"/>
        </w:rPr>
        <w:t xml:space="preserve"> už iniciatyvumą</w:t>
      </w:r>
      <w:r w:rsidRPr="00392BDE">
        <w:rPr>
          <w:rStyle w:val="Emfaz"/>
          <w:szCs w:val="24"/>
        </w:rPr>
        <w:t>,</w:t>
      </w:r>
      <w:r w:rsidRPr="00392BDE">
        <w:rPr>
          <w:rStyle w:val="st"/>
          <w:i/>
          <w:szCs w:val="24"/>
        </w:rPr>
        <w:t xml:space="preserve"> </w:t>
      </w:r>
      <w:r w:rsidRPr="00392BDE">
        <w:rPr>
          <w:rStyle w:val="st"/>
          <w:szCs w:val="24"/>
        </w:rPr>
        <w:t xml:space="preserve">kūrybiškumą, </w:t>
      </w:r>
      <w:proofErr w:type="spellStart"/>
      <w:r w:rsidRPr="00392BDE">
        <w:rPr>
          <w:rStyle w:val="st"/>
          <w:szCs w:val="24"/>
        </w:rPr>
        <w:t>inovatyvumą</w:t>
      </w:r>
      <w:proofErr w:type="spellEnd"/>
      <w:r w:rsidRPr="00392BDE">
        <w:rPr>
          <w:rStyle w:val="st"/>
          <w:szCs w:val="24"/>
        </w:rPr>
        <w:t>, nuolat naujų ugdymo(</w:t>
      </w:r>
      <w:proofErr w:type="spellStart"/>
      <w:r w:rsidRPr="00392BDE">
        <w:rPr>
          <w:rStyle w:val="st"/>
          <w:szCs w:val="24"/>
        </w:rPr>
        <w:t>si</w:t>
      </w:r>
      <w:proofErr w:type="spellEnd"/>
      <w:r w:rsidRPr="00392BDE">
        <w:rPr>
          <w:rStyle w:val="st"/>
          <w:szCs w:val="24"/>
        </w:rPr>
        <w:t>) formų ieškojimą, atvirumą naujovėms</w:t>
      </w:r>
      <w:r w:rsidRPr="00392BDE">
        <w:rPr>
          <w:szCs w:val="24"/>
        </w:rPr>
        <w:t xml:space="preserve"> metų Mokytojo-Šviesulio pagerbimo šventėje tapo </w:t>
      </w:r>
      <w:proofErr w:type="spellStart"/>
      <w:r w:rsidRPr="00392BDE">
        <w:rPr>
          <w:szCs w:val="24"/>
        </w:rPr>
        <w:t>nominante</w:t>
      </w:r>
      <w:proofErr w:type="spellEnd"/>
      <w:r w:rsidRPr="00392BDE">
        <w:rPr>
          <w:szCs w:val="24"/>
        </w:rPr>
        <w:t xml:space="preserve">. </w:t>
      </w:r>
    </w:p>
    <w:p w:rsidR="00A80337" w:rsidRPr="00A80337" w:rsidRDefault="00A80337" w:rsidP="00A80337">
      <w:pPr>
        <w:tabs>
          <w:tab w:val="left" w:pos="851"/>
        </w:tabs>
        <w:spacing w:after="0" w:line="240" w:lineRule="auto"/>
        <w:ind w:left="633"/>
        <w:jc w:val="both"/>
        <w:rPr>
          <w:b/>
        </w:rPr>
      </w:pPr>
      <w:r w:rsidRPr="00A80337">
        <w:rPr>
          <w:b/>
          <w:szCs w:val="24"/>
        </w:rPr>
        <w:t>Laimėjimai rajoninėse varž</w:t>
      </w:r>
      <w:r w:rsidR="0088393F">
        <w:rPr>
          <w:b/>
          <w:szCs w:val="24"/>
        </w:rPr>
        <w:t>ybose, konkursuose, olimpiadose:</w:t>
      </w:r>
    </w:p>
    <w:p w:rsidR="00664CBA" w:rsidRDefault="00664CBA" w:rsidP="00031823">
      <w:pPr>
        <w:numPr>
          <w:ilvl w:val="0"/>
          <w:numId w:val="34"/>
        </w:numPr>
        <w:tabs>
          <w:tab w:val="left" w:pos="851"/>
        </w:tabs>
        <w:spacing w:after="0" w:line="240" w:lineRule="auto"/>
        <w:ind w:left="0" w:firstLine="633"/>
        <w:jc w:val="both"/>
      </w:pPr>
      <w:r>
        <w:t>Mergaičių komanda futbolo varžybose iškovojo III, kvadrato – II vietą.</w:t>
      </w:r>
    </w:p>
    <w:p w:rsidR="00664CBA" w:rsidRDefault="00664CBA" w:rsidP="00031823">
      <w:pPr>
        <w:numPr>
          <w:ilvl w:val="0"/>
          <w:numId w:val="34"/>
        </w:numPr>
        <w:tabs>
          <w:tab w:val="left" w:pos="851"/>
        </w:tabs>
        <w:spacing w:after="0" w:line="240" w:lineRule="auto"/>
        <w:ind w:left="0" w:firstLine="633"/>
        <w:jc w:val="both"/>
      </w:pPr>
      <w:r>
        <w:t xml:space="preserve">Berniukų komanda futbolo ir kvadrato varžybose </w:t>
      </w:r>
      <w:r w:rsidR="00A25FEC">
        <w:t>užėmė</w:t>
      </w:r>
      <w:r>
        <w:t xml:space="preserve"> III vietas.</w:t>
      </w:r>
    </w:p>
    <w:p w:rsidR="00C514DD" w:rsidRDefault="00C514DD" w:rsidP="00031823">
      <w:pPr>
        <w:numPr>
          <w:ilvl w:val="0"/>
          <w:numId w:val="34"/>
        </w:numPr>
        <w:tabs>
          <w:tab w:val="left" w:pos="851"/>
        </w:tabs>
        <w:spacing w:after="0" w:line="240" w:lineRule="auto"/>
        <w:ind w:left="0" w:firstLine="633"/>
        <w:jc w:val="both"/>
      </w:pPr>
      <w:r>
        <w:t xml:space="preserve">Šachmatų varžybose </w:t>
      </w:r>
      <w:r w:rsidRPr="003D16CA">
        <w:t xml:space="preserve">3-4 </w:t>
      </w:r>
      <w:r>
        <w:t>klasių komanda laimėjo I vietą.</w:t>
      </w:r>
    </w:p>
    <w:p w:rsidR="00C514DD" w:rsidRDefault="00C514DD" w:rsidP="00031823">
      <w:pPr>
        <w:numPr>
          <w:ilvl w:val="0"/>
          <w:numId w:val="34"/>
        </w:numPr>
        <w:tabs>
          <w:tab w:val="left" w:pos="851"/>
        </w:tabs>
        <w:spacing w:after="0" w:line="240" w:lineRule="auto"/>
        <w:ind w:left="0" w:firstLine="633"/>
        <w:jc w:val="both"/>
      </w:pPr>
      <w:r>
        <w:t>Stalo teniso varžybose mokyklos komanda laimėjo II vietą.</w:t>
      </w:r>
    </w:p>
    <w:p w:rsidR="00664CBA" w:rsidRDefault="005B4938" w:rsidP="00031823">
      <w:pPr>
        <w:numPr>
          <w:ilvl w:val="0"/>
          <w:numId w:val="34"/>
        </w:numPr>
        <w:tabs>
          <w:tab w:val="left" w:pos="851"/>
        </w:tabs>
        <w:spacing w:after="0" w:line="240" w:lineRule="auto"/>
        <w:ind w:left="0" w:firstLine="633"/>
        <w:jc w:val="both"/>
      </w:pPr>
      <w:r>
        <w:t>Pradinių klasių meninio skaitymo konkurse I vietos nugalėtoju tapo 2b klasės mokinys Algimantas Vaitkus.</w:t>
      </w:r>
    </w:p>
    <w:p w:rsidR="005B4938" w:rsidRPr="00443C36" w:rsidRDefault="005B4938" w:rsidP="00031823">
      <w:pPr>
        <w:numPr>
          <w:ilvl w:val="0"/>
          <w:numId w:val="34"/>
        </w:numPr>
        <w:tabs>
          <w:tab w:val="left" w:pos="851"/>
        </w:tabs>
        <w:spacing w:after="0" w:line="240" w:lineRule="auto"/>
        <w:ind w:left="0" w:firstLine="633"/>
        <w:jc w:val="both"/>
      </w:pPr>
      <w:r>
        <w:t xml:space="preserve">Telšių kredito unijos </w:t>
      </w:r>
      <w:r>
        <w:rPr>
          <w:szCs w:val="24"/>
        </w:rPr>
        <w:t>„Germanto lobis</w:t>
      </w:r>
      <w:r w:rsidRPr="008202DA">
        <w:rPr>
          <w:szCs w:val="24"/>
        </w:rPr>
        <w:t>“</w:t>
      </w:r>
      <w:r>
        <w:rPr>
          <w:szCs w:val="24"/>
        </w:rPr>
        <w:t xml:space="preserve"> organizuotame piešinių konkurse „Kartu mes galime daugiau</w:t>
      </w:r>
      <w:r w:rsidRPr="008202DA">
        <w:rPr>
          <w:szCs w:val="24"/>
        </w:rPr>
        <w:t>“</w:t>
      </w:r>
      <w:r>
        <w:rPr>
          <w:szCs w:val="24"/>
        </w:rPr>
        <w:t xml:space="preserve"> 5-6 klasių mokinių gr</w:t>
      </w:r>
      <w:r w:rsidR="00934D98">
        <w:rPr>
          <w:szCs w:val="24"/>
        </w:rPr>
        <w:t>upėje nugalėtojomis tapo A.</w:t>
      </w:r>
      <w:r>
        <w:rPr>
          <w:szCs w:val="24"/>
        </w:rPr>
        <w:t xml:space="preserve"> </w:t>
      </w:r>
      <w:proofErr w:type="spellStart"/>
      <w:r>
        <w:rPr>
          <w:szCs w:val="24"/>
        </w:rPr>
        <w:t>Klingerytė</w:t>
      </w:r>
      <w:proofErr w:type="spellEnd"/>
      <w:r>
        <w:rPr>
          <w:szCs w:val="24"/>
        </w:rPr>
        <w:t xml:space="preserve"> (I vieta) </w:t>
      </w:r>
      <w:r w:rsidR="00934D98">
        <w:rPr>
          <w:szCs w:val="24"/>
        </w:rPr>
        <w:t>ir E.</w:t>
      </w:r>
      <w:r>
        <w:rPr>
          <w:szCs w:val="24"/>
        </w:rPr>
        <w:t xml:space="preserve"> Jonušaitė (II vieta)</w:t>
      </w:r>
      <w:r w:rsidR="00443C36">
        <w:rPr>
          <w:szCs w:val="24"/>
        </w:rPr>
        <w:t>.</w:t>
      </w:r>
    </w:p>
    <w:p w:rsidR="00922C55" w:rsidRPr="00443C36" w:rsidRDefault="00443C36" w:rsidP="00031823">
      <w:pPr>
        <w:numPr>
          <w:ilvl w:val="0"/>
          <w:numId w:val="34"/>
        </w:numPr>
        <w:tabs>
          <w:tab w:val="left" w:pos="851"/>
        </w:tabs>
        <w:spacing w:after="0" w:line="240" w:lineRule="auto"/>
        <w:ind w:left="0" w:firstLine="633"/>
        <w:jc w:val="both"/>
      </w:pPr>
      <w:r>
        <w:t xml:space="preserve">Piešinių konkurse </w:t>
      </w:r>
      <w:r>
        <w:rPr>
          <w:szCs w:val="24"/>
        </w:rPr>
        <w:t>„Pažink Telšių senamiestį</w:t>
      </w:r>
      <w:r w:rsidRPr="008202DA">
        <w:rPr>
          <w:szCs w:val="24"/>
        </w:rPr>
        <w:t>“</w:t>
      </w:r>
      <w:r w:rsidR="00922C55" w:rsidRPr="00922C55">
        <w:rPr>
          <w:szCs w:val="24"/>
        </w:rPr>
        <w:t xml:space="preserve"> </w:t>
      </w:r>
      <w:r w:rsidR="00934D98">
        <w:rPr>
          <w:szCs w:val="24"/>
        </w:rPr>
        <w:t>A.</w:t>
      </w:r>
      <w:r w:rsidR="00922C55">
        <w:rPr>
          <w:szCs w:val="24"/>
        </w:rPr>
        <w:t xml:space="preserve"> </w:t>
      </w:r>
      <w:proofErr w:type="spellStart"/>
      <w:r w:rsidR="00922C55">
        <w:rPr>
          <w:szCs w:val="24"/>
        </w:rPr>
        <w:t>Klingerytė</w:t>
      </w:r>
      <w:proofErr w:type="spellEnd"/>
      <w:r w:rsidR="00922C55">
        <w:rPr>
          <w:szCs w:val="24"/>
        </w:rPr>
        <w:t xml:space="preserve"> užėmė I vietą, </w:t>
      </w:r>
      <w:r w:rsidR="00934D98">
        <w:rPr>
          <w:szCs w:val="24"/>
        </w:rPr>
        <w:t xml:space="preserve"> E.</w:t>
      </w:r>
      <w:r w:rsidR="00922C55">
        <w:rPr>
          <w:szCs w:val="24"/>
        </w:rPr>
        <w:t xml:space="preserve"> Jonušaitė – II vietą.</w:t>
      </w:r>
    </w:p>
    <w:p w:rsidR="00443C36" w:rsidRPr="00922C55" w:rsidRDefault="00922C55" w:rsidP="00031823">
      <w:pPr>
        <w:numPr>
          <w:ilvl w:val="0"/>
          <w:numId w:val="34"/>
        </w:numPr>
        <w:tabs>
          <w:tab w:val="left" w:pos="851"/>
        </w:tabs>
        <w:spacing w:after="0" w:line="240" w:lineRule="auto"/>
        <w:ind w:left="0" w:firstLine="633"/>
        <w:jc w:val="both"/>
      </w:pPr>
      <w:r>
        <w:t xml:space="preserve">Geografijos konkurse </w:t>
      </w:r>
      <w:r>
        <w:rPr>
          <w:szCs w:val="24"/>
        </w:rPr>
        <w:t>„Geografinis takas prie „Alkos</w:t>
      </w:r>
      <w:r w:rsidRPr="008202DA">
        <w:rPr>
          <w:szCs w:val="24"/>
        </w:rPr>
        <w:t>“</w:t>
      </w:r>
      <w:r>
        <w:rPr>
          <w:szCs w:val="24"/>
        </w:rPr>
        <w:t xml:space="preserve"> muziejaus</w:t>
      </w:r>
      <w:r w:rsidRPr="008202DA">
        <w:rPr>
          <w:szCs w:val="24"/>
        </w:rPr>
        <w:t>“</w:t>
      </w:r>
      <w:r>
        <w:rPr>
          <w:szCs w:val="24"/>
        </w:rPr>
        <w:t xml:space="preserve"> 6 kl. komanda laimėjo I vietą.</w:t>
      </w:r>
    </w:p>
    <w:p w:rsidR="00922C55" w:rsidRPr="00922C55" w:rsidRDefault="00922C55" w:rsidP="00031823">
      <w:pPr>
        <w:numPr>
          <w:ilvl w:val="0"/>
          <w:numId w:val="34"/>
        </w:numPr>
        <w:tabs>
          <w:tab w:val="left" w:pos="851"/>
        </w:tabs>
        <w:spacing w:after="0" w:line="240" w:lineRule="auto"/>
        <w:ind w:left="0" w:firstLine="633"/>
        <w:jc w:val="both"/>
      </w:pPr>
      <w:r>
        <w:t xml:space="preserve">VŠĮ </w:t>
      </w:r>
      <w:r>
        <w:rPr>
          <w:szCs w:val="24"/>
        </w:rPr>
        <w:t>„</w:t>
      </w:r>
      <w:proofErr w:type="spellStart"/>
      <w:r>
        <w:rPr>
          <w:szCs w:val="24"/>
        </w:rPr>
        <w:t>Bruneros</w:t>
      </w:r>
      <w:proofErr w:type="spellEnd"/>
      <w:r w:rsidRPr="008202DA">
        <w:rPr>
          <w:szCs w:val="24"/>
        </w:rPr>
        <w:t>“</w:t>
      </w:r>
      <w:r>
        <w:rPr>
          <w:szCs w:val="24"/>
        </w:rPr>
        <w:t xml:space="preserve"> organizuotame vaikų piešinių konkurse „Gaminame kartu tau, mamyte</w:t>
      </w:r>
      <w:r w:rsidRPr="008202DA">
        <w:rPr>
          <w:szCs w:val="24"/>
        </w:rPr>
        <w:t>“</w:t>
      </w:r>
      <w:r>
        <w:rPr>
          <w:szCs w:val="24"/>
        </w:rPr>
        <w:t xml:space="preserve"> diplomais apdovanoti keturi 2a klasės mokiniai.</w:t>
      </w:r>
    </w:p>
    <w:p w:rsidR="00922C55" w:rsidRDefault="00922C55" w:rsidP="00031823">
      <w:pPr>
        <w:numPr>
          <w:ilvl w:val="0"/>
          <w:numId w:val="34"/>
        </w:numPr>
        <w:tabs>
          <w:tab w:val="left" w:pos="851"/>
        </w:tabs>
        <w:spacing w:after="0" w:line="240" w:lineRule="auto"/>
        <w:ind w:left="0" w:firstLine="633"/>
        <w:jc w:val="both"/>
      </w:pPr>
      <w:r>
        <w:t xml:space="preserve">Biologijos olimpiadoje </w:t>
      </w:r>
      <w:r w:rsidRPr="00934D98">
        <w:t>5</w:t>
      </w:r>
      <w:r w:rsidR="00934D98">
        <w:t xml:space="preserve">a klasės mokinė A. </w:t>
      </w:r>
      <w:proofErr w:type="spellStart"/>
      <w:r w:rsidR="00934D98">
        <w:t>Lakačauskaitė</w:t>
      </w:r>
      <w:proofErr w:type="spellEnd"/>
      <w:r w:rsidRPr="00934D98">
        <w:t xml:space="preserve"> </w:t>
      </w:r>
      <w:r w:rsidR="00934D98" w:rsidRPr="00934D98">
        <w:t xml:space="preserve">užėmė III vietą, </w:t>
      </w:r>
      <w:r w:rsidRPr="00934D98">
        <w:t>8</w:t>
      </w:r>
      <w:r w:rsidR="00934D98" w:rsidRPr="00934D98">
        <w:t>b klasės mokinė A.</w:t>
      </w:r>
      <w:r w:rsidR="00463C2C">
        <w:t xml:space="preserve"> </w:t>
      </w:r>
      <w:proofErr w:type="spellStart"/>
      <w:r w:rsidR="00934D98">
        <w:t>Virketytė</w:t>
      </w:r>
      <w:proofErr w:type="spellEnd"/>
      <w:r w:rsidR="00934D98">
        <w:t xml:space="preserve"> – II vietą,</w:t>
      </w:r>
      <w:r w:rsidRPr="00934D98">
        <w:t xml:space="preserve"> 8</w:t>
      </w:r>
      <w:r w:rsidR="00934D98">
        <w:t>a klasės mokinė L.</w:t>
      </w:r>
      <w:r w:rsidR="00463C2C">
        <w:t xml:space="preserve"> </w:t>
      </w:r>
      <w:proofErr w:type="spellStart"/>
      <w:r w:rsidR="00934D98">
        <w:t>Knitaitė</w:t>
      </w:r>
      <w:proofErr w:type="spellEnd"/>
      <w:r w:rsidR="00934D98">
        <w:t xml:space="preserve"> – III vietą.</w:t>
      </w:r>
    </w:p>
    <w:p w:rsidR="00934D98" w:rsidRPr="00934D98" w:rsidRDefault="00934D98" w:rsidP="00031823">
      <w:pPr>
        <w:numPr>
          <w:ilvl w:val="0"/>
          <w:numId w:val="34"/>
        </w:numPr>
        <w:tabs>
          <w:tab w:val="left" w:pos="851"/>
        </w:tabs>
        <w:spacing w:after="0" w:line="240" w:lineRule="auto"/>
        <w:ind w:left="0" w:firstLine="633"/>
        <w:jc w:val="both"/>
      </w:pPr>
      <w:r>
        <w:t xml:space="preserve">Anglų kalbos diktanto rašymo konkurse </w:t>
      </w:r>
      <w:r>
        <w:rPr>
          <w:szCs w:val="24"/>
        </w:rPr>
        <w:t>„</w:t>
      </w:r>
      <w:proofErr w:type="spellStart"/>
      <w:r>
        <w:rPr>
          <w:szCs w:val="24"/>
        </w:rPr>
        <w:t>Listen</w:t>
      </w:r>
      <w:proofErr w:type="spellEnd"/>
      <w:r>
        <w:rPr>
          <w:szCs w:val="24"/>
        </w:rPr>
        <w:t xml:space="preserve"> to </w:t>
      </w:r>
      <w:proofErr w:type="spellStart"/>
      <w:r>
        <w:rPr>
          <w:szCs w:val="24"/>
        </w:rPr>
        <w:t>Write</w:t>
      </w:r>
      <w:proofErr w:type="spellEnd"/>
      <w:r>
        <w:rPr>
          <w:szCs w:val="24"/>
        </w:rPr>
        <w:t xml:space="preserve"> </w:t>
      </w:r>
      <w:proofErr w:type="spellStart"/>
      <w:r>
        <w:rPr>
          <w:szCs w:val="24"/>
        </w:rPr>
        <w:t>Right</w:t>
      </w:r>
      <w:proofErr w:type="spellEnd"/>
      <w:r w:rsidRPr="008202DA">
        <w:rPr>
          <w:szCs w:val="24"/>
        </w:rPr>
        <w:t>“</w:t>
      </w:r>
      <w:r>
        <w:rPr>
          <w:szCs w:val="24"/>
        </w:rPr>
        <w:t xml:space="preserve"> 7a klasės mokinys </w:t>
      </w:r>
      <w:r w:rsidR="003D16CA">
        <w:rPr>
          <w:szCs w:val="24"/>
        </w:rPr>
        <w:t xml:space="preserve">                 </w:t>
      </w:r>
      <w:r>
        <w:rPr>
          <w:szCs w:val="24"/>
        </w:rPr>
        <w:t>E.</w:t>
      </w:r>
      <w:r w:rsidR="00463C2C">
        <w:rPr>
          <w:szCs w:val="24"/>
        </w:rPr>
        <w:t xml:space="preserve"> </w:t>
      </w:r>
      <w:proofErr w:type="spellStart"/>
      <w:r>
        <w:rPr>
          <w:szCs w:val="24"/>
        </w:rPr>
        <w:t>Bakšinskis</w:t>
      </w:r>
      <w:proofErr w:type="spellEnd"/>
      <w:r>
        <w:rPr>
          <w:szCs w:val="24"/>
        </w:rPr>
        <w:t xml:space="preserve"> užėmė III vietą.</w:t>
      </w:r>
    </w:p>
    <w:p w:rsidR="00934D98" w:rsidRPr="00934D98" w:rsidRDefault="00934D98" w:rsidP="00031823">
      <w:pPr>
        <w:numPr>
          <w:ilvl w:val="0"/>
          <w:numId w:val="34"/>
        </w:numPr>
        <w:tabs>
          <w:tab w:val="left" w:pos="851"/>
        </w:tabs>
        <w:spacing w:after="0" w:line="240" w:lineRule="auto"/>
        <w:ind w:left="0" w:firstLine="633"/>
        <w:jc w:val="both"/>
      </w:pPr>
      <w:r>
        <w:rPr>
          <w:szCs w:val="24"/>
        </w:rPr>
        <w:t>„Šviesoforo</w:t>
      </w:r>
      <w:r w:rsidRPr="008202DA">
        <w:rPr>
          <w:szCs w:val="24"/>
        </w:rPr>
        <w:t>“</w:t>
      </w:r>
      <w:r>
        <w:rPr>
          <w:szCs w:val="24"/>
        </w:rPr>
        <w:t xml:space="preserve"> varžybose pradinių klasių mokinių komanda iškovojo II vietą.</w:t>
      </w:r>
    </w:p>
    <w:p w:rsidR="00934D98" w:rsidRPr="00C1308D" w:rsidRDefault="00C1308D" w:rsidP="00031823">
      <w:pPr>
        <w:numPr>
          <w:ilvl w:val="0"/>
          <w:numId w:val="34"/>
        </w:numPr>
        <w:tabs>
          <w:tab w:val="left" w:pos="851"/>
        </w:tabs>
        <w:spacing w:after="0" w:line="240" w:lineRule="auto"/>
        <w:ind w:left="0" w:firstLine="633"/>
        <w:jc w:val="both"/>
      </w:pPr>
      <w:r w:rsidRPr="00C1308D">
        <w:t xml:space="preserve">5b </w:t>
      </w:r>
      <w:r>
        <w:t xml:space="preserve">klasės komanda užėmė II vietą istorijos konkurse </w:t>
      </w:r>
      <w:r>
        <w:rPr>
          <w:szCs w:val="24"/>
        </w:rPr>
        <w:t>„Telšių rajono žinovai</w:t>
      </w:r>
      <w:r w:rsidRPr="008202DA">
        <w:rPr>
          <w:szCs w:val="24"/>
        </w:rPr>
        <w:t>“</w:t>
      </w:r>
      <w:r>
        <w:rPr>
          <w:szCs w:val="24"/>
        </w:rPr>
        <w:t>.</w:t>
      </w:r>
    </w:p>
    <w:p w:rsidR="00C514DD" w:rsidRDefault="00C1308D" w:rsidP="00031823">
      <w:pPr>
        <w:numPr>
          <w:ilvl w:val="0"/>
          <w:numId w:val="34"/>
        </w:numPr>
        <w:tabs>
          <w:tab w:val="left" w:pos="851"/>
        </w:tabs>
        <w:spacing w:after="0" w:line="240" w:lineRule="auto"/>
        <w:ind w:left="0" w:firstLine="633"/>
        <w:jc w:val="both"/>
      </w:pPr>
      <w:r>
        <w:t xml:space="preserve">Geografijos olimpiados nugalėtojomis tapo </w:t>
      </w:r>
      <w:r w:rsidRPr="00934D98">
        <w:t>8</w:t>
      </w:r>
      <w:r>
        <w:t>a klasė</w:t>
      </w:r>
      <w:r w:rsidR="00AE0F62">
        <w:t>s mokinės</w:t>
      </w:r>
      <w:r w:rsidR="009C335B">
        <w:t>:</w:t>
      </w:r>
      <w:r w:rsidR="00AE0F62">
        <w:t xml:space="preserve"> L.</w:t>
      </w:r>
      <w:r w:rsidR="001016E3">
        <w:t xml:space="preserve"> </w:t>
      </w:r>
      <w:proofErr w:type="spellStart"/>
      <w:r w:rsidR="00AE0F62">
        <w:t>Knitaitė</w:t>
      </w:r>
      <w:proofErr w:type="spellEnd"/>
      <w:r w:rsidR="00AE0F62">
        <w:t xml:space="preserve"> (II vieta) ir</w:t>
      </w:r>
      <w:r w:rsidR="00C514DD">
        <w:t xml:space="preserve"> </w:t>
      </w:r>
      <w:r w:rsidR="003D16CA">
        <w:t xml:space="preserve">           </w:t>
      </w:r>
      <w:r w:rsidR="00C514DD">
        <w:t>A.</w:t>
      </w:r>
      <w:r w:rsidR="009E175D">
        <w:t xml:space="preserve"> </w:t>
      </w:r>
      <w:proofErr w:type="spellStart"/>
      <w:r w:rsidR="00C514DD">
        <w:t>Meiniūtė</w:t>
      </w:r>
      <w:proofErr w:type="spellEnd"/>
      <w:r w:rsidR="00C514DD">
        <w:t xml:space="preserve"> (III vieta),</w:t>
      </w:r>
      <w:r>
        <w:t xml:space="preserve"> </w:t>
      </w:r>
      <w:r>
        <w:rPr>
          <w:szCs w:val="24"/>
        </w:rPr>
        <w:t xml:space="preserve">6b klasės mokinė </w:t>
      </w:r>
      <w:r>
        <w:t>S.</w:t>
      </w:r>
      <w:r w:rsidR="008B62B6">
        <w:t xml:space="preserve"> </w:t>
      </w:r>
      <w:proofErr w:type="spellStart"/>
      <w:r>
        <w:t>Klapatauskaitė</w:t>
      </w:r>
      <w:proofErr w:type="spellEnd"/>
      <w:r>
        <w:t xml:space="preserve"> (III vieta)</w:t>
      </w:r>
      <w:r w:rsidR="00C514DD">
        <w:t>.</w:t>
      </w:r>
    </w:p>
    <w:p w:rsidR="00C1308D" w:rsidRDefault="00C1308D" w:rsidP="00031823">
      <w:pPr>
        <w:numPr>
          <w:ilvl w:val="0"/>
          <w:numId w:val="34"/>
        </w:numPr>
        <w:tabs>
          <w:tab w:val="left" w:pos="851"/>
        </w:tabs>
        <w:spacing w:after="0" w:line="240" w:lineRule="auto"/>
        <w:ind w:left="0" w:firstLine="633"/>
        <w:jc w:val="both"/>
      </w:pPr>
      <w:r>
        <w:t xml:space="preserve"> </w:t>
      </w:r>
      <w:r w:rsidR="00C514DD">
        <w:t xml:space="preserve">Technologijų olimpiadoje pasisekė visiems keturiems dalyvavusiems mokiniams. </w:t>
      </w:r>
      <w:proofErr w:type="spellStart"/>
      <w:r w:rsidR="00C514DD">
        <w:t>N.Skukauskas</w:t>
      </w:r>
      <w:proofErr w:type="spellEnd"/>
      <w:r w:rsidR="00C514DD">
        <w:t xml:space="preserve"> ir </w:t>
      </w:r>
      <w:proofErr w:type="spellStart"/>
      <w:r w:rsidR="00C514DD">
        <w:t>T.Vaičius</w:t>
      </w:r>
      <w:proofErr w:type="spellEnd"/>
      <w:r w:rsidR="00C514DD">
        <w:t xml:space="preserve"> užėmė I vietas, R.</w:t>
      </w:r>
      <w:r w:rsidR="00BC2698">
        <w:t xml:space="preserve"> </w:t>
      </w:r>
      <w:r w:rsidR="00C514DD">
        <w:t>Lukšaitė – II, o V.</w:t>
      </w:r>
      <w:r w:rsidR="00BC2698">
        <w:t xml:space="preserve"> </w:t>
      </w:r>
      <w:proofErr w:type="spellStart"/>
      <w:r w:rsidR="00C514DD">
        <w:t>Maziliauskytė</w:t>
      </w:r>
      <w:proofErr w:type="spellEnd"/>
      <w:r w:rsidR="00C514DD">
        <w:t xml:space="preserve"> įvertinta nominacija už puikų kūrybinį namų darbą.</w:t>
      </w:r>
    </w:p>
    <w:p w:rsidR="00A111EF" w:rsidRDefault="00001268" w:rsidP="00031823">
      <w:pPr>
        <w:numPr>
          <w:ilvl w:val="0"/>
          <w:numId w:val="34"/>
        </w:numPr>
        <w:tabs>
          <w:tab w:val="left" w:pos="851"/>
        </w:tabs>
        <w:spacing w:after="0" w:line="240" w:lineRule="auto"/>
        <w:ind w:left="0" w:firstLine="633"/>
        <w:jc w:val="both"/>
      </w:pPr>
      <w:r w:rsidRPr="00934D98">
        <w:t>8</w:t>
      </w:r>
      <w:r>
        <w:t>a klasės mokinė L.</w:t>
      </w:r>
      <w:r w:rsidR="00CA071E">
        <w:t xml:space="preserve"> </w:t>
      </w:r>
      <w:proofErr w:type="spellStart"/>
      <w:r>
        <w:t>Knitaitė</w:t>
      </w:r>
      <w:proofErr w:type="spellEnd"/>
      <w:r>
        <w:t xml:space="preserve"> r</w:t>
      </w:r>
      <w:r w:rsidR="00C514DD">
        <w:t xml:space="preserve">usų kalbos dailyraščio konkurse </w:t>
      </w:r>
      <w:r>
        <w:t xml:space="preserve">laimėjo III vietą, o rusų kalbos olimpiadoje – II vietą. </w:t>
      </w:r>
    </w:p>
    <w:p w:rsidR="003D16CA" w:rsidRPr="006F2DF2" w:rsidRDefault="006F2DF2" w:rsidP="00392BDE">
      <w:pPr>
        <w:numPr>
          <w:ilvl w:val="0"/>
          <w:numId w:val="34"/>
        </w:numPr>
        <w:tabs>
          <w:tab w:val="left" w:pos="851"/>
        </w:tabs>
        <w:spacing w:after="0" w:line="240" w:lineRule="auto"/>
        <w:ind w:left="0" w:firstLine="633"/>
        <w:jc w:val="both"/>
      </w:pPr>
      <w:r w:rsidRPr="006F2DF2">
        <w:rPr>
          <w:szCs w:val="24"/>
        </w:rPr>
        <w:t xml:space="preserve">„Raštingiausio mokinio“ </w:t>
      </w:r>
      <w:r w:rsidR="003D16CA" w:rsidRPr="006F2DF2">
        <w:rPr>
          <w:szCs w:val="24"/>
        </w:rPr>
        <w:t xml:space="preserve"> konkurse 8b klasės mokinė I. </w:t>
      </w:r>
      <w:proofErr w:type="spellStart"/>
      <w:r w:rsidR="003D16CA" w:rsidRPr="006F2DF2">
        <w:rPr>
          <w:szCs w:val="24"/>
        </w:rPr>
        <w:t>Lakačauskaitė</w:t>
      </w:r>
      <w:proofErr w:type="spellEnd"/>
      <w:r w:rsidR="003D16CA" w:rsidRPr="006F2DF2">
        <w:rPr>
          <w:szCs w:val="24"/>
        </w:rPr>
        <w:t xml:space="preserve"> laimėjo II vietą, o 8a klasės mokinė L. </w:t>
      </w:r>
      <w:proofErr w:type="spellStart"/>
      <w:r w:rsidR="003D16CA" w:rsidRPr="006F2DF2">
        <w:rPr>
          <w:szCs w:val="24"/>
        </w:rPr>
        <w:t>Knitaitė</w:t>
      </w:r>
      <w:proofErr w:type="spellEnd"/>
      <w:r w:rsidR="003D16CA" w:rsidRPr="006F2DF2">
        <w:rPr>
          <w:szCs w:val="24"/>
        </w:rPr>
        <w:t xml:space="preserve"> – III vietą.</w:t>
      </w:r>
    </w:p>
    <w:p w:rsidR="006F2DF2" w:rsidRPr="006F2DF2" w:rsidRDefault="006F2DF2" w:rsidP="006F2DF2">
      <w:pPr>
        <w:tabs>
          <w:tab w:val="left" w:pos="851"/>
        </w:tabs>
        <w:spacing w:after="0" w:line="240" w:lineRule="auto"/>
        <w:ind w:left="633"/>
        <w:jc w:val="both"/>
      </w:pPr>
    </w:p>
    <w:p w:rsidR="00711969" w:rsidRPr="00664CBA" w:rsidRDefault="00A23C04" w:rsidP="009229AC">
      <w:pPr>
        <w:numPr>
          <w:ilvl w:val="0"/>
          <w:numId w:val="26"/>
        </w:numPr>
        <w:tabs>
          <w:tab w:val="left" w:pos="284"/>
          <w:tab w:val="left" w:pos="851"/>
        </w:tabs>
        <w:spacing w:after="0" w:line="240" w:lineRule="auto"/>
        <w:ind w:left="567" w:firstLine="0"/>
        <w:rPr>
          <w:b/>
          <w:szCs w:val="24"/>
        </w:rPr>
      </w:pPr>
      <w:r w:rsidRPr="00664CBA">
        <w:rPr>
          <w:b/>
          <w:szCs w:val="24"/>
        </w:rPr>
        <w:t>Veiklos ti</w:t>
      </w:r>
      <w:r w:rsidR="00FA37A4" w:rsidRPr="00664CBA">
        <w:rPr>
          <w:b/>
          <w:szCs w:val="24"/>
        </w:rPr>
        <w:t>kslų ir uždavinių įgyvendinimas</w:t>
      </w:r>
    </w:p>
    <w:p w:rsidR="00C302D7" w:rsidRPr="00664CBA" w:rsidRDefault="00FA37A4" w:rsidP="00C302D7">
      <w:pPr>
        <w:numPr>
          <w:ilvl w:val="0"/>
          <w:numId w:val="28"/>
        </w:numPr>
        <w:spacing w:after="0" w:line="240" w:lineRule="auto"/>
        <w:jc w:val="both"/>
        <w:rPr>
          <w:rStyle w:val="Grietas"/>
          <w:b w:val="0"/>
          <w:bCs w:val="0"/>
          <w:szCs w:val="24"/>
        </w:rPr>
      </w:pPr>
      <w:r w:rsidRPr="00664CBA">
        <w:rPr>
          <w:szCs w:val="24"/>
        </w:rPr>
        <w:t>tikslas</w:t>
      </w:r>
      <w:r w:rsidR="00604500" w:rsidRPr="00664CBA">
        <w:rPr>
          <w:szCs w:val="24"/>
        </w:rPr>
        <w:t>.</w:t>
      </w:r>
      <w:r w:rsidR="00F57F92" w:rsidRPr="00664CBA">
        <w:rPr>
          <w:szCs w:val="24"/>
        </w:rPr>
        <w:t xml:space="preserve"> </w:t>
      </w:r>
      <w:r w:rsidR="00E63600" w:rsidRPr="00664CBA">
        <w:rPr>
          <w:rStyle w:val="Grietas"/>
          <w:b w:val="0"/>
          <w:szCs w:val="24"/>
        </w:rPr>
        <w:t>Ugdymo(</w:t>
      </w:r>
      <w:proofErr w:type="spellStart"/>
      <w:r w:rsidR="00E63600" w:rsidRPr="00664CBA">
        <w:rPr>
          <w:rStyle w:val="Grietas"/>
          <w:b w:val="0"/>
          <w:szCs w:val="24"/>
        </w:rPr>
        <w:t>si</w:t>
      </w:r>
      <w:proofErr w:type="spellEnd"/>
      <w:r w:rsidR="00E63600" w:rsidRPr="00664CBA">
        <w:rPr>
          <w:rStyle w:val="Grietas"/>
          <w:b w:val="0"/>
          <w:szCs w:val="24"/>
        </w:rPr>
        <w:t>) sąlygų ir kokybės gerinimas.</w:t>
      </w:r>
    </w:p>
    <w:p w:rsidR="00267621" w:rsidRPr="00664CBA" w:rsidRDefault="00FA37A4" w:rsidP="00C302D7">
      <w:pPr>
        <w:spacing w:after="0" w:line="240" w:lineRule="auto"/>
        <w:ind w:left="567"/>
        <w:jc w:val="both"/>
        <w:rPr>
          <w:szCs w:val="24"/>
        </w:rPr>
      </w:pPr>
      <w:r w:rsidRPr="00664CBA">
        <w:rPr>
          <w:szCs w:val="24"/>
        </w:rPr>
        <w:t>1</w:t>
      </w:r>
      <w:r w:rsidR="00DF1134" w:rsidRPr="00664CBA">
        <w:rPr>
          <w:szCs w:val="24"/>
        </w:rPr>
        <w:t>.1.</w:t>
      </w:r>
      <w:r w:rsidRPr="00664CBA">
        <w:rPr>
          <w:szCs w:val="24"/>
        </w:rPr>
        <w:t xml:space="preserve"> uždavinys</w:t>
      </w:r>
      <w:r w:rsidR="00F005F3" w:rsidRPr="00664CBA">
        <w:rPr>
          <w:szCs w:val="24"/>
        </w:rPr>
        <w:t>.</w:t>
      </w:r>
      <w:r w:rsidR="009E63AA" w:rsidRPr="00664CBA">
        <w:rPr>
          <w:szCs w:val="24"/>
        </w:rPr>
        <w:t xml:space="preserve"> </w:t>
      </w:r>
      <w:r w:rsidR="00C302D7" w:rsidRPr="00664CBA">
        <w:rPr>
          <w:szCs w:val="24"/>
        </w:rPr>
        <w:t xml:space="preserve">Tobulinti pamokos ir kitų ugdymo formų kokybę. </w:t>
      </w:r>
    </w:p>
    <w:p w:rsidR="00C302D7" w:rsidRPr="00664CBA" w:rsidRDefault="003A5756" w:rsidP="00C302D7">
      <w:pPr>
        <w:pStyle w:val="Default"/>
        <w:ind w:firstLine="567"/>
        <w:jc w:val="both"/>
        <w:rPr>
          <w:color w:val="auto"/>
        </w:rPr>
      </w:pPr>
      <w:r w:rsidRPr="00664CBA">
        <w:rPr>
          <w:i/>
          <w:color w:val="auto"/>
        </w:rPr>
        <w:t>Pasiekti rezultatai</w:t>
      </w:r>
      <w:r w:rsidRPr="00664CBA">
        <w:rPr>
          <w:color w:val="auto"/>
        </w:rPr>
        <w:t>.</w:t>
      </w:r>
    </w:p>
    <w:p w:rsidR="00020C8D" w:rsidRDefault="00D95831" w:rsidP="00513890">
      <w:pPr>
        <w:pStyle w:val="Betarp"/>
        <w:ind w:firstLine="567"/>
        <w:jc w:val="both"/>
        <w:rPr>
          <w:rFonts w:ascii="Times New Roman" w:hAnsi="Times New Roman" w:cs="Times New Roman"/>
          <w:sz w:val="24"/>
          <w:szCs w:val="24"/>
        </w:rPr>
      </w:pPr>
      <w:r w:rsidRPr="00280D4B">
        <w:rPr>
          <w:rFonts w:ascii="Times New Roman" w:hAnsi="Times New Roman" w:cs="Times New Roman"/>
          <w:sz w:val="24"/>
          <w:szCs w:val="24"/>
        </w:rPr>
        <w:t>Mokyklos v</w:t>
      </w:r>
      <w:r>
        <w:rPr>
          <w:rFonts w:ascii="Times New Roman" w:hAnsi="Times New Roman" w:cs="Times New Roman"/>
          <w:sz w:val="24"/>
          <w:szCs w:val="24"/>
        </w:rPr>
        <w:t>eiklos įsivertinimo grupė, atlikusi</w:t>
      </w:r>
      <w:r w:rsidRPr="00280D4B">
        <w:rPr>
          <w:rFonts w:ascii="Times New Roman" w:hAnsi="Times New Roman" w:cs="Times New Roman"/>
          <w:sz w:val="24"/>
          <w:szCs w:val="24"/>
        </w:rPr>
        <w:t xml:space="preserve"> giluminį tyrimą „Mokymasis ne mokykloje“</w:t>
      </w:r>
      <w:r>
        <w:rPr>
          <w:rFonts w:ascii="Times New Roman" w:hAnsi="Times New Roman" w:cs="Times New Roman"/>
          <w:sz w:val="24"/>
          <w:szCs w:val="24"/>
        </w:rPr>
        <w:t>,</w:t>
      </w:r>
      <w:r w:rsidRPr="00280D4B">
        <w:rPr>
          <w:rFonts w:ascii="Times New Roman" w:hAnsi="Times New Roman" w:cs="Times New Roman"/>
          <w:sz w:val="24"/>
          <w:szCs w:val="24"/>
        </w:rPr>
        <w:t xml:space="preserve"> nustatė, kad </w:t>
      </w:r>
      <w:r>
        <w:rPr>
          <w:rFonts w:ascii="Times New Roman" w:hAnsi="Times New Roman" w:cs="Times New Roman"/>
          <w:sz w:val="24"/>
          <w:szCs w:val="24"/>
        </w:rPr>
        <w:t xml:space="preserve">netradicinės ir </w:t>
      </w:r>
      <w:r w:rsidRPr="00280D4B">
        <w:rPr>
          <w:rFonts w:ascii="Times New Roman" w:hAnsi="Times New Roman" w:cs="Times New Roman"/>
          <w:sz w:val="24"/>
          <w:szCs w:val="24"/>
        </w:rPr>
        <w:t xml:space="preserve">ne mokykloje vykstančios </w:t>
      </w:r>
      <w:r w:rsidRPr="00F81BC6">
        <w:rPr>
          <w:rFonts w:ascii="Times New Roman" w:hAnsi="Times New Roman" w:cs="Times New Roman"/>
          <w:sz w:val="24"/>
          <w:szCs w:val="24"/>
        </w:rPr>
        <w:t xml:space="preserve">pamokos yra efektyvesnės ir </w:t>
      </w:r>
      <w:r w:rsidRPr="00280D4B">
        <w:rPr>
          <w:rFonts w:ascii="Times New Roman" w:hAnsi="Times New Roman" w:cs="Times New Roman"/>
          <w:sz w:val="24"/>
          <w:szCs w:val="24"/>
        </w:rPr>
        <w:t xml:space="preserve">patinka visiems bendruomenės </w:t>
      </w:r>
      <w:r w:rsidRPr="00E41A0F">
        <w:rPr>
          <w:rFonts w:ascii="Times New Roman" w:hAnsi="Times New Roman" w:cs="Times New Roman"/>
          <w:sz w:val="24"/>
          <w:szCs w:val="24"/>
        </w:rPr>
        <w:t>nariams.</w:t>
      </w:r>
      <w:r w:rsidR="00513890" w:rsidRPr="009A3E6E">
        <w:rPr>
          <w:rFonts w:ascii="Times New Roman" w:hAnsi="Times New Roman" w:cs="Times New Roman"/>
          <w:sz w:val="24"/>
          <w:szCs w:val="24"/>
        </w:rPr>
        <w:t xml:space="preserve"> </w:t>
      </w:r>
      <w:r w:rsidRPr="00E41A0F">
        <w:rPr>
          <w:rFonts w:ascii="Times New Roman" w:hAnsi="Times New Roman" w:cs="Times New Roman"/>
          <w:sz w:val="24"/>
          <w:szCs w:val="24"/>
        </w:rPr>
        <w:t xml:space="preserve">Nuspręsta, kad kiekvienas </w:t>
      </w:r>
      <w:r w:rsidR="00020C8D">
        <w:rPr>
          <w:rFonts w:ascii="Times New Roman" w:hAnsi="Times New Roman" w:cs="Times New Roman"/>
          <w:sz w:val="24"/>
          <w:szCs w:val="24"/>
        </w:rPr>
        <w:t>mokytojas ieškos įvairesnių pamokos pravedimo formų</w:t>
      </w:r>
      <w:r>
        <w:rPr>
          <w:rFonts w:ascii="Times New Roman" w:hAnsi="Times New Roman" w:cs="Times New Roman"/>
          <w:sz w:val="24"/>
          <w:szCs w:val="24"/>
        </w:rPr>
        <w:t xml:space="preserve"> ir per</w:t>
      </w:r>
      <w:r w:rsidRPr="00E41A0F">
        <w:rPr>
          <w:rFonts w:ascii="Times New Roman" w:hAnsi="Times New Roman" w:cs="Times New Roman"/>
          <w:sz w:val="24"/>
          <w:szCs w:val="24"/>
        </w:rPr>
        <w:t xml:space="preserve"> </w:t>
      </w:r>
      <w:r>
        <w:rPr>
          <w:rFonts w:ascii="Times New Roman" w:hAnsi="Times New Roman" w:cs="Times New Roman"/>
          <w:sz w:val="24"/>
          <w:szCs w:val="24"/>
        </w:rPr>
        <w:t>pusmetį</w:t>
      </w:r>
      <w:r w:rsidRPr="00E41A0F">
        <w:rPr>
          <w:rFonts w:ascii="Times New Roman" w:hAnsi="Times New Roman" w:cs="Times New Roman"/>
          <w:sz w:val="24"/>
          <w:szCs w:val="24"/>
        </w:rPr>
        <w:t xml:space="preserve"> praves bent p</w:t>
      </w:r>
      <w:r>
        <w:rPr>
          <w:rFonts w:ascii="Times New Roman" w:hAnsi="Times New Roman" w:cs="Times New Roman"/>
          <w:sz w:val="24"/>
          <w:szCs w:val="24"/>
        </w:rPr>
        <w:t>o vieną pamoką kitoje</w:t>
      </w:r>
      <w:r w:rsidRPr="00E41A0F">
        <w:rPr>
          <w:rFonts w:ascii="Times New Roman" w:hAnsi="Times New Roman" w:cs="Times New Roman"/>
          <w:sz w:val="24"/>
          <w:szCs w:val="24"/>
        </w:rPr>
        <w:t xml:space="preserve"> aplinkoje.</w:t>
      </w:r>
      <w:r w:rsidRPr="00746A6E">
        <w:rPr>
          <w:rFonts w:ascii="Times New Roman" w:hAnsi="Times New Roman" w:cs="Times New Roman"/>
          <w:sz w:val="24"/>
          <w:szCs w:val="24"/>
        </w:rPr>
        <w:t xml:space="preserve"> </w:t>
      </w:r>
    </w:p>
    <w:p w:rsidR="00513890" w:rsidRPr="009A3E6E" w:rsidRDefault="00AE0F62" w:rsidP="00513890">
      <w:pPr>
        <w:pStyle w:val="Betarp"/>
        <w:ind w:firstLine="567"/>
        <w:jc w:val="both"/>
        <w:rPr>
          <w:rFonts w:ascii="Times New Roman" w:hAnsi="Times New Roman" w:cs="Times New Roman"/>
          <w:sz w:val="24"/>
          <w:szCs w:val="24"/>
        </w:rPr>
      </w:pPr>
      <w:r>
        <w:rPr>
          <w:rFonts w:ascii="Times New Roman" w:hAnsi="Times New Roman" w:cs="Times New Roman"/>
          <w:sz w:val="24"/>
          <w:szCs w:val="24"/>
        </w:rPr>
        <w:t>4b ir 7</w:t>
      </w:r>
      <w:r w:rsidR="00513890" w:rsidRPr="009A3E6E">
        <w:rPr>
          <w:rFonts w:ascii="Times New Roman" w:hAnsi="Times New Roman" w:cs="Times New Roman"/>
          <w:sz w:val="24"/>
          <w:szCs w:val="24"/>
        </w:rPr>
        <w:t xml:space="preserve"> klasės</w:t>
      </w:r>
      <w:r>
        <w:rPr>
          <w:rFonts w:ascii="Times New Roman" w:hAnsi="Times New Roman" w:cs="Times New Roman"/>
          <w:sz w:val="24"/>
          <w:szCs w:val="24"/>
        </w:rPr>
        <w:t xml:space="preserve"> mokiniai</w:t>
      </w:r>
      <w:r w:rsidR="00513890" w:rsidRPr="009A3E6E">
        <w:rPr>
          <w:rFonts w:ascii="Times New Roman" w:hAnsi="Times New Roman" w:cs="Times New Roman"/>
          <w:sz w:val="24"/>
          <w:szCs w:val="24"/>
        </w:rPr>
        <w:t xml:space="preserve"> </w:t>
      </w:r>
      <w:r>
        <w:rPr>
          <w:rFonts w:ascii="Times New Roman" w:hAnsi="Times New Roman" w:cs="Times New Roman"/>
          <w:sz w:val="24"/>
          <w:szCs w:val="24"/>
        </w:rPr>
        <w:t>dalyvavo Šviečiamosios Žuvinin</w:t>
      </w:r>
      <w:r w:rsidR="00513890" w:rsidRPr="009A3E6E">
        <w:rPr>
          <w:rFonts w:ascii="Times New Roman" w:hAnsi="Times New Roman" w:cs="Times New Roman"/>
          <w:sz w:val="24"/>
          <w:szCs w:val="24"/>
        </w:rPr>
        <w:t xml:space="preserve">kystės programoje „Užauginta ES“. </w:t>
      </w:r>
      <w:r w:rsidR="00513890">
        <w:rPr>
          <w:rFonts w:ascii="Times New Roman" w:hAnsi="Times New Roman" w:cs="Times New Roman"/>
          <w:sz w:val="24"/>
          <w:szCs w:val="24"/>
        </w:rPr>
        <w:t>Per pasaulio pažinimo ir geografijos pamokas m</w:t>
      </w:r>
      <w:r w:rsidR="00513890" w:rsidRPr="009A3E6E">
        <w:rPr>
          <w:rFonts w:ascii="Times New Roman" w:hAnsi="Times New Roman" w:cs="Times New Roman"/>
          <w:sz w:val="24"/>
          <w:szCs w:val="24"/>
        </w:rPr>
        <w:t>okin</w:t>
      </w:r>
      <w:r>
        <w:rPr>
          <w:rFonts w:ascii="Times New Roman" w:hAnsi="Times New Roman" w:cs="Times New Roman"/>
          <w:sz w:val="24"/>
          <w:szCs w:val="24"/>
        </w:rPr>
        <w:t>iai įg</w:t>
      </w:r>
      <w:r w:rsidR="004E5DFA">
        <w:rPr>
          <w:rFonts w:ascii="Times New Roman" w:hAnsi="Times New Roman" w:cs="Times New Roman"/>
          <w:sz w:val="24"/>
          <w:szCs w:val="24"/>
        </w:rPr>
        <w:t>ijo</w:t>
      </w:r>
      <w:r>
        <w:rPr>
          <w:rFonts w:ascii="Times New Roman" w:hAnsi="Times New Roman" w:cs="Times New Roman"/>
          <w:sz w:val="24"/>
          <w:szCs w:val="24"/>
        </w:rPr>
        <w:t xml:space="preserve"> žinių apie</w:t>
      </w:r>
      <w:r w:rsidR="00513890" w:rsidRPr="009A3E6E">
        <w:rPr>
          <w:rFonts w:ascii="Times New Roman" w:hAnsi="Times New Roman" w:cs="Times New Roman"/>
          <w:sz w:val="24"/>
          <w:szCs w:val="24"/>
        </w:rPr>
        <w:t xml:space="preserve"> žvejybos</w:t>
      </w:r>
      <w:r>
        <w:rPr>
          <w:rFonts w:ascii="Times New Roman" w:hAnsi="Times New Roman" w:cs="Times New Roman"/>
          <w:sz w:val="24"/>
          <w:szCs w:val="24"/>
        </w:rPr>
        <w:t xml:space="preserve">, </w:t>
      </w:r>
      <w:r w:rsidR="00513890" w:rsidRPr="009A3E6E">
        <w:rPr>
          <w:rFonts w:ascii="Times New Roman" w:hAnsi="Times New Roman" w:cs="Times New Roman"/>
          <w:sz w:val="24"/>
          <w:szCs w:val="24"/>
        </w:rPr>
        <w:t>prekybos ir perdirbimo skatinimą, ekologišką, efektyvų išteklių naudojimą</w:t>
      </w:r>
      <w:r w:rsidR="00513890">
        <w:rPr>
          <w:rFonts w:ascii="Times New Roman" w:hAnsi="Times New Roman" w:cs="Times New Roman"/>
          <w:sz w:val="24"/>
          <w:szCs w:val="24"/>
        </w:rPr>
        <w:t>.</w:t>
      </w:r>
      <w:r w:rsidR="00513890" w:rsidRPr="009A3E6E">
        <w:rPr>
          <w:rFonts w:ascii="Times New Roman" w:hAnsi="Times New Roman" w:cs="Times New Roman"/>
          <w:sz w:val="24"/>
          <w:szCs w:val="24"/>
        </w:rPr>
        <w:tab/>
      </w:r>
    </w:p>
    <w:p w:rsidR="00513890" w:rsidRPr="005851AE" w:rsidRDefault="00513890" w:rsidP="005851AE">
      <w:pPr>
        <w:pStyle w:val="Betarp"/>
        <w:ind w:firstLine="567"/>
        <w:jc w:val="both"/>
        <w:rPr>
          <w:rFonts w:ascii="Times New Roman" w:hAnsi="Times New Roman" w:cs="Times New Roman"/>
          <w:sz w:val="24"/>
          <w:szCs w:val="24"/>
          <w:shd w:val="clear" w:color="auto" w:fill="EDEDDA"/>
        </w:rPr>
      </w:pPr>
      <w:r w:rsidRPr="00003700">
        <w:rPr>
          <w:rFonts w:ascii="Times New Roman" w:hAnsi="Times New Roman" w:cs="Times New Roman"/>
          <w:sz w:val="24"/>
          <w:szCs w:val="24"/>
        </w:rPr>
        <w:t>Tėvų</w:t>
      </w:r>
      <w:r w:rsidR="00AE0F62">
        <w:rPr>
          <w:rFonts w:ascii="Times New Roman" w:hAnsi="Times New Roman" w:cs="Times New Roman"/>
          <w:sz w:val="24"/>
          <w:szCs w:val="24"/>
        </w:rPr>
        <w:t>,</w:t>
      </w:r>
      <w:r w:rsidRPr="00003700">
        <w:rPr>
          <w:rFonts w:ascii="Times New Roman" w:hAnsi="Times New Roman" w:cs="Times New Roman"/>
          <w:sz w:val="24"/>
          <w:szCs w:val="24"/>
        </w:rPr>
        <w:t xml:space="preserve"> </w:t>
      </w:r>
      <w:r w:rsidR="00AE0F62">
        <w:rPr>
          <w:rFonts w:ascii="Times New Roman" w:hAnsi="Times New Roman" w:cs="Times New Roman"/>
          <w:sz w:val="24"/>
          <w:szCs w:val="24"/>
        </w:rPr>
        <w:t>kitų specialybių žmonių</w:t>
      </w:r>
      <w:r>
        <w:rPr>
          <w:rFonts w:ascii="Times New Roman" w:hAnsi="Times New Roman" w:cs="Times New Roman"/>
          <w:sz w:val="24"/>
          <w:szCs w:val="24"/>
        </w:rPr>
        <w:t xml:space="preserve"> </w:t>
      </w:r>
      <w:r w:rsidRPr="00003700">
        <w:rPr>
          <w:rFonts w:ascii="Times New Roman" w:hAnsi="Times New Roman" w:cs="Times New Roman"/>
          <w:sz w:val="24"/>
          <w:szCs w:val="24"/>
        </w:rPr>
        <w:t>vedamos pamokos – kitokios, labiau įsimenančios,</w:t>
      </w:r>
      <w:r w:rsidR="00B645DF">
        <w:rPr>
          <w:rFonts w:ascii="Times New Roman" w:hAnsi="Times New Roman" w:cs="Times New Roman"/>
          <w:sz w:val="24"/>
          <w:szCs w:val="24"/>
        </w:rPr>
        <w:t xml:space="preserve"> suteikiančios</w:t>
      </w:r>
      <w:r w:rsidRPr="00003700">
        <w:rPr>
          <w:rFonts w:ascii="Times New Roman" w:hAnsi="Times New Roman" w:cs="Times New Roman"/>
          <w:sz w:val="24"/>
          <w:szCs w:val="24"/>
        </w:rPr>
        <w:t xml:space="preserve"> gerų emocijų ir</w:t>
      </w:r>
      <w:r w:rsidRPr="00032800">
        <w:rPr>
          <w:rFonts w:ascii="Times New Roman" w:hAnsi="Times New Roman" w:cs="Times New Roman"/>
          <w:sz w:val="24"/>
          <w:szCs w:val="24"/>
        </w:rPr>
        <w:t xml:space="preserve"> </w:t>
      </w:r>
      <w:r w:rsidRPr="00003700">
        <w:rPr>
          <w:rFonts w:ascii="Times New Roman" w:hAnsi="Times New Roman" w:cs="Times New Roman"/>
          <w:sz w:val="24"/>
          <w:szCs w:val="24"/>
        </w:rPr>
        <w:t>paži</w:t>
      </w:r>
      <w:r w:rsidR="005851AE">
        <w:rPr>
          <w:rFonts w:ascii="Times New Roman" w:hAnsi="Times New Roman" w:cs="Times New Roman"/>
          <w:sz w:val="24"/>
          <w:szCs w:val="24"/>
        </w:rPr>
        <w:t>nimo džiaugsmo.</w:t>
      </w:r>
      <w:r w:rsidRPr="00003700">
        <w:rPr>
          <w:rFonts w:ascii="Times New Roman" w:hAnsi="Times New Roman" w:cs="Times New Roman"/>
          <w:sz w:val="24"/>
          <w:szCs w:val="24"/>
        </w:rPr>
        <w:t xml:space="preserve"> 2a klasėje pasaul</w:t>
      </w:r>
      <w:r>
        <w:rPr>
          <w:rFonts w:ascii="Times New Roman" w:hAnsi="Times New Roman" w:cs="Times New Roman"/>
          <w:sz w:val="24"/>
          <w:szCs w:val="24"/>
        </w:rPr>
        <w:t xml:space="preserve">io pažinimo pamoką vedė </w:t>
      </w:r>
      <w:r w:rsidRPr="00003700">
        <w:rPr>
          <w:rFonts w:ascii="Times New Roman" w:hAnsi="Times New Roman" w:cs="Times New Roman"/>
          <w:sz w:val="24"/>
          <w:szCs w:val="24"/>
        </w:rPr>
        <w:t>mama</w:t>
      </w:r>
      <w:r w:rsidRPr="00032800">
        <w:rPr>
          <w:rFonts w:ascii="Times New Roman" w:hAnsi="Times New Roman" w:cs="Times New Roman"/>
          <w:sz w:val="24"/>
          <w:szCs w:val="24"/>
        </w:rPr>
        <w:t xml:space="preserve"> </w:t>
      </w:r>
      <w:r w:rsidRPr="00003700">
        <w:rPr>
          <w:rFonts w:ascii="Times New Roman" w:hAnsi="Times New Roman" w:cs="Times New Roman"/>
          <w:sz w:val="24"/>
          <w:szCs w:val="24"/>
        </w:rPr>
        <w:t xml:space="preserve">Neringa </w:t>
      </w:r>
      <w:proofErr w:type="spellStart"/>
      <w:r w:rsidRPr="00003700">
        <w:rPr>
          <w:rFonts w:ascii="Times New Roman" w:hAnsi="Times New Roman" w:cs="Times New Roman"/>
          <w:sz w:val="24"/>
          <w:szCs w:val="24"/>
        </w:rPr>
        <w:t>Kentrienė</w:t>
      </w:r>
      <w:proofErr w:type="spellEnd"/>
      <w:r w:rsidRPr="00003700">
        <w:rPr>
          <w:rFonts w:ascii="Times New Roman" w:hAnsi="Times New Roman" w:cs="Times New Roman"/>
          <w:sz w:val="24"/>
          <w:szCs w:val="24"/>
        </w:rPr>
        <w:t xml:space="preserve">. Ji mokė </w:t>
      </w:r>
      <w:r>
        <w:rPr>
          <w:rFonts w:ascii="Times New Roman" w:hAnsi="Times New Roman" w:cs="Times New Roman"/>
          <w:sz w:val="24"/>
          <w:szCs w:val="24"/>
        </w:rPr>
        <w:t>vaikus</w:t>
      </w:r>
      <w:r w:rsidRPr="00003700">
        <w:rPr>
          <w:rFonts w:ascii="Times New Roman" w:hAnsi="Times New Roman" w:cs="Times New Roman"/>
          <w:sz w:val="24"/>
          <w:szCs w:val="24"/>
        </w:rPr>
        <w:t xml:space="preserve"> </w:t>
      </w:r>
      <w:r>
        <w:rPr>
          <w:rFonts w:ascii="Times New Roman" w:hAnsi="Times New Roman" w:cs="Times New Roman"/>
          <w:sz w:val="24"/>
          <w:szCs w:val="24"/>
        </w:rPr>
        <w:t>asmens higienos.</w:t>
      </w:r>
      <w:r w:rsidRPr="00003700">
        <w:rPr>
          <w:rFonts w:ascii="Times New Roman" w:hAnsi="Times New Roman" w:cs="Times New Roman"/>
          <w:sz w:val="24"/>
          <w:szCs w:val="24"/>
        </w:rPr>
        <w:t xml:space="preserve"> Parodė, kaip suteikiama</w:t>
      </w:r>
      <w:r w:rsidRPr="00032800">
        <w:rPr>
          <w:rFonts w:ascii="Times New Roman" w:hAnsi="Times New Roman" w:cs="Times New Roman"/>
          <w:sz w:val="24"/>
          <w:szCs w:val="24"/>
        </w:rPr>
        <w:t xml:space="preserve"> </w:t>
      </w:r>
      <w:r w:rsidRPr="00003700">
        <w:rPr>
          <w:rFonts w:ascii="Times New Roman" w:hAnsi="Times New Roman" w:cs="Times New Roman"/>
          <w:sz w:val="24"/>
          <w:szCs w:val="24"/>
        </w:rPr>
        <w:t xml:space="preserve">pagalba susižeidus. Atlikdami </w:t>
      </w:r>
      <w:r w:rsidRPr="00003700">
        <w:rPr>
          <w:rFonts w:ascii="Times New Roman" w:hAnsi="Times New Roman" w:cs="Times New Roman"/>
          <w:sz w:val="24"/>
          <w:szCs w:val="24"/>
        </w:rPr>
        <w:lastRenderedPageBreak/>
        <w:t>užduot</w:t>
      </w:r>
      <w:r>
        <w:rPr>
          <w:rFonts w:ascii="Times New Roman" w:hAnsi="Times New Roman" w:cs="Times New Roman"/>
          <w:sz w:val="24"/>
          <w:szCs w:val="24"/>
        </w:rPr>
        <w:t>is</w:t>
      </w:r>
      <w:r w:rsidRPr="00003700">
        <w:rPr>
          <w:rFonts w:ascii="Times New Roman" w:hAnsi="Times New Roman" w:cs="Times New Roman"/>
          <w:sz w:val="24"/>
          <w:szCs w:val="24"/>
        </w:rPr>
        <w:t xml:space="preserve"> antrokai įgijo praktinių įgūdžių.</w:t>
      </w:r>
      <w:r w:rsidR="005851AE">
        <w:rPr>
          <w:rFonts w:ascii="Times New Roman" w:hAnsi="Times New Roman" w:cs="Times New Roman"/>
          <w:sz w:val="24"/>
          <w:szCs w:val="24"/>
        </w:rPr>
        <w:t xml:space="preserve"> V</w:t>
      </w:r>
      <w:r w:rsidRPr="00003700">
        <w:rPr>
          <w:rFonts w:ascii="Times New Roman" w:hAnsi="Times New Roman" w:cs="Times New Roman"/>
          <w:sz w:val="24"/>
          <w:szCs w:val="24"/>
        </w:rPr>
        <w:t xml:space="preserve">erslininkas Romanas </w:t>
      </w:r>
      <w:proofErr w:type="spellStart"/>
      <w:r w:rsidRPr="00003700">
        <w:rPr>
          <w:rFonts w:ascii="Times New Roman" w:hAnsi="Times New Roman" w:cs="Times New Roman"/>
          <w:sz w:val="24"/>
          <w:szCs w:val="24"/>
        </w:rPr>
        <w:t>Klingeris</w:t>
      </w:r>
      <w:proofErr w:type="spellEnd"/>
      <w:r w:rsidRPr="00003700">
        <w:rPr>
          <w:rFonts w:ascii="Times New Roman" w:hAnsi="Times New Roman" w:cs="Times New Roman"/>
          <w:sz w:val="24"/>
          <w:szCs w:val="24"/>
        </w:rPr>
        <w:t xml:space="preserve"> susitiko su mūsų mokyklos aštuntokais</w:t>
      </w:r>
      <w:r>
        <w:rPr>
          <w:rFonts w:ascii="Times New Roman" w:hAnsi="Times New Roman" w:cs="Times New Roman"/>
          <w:sz w:val="24"/>
          <w:szCs w:val="24"/>
        </w:rPr>
        <w:t>.</w:t>
      </w:r>
      <w:r w:rsidRPr="00003700">
        <w:rPr>
          <w:rFonts w:ascii="Times New Roman" w:hAnsi="Times New Roman" w:cs="Times New Roman"/>
          <w:sz w:val="24"/>
          <w:szCs w:val="24"/>
        </w:rPr>
        <w:t xml:space="preserve"> Svečias mokiniams kalbėjo apie sėkmingo verslo organizavimą, apie</w:t>
      </w:r>
      <w:r w:rsidRPr="00032800">
        <w:rPr>
          <w:rFonts w:ascii="Times New Roman" w:hAnsi="Times New Roman" w:cs="Times New Roman"/>
          <w:sz w:val="24"/>
          <w:szCs w:val="24"/>
        </w:rPr>
        <w:t xml:space="preserve"> </w:t>
      </w:r>
      <w:r w:rsidRPr="00003700">
        <w:rPr>
          <w:rFonts w:ascii="Times New Roman" w:hAnsi="Times New Roman" w:cs="Times New Roman"/>
          <w:sz w:val="24"/>
          <w:szCs w:val="24"/>
        </w:rPr>
        <w:t>verslo rizikos įžvalgas. Taip pat supažindino mokinius su verslui svarbiais LR įstatymais.</w:t>
      </w:r>
      <w:r w:rsidRPr="00032800">
        <w:rPr>
          <w:rFonts w:ascii="Times New Roman" w:hAnsi="Times New Roman" w:cs="Times New Roman"/>
          <w:sz w:val="24"/>
          <w:szCs w:val="24"/>
        </w:rPr>
        <w:t xml:space="preserve"> </w:t>
      </w:r>
      <w:r w:rsidR="005851AE">
        <w:rPr>
          <w:rFonts w:ascii="Times New Roman" w:hAnsi="Times New Roman" w:cs="Times New Roman"/>
          <w:sz w:val="24"/>
          <w:szCs w:val="24"/>
        </w:rPr>
        <w:t xml:space="preserve">Savanorė        Beata </w:t>
      </w:r>
      <w:proofErr w:type="spellStart"/>
      <w:r w:rsidR="005851AE">
        <w:rPr>
          <w:rFonts w:ascii="Times New Roman" w:hAnsi="Times New Roman" w:cs="Times New Roman"/>
          <w:sz w:val="24"/>
          <w:szCs w:val="24"/>
        </w:rPr>
        <w:t>Rajeckaitė</w:t>
      </w:r>
      <w:proofErr w:type="spellEnd"/>
      <w:r w:rsidRPr="00003700">
        <w:rPr>
          <w:rFonts w:ascii="Times New Roman" w:hAnsi="Times New Roman" w:cs="Times New Roman"/>
          <w:sz w:val="24"/>
          <w:szCs w:val="24"/>
        </w:rPr>
        <w:t xml:space="preserve"> dalijosi savo</w:t>
      </w:r>
      <w:r w:rsidRPr="00032800">
        <w:rPr>
          <w:rFonts w:ascii="Times New Roman" w:hAnsi="Times New Roman" w:cs="Times New Roman"/>
          <w:sz w:val="24"/>
          <w:szCs w:val="24"/>
        </w:rPr>
        <w:t xml:space="preserve"> </w:t>
      </w:r>
      <w:r w:rsidRPr="00003700">
        <w:rPr>
          <w:rFonts w:ascii="Times New Roman" w:hAnsi="Times New Roman" w:cs="Times New Roman"/>
          <w:sz w:val="24"/>
          <w:szCs w:val="24"/>
        </w:rPr>
        <w:t xml:space="preserve">patirtimi </w:t>
      </w:r>
      <w:r w:rsidR="00AE0F62">
        <w:rPr>
          <w:rFonts w:ascii="Times New Roman" w:hAnsi="Times New Roman" w:cs="Times New Roman"/>
          <w:sz w:val="24"/>
          <w:szCs w:val="24"/>
        </w:rPr>
        <w:t xml:space="preserve">apie </w:t>
      </w:r>
      <w:proofErr w:type="spellStart"/>
      <w:r w:rsidR="00AE0F62">
        <w:rPr>
          <w:rFonts w:ascii="Times New Roman" w:hAnsi="Times New Roman" w:cs="Times New Roman"/>
          <w:sz w:val="24"/>
          <w:szCs w:val="24"/>
        </w:rPr>
        <w:t>savanoriavimą</w:t>
      </w:r>
      <w:proofErr w:type="spellEnd"/>
      <w:r w:rsidR="00AE0F62">
        <w:rPr>
          <w:rFonts w:ascii="Times New Roman" w:hAnsi="Times New Roman" w:cs="Times New Roman"/>
          <w:sz w:val="24"/>
          <w:szCs w:val="24"/>
        </w:rPr>
        <w:t xml:space="preserve"> ir jo</w:t>
      </w:r>
      <w:r w:rsidR="005851AE">
        <w:rPr>
          <w:rFonts w:ascii="Times New Roman" w:hAnsi="Times New Roman" w:cs="Times New Roman"/>
          <w:sz w:val="24"/>
          <w:szCs w:val="24"/>
        </w:rPr>
        <w:t xml:space="preserve"> naudą. Ji</w:t>
      </w:r>
      <w:r>
        <w:rPr>
          <w:rFonts w:ascii="Times New Roman" w:hAnsi="Times New Roman" w:cs="Times New Roman"/>
          <w:sz w:val="24"/>
          <w:szCs w:val="24"/>
        </w:rPr>
        <w:t xml:space="preserve"> mokiniams pasakojo, kaip </w:t>
      </w:r>
      <w:r w:rsidR="00267C0A">
        <w:rPr>
          <w:rFonts w:ascii="Times New Roman" w:hAnsi="Times New Roman" w:cs="Times New Roman"/>
          <w:sz w:val="24"/>
          <w:szCs w:val="24"/>
        </w:rPr>
        <w:t>įgyjami</w:t>
      </w:r>
      <w:r>
        <w:rPr>
          <w:rFonts w:ascii="Times New Roman" w:hAnsi="Times New Roman" w:cs="Times New Roman"/>
          <w:sz w:val="24"/>
          <w:szCs w:val="24"/>
        </w:rPr>
        <w:t xml:space="preserve"> nauji įgūdžiai, kurie yra </w:t>
      </w:r>
      <w:r w:rsidRPr="00003700">
        <w:rPr>
          <w:rFonts w:ascii="Times New Roman" w:hAnsi="Times New Roman" w:cs="Times New Roman"/>
          <w:sz w:val="24"/>
          <w:szCs w:val="24"/>
        </w:rPr>
        <w:t>orientuot</w:t>
      </w:r>
      <w:r>
        <w:rPr>
          <w:rFonts w:ascii="Times New Roman" w:hAnsi="Times New Roman" w:cs="Times New Roman"/>
          <w:sz w:val="24"/>
          <w:szCs w:val="24"/>
        </w:rPr>
        <w:t>i</w:t>
      </w:r>
      <w:r w:rsidRPr="00003700">
        <w:rPr>
          <w:rFonts w:ascii="Times New Roman" w:hAnsi="Times New Roman" w:cs="Times New Roman"/>
          <w:sz w:val="24"/>
          <w:szCs w:val="24"/>
        </w:rPr>
        <w:t xml:space="preserve"> į pagalbą visuomenei</w:t>
      </w:r>
      <w:r>
        <w:rPr>
          <w:rFonts w:ascii="Times New Roman" w:hAnsi="Times New Roman" w:cs="Times New Roman"/>
          <w:sz w:val="24"/>
          <w:szCs w:val="24"/>
        </w:rPr>
        <w:t>.</w:t>
      </w:r>
      <w:r w:rsidRPr="00003700">
        <w:rPr>
          <w:rFonts w:ascii="Times New Roman" w:hAnsi="Times New Roman" w:cs="Times New Roman"/>
          <w:sz w:val="24"/>
          <w:szCs w:val="24"/>
        </w:rPr>
        <w:t xml:space="preserve"> </w:t>
      </w:r>
      <w:r w:rsidR="005851AE">
        <w:rPr>
          <w:rFonts w:ascii="Times New Roman" w:hAnsi="Times New Roman" w:cs="Times New Roman"/>
          <w:color w:val="1C1E21"/>
          <w:sz w:val="24"/>
          <w:szCs w:val="24"/>
          <w:shd w:val="clear" w:color="auto" w:fill="FFFFFF"/>
        </w:rPr>
        <w:t>V</w:t>
      </w:r>
      <w:r w:rsidR="005851AE" w:rsidRPr="005851AE">
        <w:rPr>
          <w:rFonts w:ascii="Times New Roman" w:hAnsi="Times New Roman" w:cs="Times New Roman"/>
          <w:color w:val="1C1E21"/>
          <w:sz w:val="24"/>
          <w:szCs w:val="24"/>
          <w:shd w:val="clear" w:color="auto" w:fill="FFFFFF"/>
        </w:rPr>
        <w:t>ienuolis, salezietis</w:t>
      </w:r>
      <w:r w:rsidR="005851AE" w:rsidRPr="00837BF1">
        <w:rPr>
          <w:rFonts w:ascii="Times New Roman" w:hAnsi="Times New Roman" w:cs="Times New Roman"/>
          <w:sz w:val="24"/>
          <w:szCs w:val="24"/>
        </w:rPr>
        <w:t xml:space="preserve"> </w:t>
      </w:r>
      <w:r w:rsidRPr="00837BF1">
        <w:rPr>
          <w:rFonts w:ascii="Times New Roman" w:hAnsi="Times New Roman" w:cs="Times New Roman"/>
          <w:sz w:val="24"/>
          <w:szCs w:val="24"/>
        </w:rPr>
        <w:t>itala</w:t>
      </w:r>
      <w:r w:rsidR="005851AE">
        <w:rPr>
          <w:rFonts w:ascii="Times New Roman" w:hAnsi="Times New Roman" w:cs="Times New Roman"/>
          <w:sz w:val="24"/>
          <w:szCs w:val="24"/>
        </w:rPr>
        <w:t>s Pjeras (</w:t>
      </w:r>
      <w:proofErr w:type="spellStart"/>
      <w:r w:rsidR="005851AE">
        <w:rPr>
          <w:rFonts w:ascii="Times New Roman" w:hAnsi="Times New Roman" w:cs="Times New Roman"/>
          <w:sz w:val="24"/>
          <w:szCs w:val="24"/>
        </w:rPr>
        <w:t>Piercarlo</w:t>
      </w:r>
      <w:proofErr w:type="spellEnd"/>
      <w:r w:rsidR="005851AE">
        <w:rPr>
          <w:rFonts w:ascii="Times New Roman" w:hAnsi="Times New Roman" w:cs="Times New Roman"/>
          <w:sz w:val="24"/>
          <w:szCs w:val="24"/>
        </w:rPr>
        <w:t xml:space="preserve"> </w:t>
      </w:r>
      <w:proofErr w:type="spellStart"/>
      <w:r w:rsidR="005851AE">
        <w:rPr>
          <w:rFonts w:ascii="Times New Roman" w:hAnsi="Times New Roman" w:cs="Times New Roman"/>
          <w:sz w:val="24"/>
          <w:szCs w:val="24"/>
        </w:rPr>
        <w:t>Manzo</w:t>
      </w:r>
      <w:proofErr w:type="spellEnd"/>
      <w:r w:rsidR="005851AE">
        <w:rPr>
          <w:rFonts w:ascii="Times New Roman" w:hAnsi="Times New Roman" w:cs="Times New Roman"/>
          <w:sz w:val="24"/>
          <w:szCs w:val="24"/>
        </w:rPr>
        <w:t>) susitiko su aštuntokais ir</w:t>
      </w:r>
      <w:r w:rsidRPr="00837BF1">
        <w:rPr>
          <w:rFonts w:ascii="Times New Roman" w:hAnsi="Times New Roman" w:cs="Times New Roman"/>
          <w:sz w:val="24"/>
          <w:szCs w:val="24"/>
        </w:rPr>
        <w:t xml:space="preserve"> </w:t>
      </w:r>
      <w:r>
        <w:rPr>
          <w:rFonts w:ascii="Times New Roman" w:hAnsi="Times New Roman" w:cs="Times New Roman"/>
          <w:sz w:val="24"/>
          <w:szCs w:val="24"/>
        </w:rPr>
        <w:t xml:space="preserve">pravedė </w:t>
      </w:r>
      <w:r w:rsidR="005851AE">
        <w:rPr>
          <w:rFonts w:ascii="Times New Roman" w:hAnsi="Times New Roman" w:cs="Times New Roman"/>
          <w:sz w:val="24"/>
          <w:szCs w:val="24"/>
        </w:rPr>
        <w:t xml:space="preserve">jiems </w:t>
      </w:r>
      <w:r>
        <w:rPr>
          <w:rFonts w:ascii="Times New Roman" w:hAnsi="Times New Roman" w:cs="Times New Roman"/>
          <w:sz w:val="24"/>
          <w:szCs w:val="24"/>
        </w:rPr>
        <w:t>dorinio ugdymo pamoką</w:t>
      </w:r>
      <w:r w:rsidRPr="00837BF1">
        <w:rPr>
          <w:rFonts w:ascii="Times New Roman" w:hAnsi="Times New Roman" w:cs="Times New Roman"/>
          <w:sz w:val="24"/>
          <w:szCs w:val="24"/>
        </w:rPr>
        <w:t xml:space="preserve"> apie žmogaus gabumus, pašaukimą.  </w:t>
      </w:r>
    </w:p>
    <w:p w:rsidR="00513890" w:rsidRPr="002C2F13" w:rsidRDefault="00513890" w:rsidP="00513890">
      <w:pPr>
        <w:pStyle w:val="Betarp"/>
        <w:ind w:firstLine="567"/>
        <w:jc w:val="both"/>
        <w:rPr>
          <w:rFonts w:ascii="Times New Roman" w:hAnsi="Times New Roman" w:cs="Times New Roman"/>
          <w:sz w:val="24"/>
          <w:szCs w:val="24"/>
        </w:rPr>
      </w:pPr>
      <w:r w:rsidRPr="002C2F13">
        <w:rPr>
          <w:rFonts w:ascii="Times New Roman" w:hAnsi="Times New Roman" w:cs="Times New Roman"/>
          <w:bCs/>
          <w:sz w:val="24"/>
          <w:szCs w:val="24"/>
        </w:rPr>
        <w:t xml:space="preserve">Keletą pamokų pravedė </w:t>
      </w:r>
      <w:r w:rsidRPr="002C2F13">
        <w:rPr>
          <w:rFonts w:ascii="Times New Roman" w:hAnsi="Times New Roman" w:cs="Times New Roman"/>
          <w:sz w:val="24"/>
          <w:szCs w:val="24"/>
        </w:rPr>
        <w:t xml:space="preserve">Telšių apskrities vyriausiojo policijos komisariato bendruomenės pareigūnas Ramūnas Šileika. Jis pradinių klasių mokiniams priminė saugaus eismo taisykles, vaizdžiai jas perteikė </w:t>
      </w:r>
      <w:proofErr w:type="spellStart"/>
      <w:r w:rsidRPr="002C2F13">
        <w:rPr>
          <w:rFonts w:ascii="Times New Roman" w:hAnsi="Times New Roman" w:cs="Times New Roman"/>
          <w:sz w:val="24"/>
          <w:szCs w:val="24"/>
        </w:rPr>
        <w:t>video</w:t>
      </w:r>
      <w:proofErr w:type="spellEnd"/>
      <w:r w:rsidRPr="002C2F13">
        <w:rPr>
          <w:rFonts w:ascii="Times New Roman" w:hAnsi="Times New Roman" w:cs="Times New Roman"/>
          <w:sz w:val="24"/>
          <w:szCs w:val="24"/>
        </w:rPr>
        <w:t xml:space="preserve"> filmukais. 7-ų klasių mokinius pareigūnas supažindino su netinkamo elgesio apraiškom</w:t>
      </w:r>
      <w:r w:rsidR="005851AE">
        <w:rPr>
          <w:rFonts w:ascii="Times New Roman" w:hAnsi="Times New Roman" w:cs="Times New Roman"/>
          <w:sz w:val="24"/>
          <w:szCs w:val="24"/>
        </w:rPr>
        <w:t xml:space="preserve">is ir jų pasekmėmis, </w:t>
      </w:r>
      <w:r w:rsidRPr="002C2F13">
        <w:rPr>
          <w:rFonts w:ascii="Times New Roman" w:hAnsi="Times New Roman" w:cs="Times New Roman"/>
          <w:sz w:val="24"/>
          <w:szCs w:val="24"/>
        </w:rPr>
        <w:t xml:space="preserve">pristatė pagrindinius teisės aktus. </w:t>
      </w:r>
    </w:p>
    <w:p w:rsidR="00513890" w:rsidRDefault="00513890" w:rsidP="00020C8D">
      <w:pPr>
        <w:pStyle w:val="Betarp"/>
        <w:ind w:firstLine="567"/>
        <w:jc w:val="both"/>
        <w:rPr>
          <w:rFonts w:ascii="Times New Roman" w:hAnsi="Times New Roman" w:cs="Times New Roman"/>
          <w:sz w:val="24"/>
          <w:szCs w:val="24"/>
        </w:rPr>
      </w:pPr>
      <w:r w:rsidRPr="009A2C44">
        <w:rPr>
          <w:rFonts w:ascii="Times New Roman" w:hAnsi="Times New Roman" w:cs="Times New Roman"/>
          <w:sz w:val="24"/>
          <w:szCs w:val="24"/>
        </w:rPr>
        <w:t>Visus metus mokykloje vyko edukacinės pamokos.</w:t>
      </w:r>
      <w:r w:rsidRPr="00D71CC5">
        <w:t xml:space="preserve"> </w:t>
      </w:r>
      <w:r w:rsidRPr="009A2C44">
        <w:rPr>
          <w:rFonts w:ascii="Times New Roman" w:hAnsi="Times New Roman" w:cs="Times New Roman"/>
          <w:sz w:val="24"/>
          <w:szCs w:val="24"/>
        </w:rPr>
        <w:t xml:space="preserve">Per technologijų, istorijos, geografijos pamokas mokiniai dalyvavo </w:t>
      </w:r>
      <w:hyperlink r:id="rId8" w:history="1">
        <w:r w:rsidRPr="009A2C44">
          <w:rPr>
            <w:rStyle w:val="Hipersaitas"/>
            <w:rFonts w:ascii="Times New Roman" w:hAnsi="Times New Roman" w:cs="Times New Roman"/>
            <w:bCs/>
            <w:color w:val="auto"/>
            <w:sz w:val="24"/>
            <w:szCs w:val="24"/>
            <w:u w:val="none"/>
          </w:rPr>
          <w:t>Kultūros paso renginiuose</w:t>
        </w:r>
        <w:r w:rsidR="003325F3">
          <w:rPr>
            <w:rStyle w:val="Hipersaitas"/>
            <w:rFonts w:ascii="Times New Roman" w:hAnsi="Times New Roman" w:cs="Times New Roman"/>
            <w:bCs/>
            <w:color w:val="auto"/>
            <w:sz w:val="24"/>
            <w:szCs w:val="24"/>
            <w:u w:val="none"/>
          </w:rPr>
          <w:t>:</w:t>
        </w:r>
        <w:r w:rsidRPr="009A2C44">
          <w:rPr>
            <w:rStyle w:val="Hipersaitas"/>
            <w:rFonts w:ascii="Times New Roman" w:hAnsi="Times New Roman" w:cs="Times New Roman"/>
            <w:bCs/>
            <w:color w:val="auto"/>
            <w:sz w:val="24"/>
            <w:szCs w:val="24"/>
            <w:u w:val="none"/>
          </w:rPr>
          <w:t xml:space="preserve"> „Medinis margutis – Velykų puošmena“</w:t>
        </w:r>
      </w:hyperlink>
      <w:r w:rsidRPr="00D71CC5">
        <w:t xml:space="preserve">,  </w:t>
      </w:r>
      <w:r w:rsidRPr="00D71CC5">
        <w:rPr>
          <w:rFonts w:ascii="Times New Roman" w:hAnsi="Times New Roman" w:cs="Times New Roman"/>
          <w:sz w:val="24"/>
          <w:szCs w:val="24"/>
        </w:rPr>
        <w:t>išmoktos ir pasikart</w:t>
      </w:r>
      <w:r w:rsidR="00AE0F62">
        <w:rPr>
          <w:rFonts w:ascii="Times New Roman" w:hAnsi="Times New Roman" w:cs="Times New Roman"/>
          <w:sz w:val="24"/>
          <w:szCs w:val="24"/>
        </w:rPr>
        <w:t>otos stalo etiketo taisyklės, o</w:t>
      </w:r>
      <w:r w:rsidRPr="00D71CC5">
        <w:rPr>
          <w:rFonts w:ascii="Times New Roman" w:hAnsi="Times New Roman" w:cs="Times New Roman"/>
          <w:sz w:val="24"/>
          <w:szCs w:val="24"/>
        </w:rPr>
        <w:t xml:space="preserve"> </w:t>
      </w:r>
      <w:r w:rsidRPr="00D71CC5">
        <w:rPr>
          <w:rFonts w:ascii="Times New Roman" w:hAnsi="Times New Roman" w:cs="Times New Roman"/>
          <w:sz w:val="24"/>
          <w:szCs w:val="24"/>
          <w:shd w:val="clear" w:color="auto" w:fill="FFFFFF"/>
        </w:rPr>
        <w:t xml:space="preserve">pradinių klasių mokiniai vasarą pradėjo kaip paleontologai: dalyvavo </w:t>
      </w:r>
      <w:hyperlink r:id="rId9" w:history="1">
        <w:r w:rsidRPr="00D71CC5">
          <w:rPr>
            <w:rStyle w:val="Hipersaitas"/>
            <w:rFonts w:ascii="Times New Roman" w:hAnsi="Times New Roman" w:cs="Times New Roman"/>
            <w:bCs/>
            <w:color w:val="auto"/>
            <w:sz w:val="24"/>
            <w:szCs w:val="24"/>
            <w:u w:val="none"/>
          </w:rPr>
          <w:t>edukacijoje „Atrask dinozaurą“</w:t>
        </w:r>
      </w:hyperlink>
      <w:r w:rsidRPr="00D71CC5">
        <w:rPr>
          <w:rFonts w:ascii="Times New Roman" w:hAnsi="Times New Roman" w:cs="Times New Roman"/>
          <w:sz w:val="24"/>
          <w:szCs w:val="24"/>
        </w:rPr>
        <w:t xml:space="preserve">. </w:t>
      </w:r>
      <w:r w:rsidR="005851AE">
        <w:rPr>
          <w:rFonts w:ascii="Times New Roman" w:hAnsi="Times New Roman" w:cs="Times New Roman"/>
          <w:sz w:val="24"/>
          <w:szCs w:val="24"/>
          <w:shd w:val="clear" w:color="auto" w:fill="FFFFFF"/>
        </w:rPr>
        <w:t>5-</w:t>
      </w:r>
      <w:r w:rsidRPr="006A7C55">
        <w:rPr>
          <w:rFonts w:ascii="Times New Roman" w:hAnsi="Times New Roman" w:cs="Times New Roman"/>
          <w:sz w:val="24"/>
          <w:szCs w:val="24"/>
          <w:shd w:val="clear" w:color="auto" w:fill="FFFFFF"/>
        </w:rPr>
        <w:t>8 klasių mokini</w:t>
      </w:r>
      <w:r w:rsidR="00447FBE">
        <w:rPr>
          <w:rFonts w:ascii="Times New Roman" w:hAnsi="Times New Roman" w:cs="Times New Roman"/>
          <w:sz w:val="24"/>
          <w:szCs w:val="24"/>
          <w:shd w:val="clear" w:color="auto" w:fill="FFFFFF"/>
        </w:rPr>
        <w:t>ams vyko</w:t>
      </w:r>
      <w:r w:rsidRPr="006A7C55">
        <w:rPr>
          <w:rFonts w:ascii="Times New Roman" w:hAnsi="Times New Roman" w:cs="Times New Roman"/>
          <w:color w:val="333333"/>
          <w:sz w:val="24"/>
          <w:szCs w:val="24"/>
          <w:shd w:val="clear" w:color="auto" w:fill="FFFFFF"/>
        </w:rPr>
        <w:t xml:space="preserve"> </w:t>
      </w:r>
      <w:r w:rsidRPr="006A7C55">
        <w:rPr>
          <w:rFonts w:ascii="Times New Roman" w:hAnsi="Times New Roman" w:cs="Times New Roman"/>
          <w:sz w:val="24"/>
          <w:szCs w:val="24"/>
          <w:shd w:val="clear" w:color="auto" w:fill="FFFFFF"/>
        </w:rPr>
        <w:t>edukacij</w:t>
      </w:r>
      <w:r w:rsidR="00EF71EB">
        <w:rPr>
          <w:rFonts w:ascii="Times New Roman" w:hAnsi="Times New Roman" w:cs="Times New Roman"/>
          <w:sz w:val="24"/>
          <w:szCs w:val="24"/>
          <w:shd w:val="clear" w:color="auto" w:fill="FFFFFF"/>
        </w:rPr>
        <w:t>a</w:t>
      </w:r>
      <w:r w:rsidRPr="006A7C55">
        <w:rPr>
          <w:rFonts w:ascii="Times New Roman" w:hAnsi="Times New Roman" w:cs="Times New Roman"/>
          <w:sz w:val="24"/>
          <w:szCs w:val="24"/>
          <w:shd w:val="clear" w:color="auto" w:fill="FFFFFF"/>
        </w:rPr>
        <w:t xml:space="preserve"> „Senovės kuršių genties takais“. Mo</w:t>
      </w:r>
      <w:r w:rsidR="005851AE">
        <w:rPr>
          <w:rFonts w:ascii="Times New Roman" w:hAnsi="Times New Roman" w:cs="Times New Roman"/>
          <w:sz w:val="24"/>
          <w:szCs w:val="24"/>
          <w:shd w:val="clear" w:color="auto" w:fill="FFFFFF"/>
        </w:rPr>
        <w:t>kiniai susipažino su kurši</w:t>
      </w:r>
      <w:r w:rsidRPr="006A7C55">
        <w:rPr>
          <w:rFonts w:ascii="Times New Roman" w:hAnsi="Times New Roman" w:cs="Times New Roman"/>
          <w:sz w:val="24"/>
          <w:szCs w:val="24"/>
          <w:shd w:val="clear" w:color="auto" w:fill="FFFFFF"/>
        </w:rPr>
        <w:t>ų gyvenimu,</w:t>
      </w:r>
      <w:r w:rsidRPr="006A7C55">
        <w:rPr>
          <w:rFonts w:ascii="Times New Roman" w:hAnsi="Times New Roman" w:cs="Times New Roman"/>
          <w:b/>
          <w:i/>
          <w:sz w:val="24"/>
          <w:szCs w:val="24"/>
          <w:shd w:val="clear" w:color="auto" w:fill="FFFFFF"/>
        </w:rPr>
        <w:t xml:space="preserve"> </w:t>
      </w:r>
      <w:r w:rsidRPr="006A7C55">
        <w:rPr>
          <w:rFonts w:ascii="Times New Roman" w:hAnsi="Times New Roman" w:cs="Times New Roman"/>
          <w:sz w:val="24"/>
          <w:szCs w:val="24"/>
          <w:shd w:val="clear" w:color="auto" w:fill="FFFFFF"/>
        </w:rPr>
        <w:t>kovingumu, naudotais ginklais.</w:t>
      </w:r>
    </w:p>
    <w:p w:rsidR="00513890" w:rsidRPr="006A7C55" w:rsidRDefault="00513890" w:rsidP="00513890">
      <w:pPr>
        <w:pStyle w:val="Betarp"/>
        <w:shd w:val="clear" w:color="auto" w:fill="FFFFFF"/>
        <w:ind w:hanging="142"/>
        <w:jc w:val="both"/>
        <w:rPr>
          <w:rFonts w:ascii="Times New Roman" w:hAnsi="Times New Roman" w:cs="Times New Roman"/>
          <w:sz w:val="24"/>
          <w:szCs w:val="24"/>
        </w:rPr>
      </w:pPr>
      <w:r w:rsidRPr="00D71CC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A7C55">
        <w:rPr>
          <w:rFonts w:ascii="Times New Roman" w:hAnsi="Times New Roman" w:cs="Times New Roman"/>
          <w:sz w:val="24"/>
          <w:szCs w:val="24"/>
          <w:shd w:val="clear" w:color="auto" w:fill="FFFFFF"/>
        </w:rPr>
        <w:t>Telšių Karolinos Praniauskaitės viešojoje bibliotekoje Vytauto Didžiojo karo muziejaus surengtame projekte „100 kariuomenės pėdsakų“ lankėsi 1a ir 4a klasės mokiniai. Parengtose unikaliose ekspozicijose buvo pristatoma Lietuvos kariuomenės istorija. Lietuvių kalbos ir technologijų pamokos 4a klasės mokiniams taip pat vyko miesto bibliotekoje.</w:t>
      </w:r>
      <w:r w:rsidRPr="006A7C55">
        <w:rPr>
          <w:rFonts w:ascii="Times New Roman" w:hAnsi="Times New Roman" w:cs="Times New Roman"/>
          <w:sz w:val="24"/>
          <w:szCs w:val="24"/>
          <w:shd w:val="clear" w:color="auto" w:fill="EDEDDA"/>
        </w:rPr>
        <w:t xml:space="preserve"> </w:t>
      </w:r>
    </w:p>
    <w:p w:rsidR="00513890" w:rsidRPr="00AE0C52" w:rsidRDefault="00B57B85" w:rsidP="00513890">
      <w:pPr>
        <w:pStyle w:val="Betarp"/>
        <w:ind w:firstLine="567"/>
        <w:jc w:val="both"/>
        <w:rPr>
          <w:rFonts w:ascii="Times New Roman" w:hAnsi="Times New Roman" w:cs="Times New Roman"/>
          <w:sz w:val="24"/>
          <w:szCs w:val="24"/>
          <w:shd w:val="clear" w:color="auto" w:fill="EDEDDA"/>
        </w:rPr>
      </w:pPr>
      <w:hyperlink r:id="rId10" w:history="1">
        <w:r w:rsidR="00513890" w:rsidRPr="006A7C55">
          <w:rPr>
            <w:rStyle w:val="Hipersaitas"/>
            <w:rFonts w:ascii="Times New Roman" w:hAnsi="Times New Roman" w:cs="Times New Roman"/>
            <w:bCs/>
            <w:color w:val="auto"/>
            <w:sz w:val="24"/>
            <w:szCs w:val="24"/>
            <w:u w:val="none"/>
          </w:rPr>
          <w:t>Dailės ir technologijų pamoka 2a klasės mokiniams vyko autentiškame Žemaitijos kaimo muziejuje</w:t>
        </w:r>
      </w:hyperlink>
      <w:r w:rsidR="00513890" w:rsidRPr="006A7C55">
        <w:rPr>
          <w:rFonts w:ascii="Times New Roman" w:hAnsi="Times New Roman" w:cs="Times New Roman"/>
          <w:bCs/>
          <w:sz w:val="24"/>
          <w:szCs w:val="24"/>
        </w:rPr>
        <w:t>. Mokiniai</w:t>
      </w:r>
      <w:r w:rsidR="00513890" w:rsidRPr="006A7C55">
        <w:rPr>
          <w:rFonts w:ascii="Times New Roman" w:hAnsi="Times New Roman" w:cs="Times New Roman"/>
          <w:b/>
          <w:bCs/>
          <w:sz w:val="24"/>
          <w:szCs w:val="24"/>
        </w:rPr>
        <w:t xml:space="preserve"> </w:t>
      </w:r>
      <w:r w:rsidR="00513890" w:rsidRPr="006A7C55">
        <w:rPr>
          <w:rFonts w:ascii="Times New Roman" w:hAnsi="Times New Roman" w:cs="Times New Roman"/>
          <w:sz w:val="24"/>
          <w:szCs w:val="24"/>
          <w:shd w:val="clear" w:color="auto" w:fill="FFFFFF"/>
        </w:rPr>
        <w:t>susipažino su lietuvių mitologine būtybe – Kauku. </w:t>
      </w:r>
      <w:hyperlink r:id="rId11" w:history="1">
        <w:r w:rsidR="00513890" w:rsidRPr="006A7C55">
          <w:rPr>
            <w:rStyle w:val="Hipersaitas"/>
            <w:rFonts w:ascii="Times New Roman" w:hAnsi="Times New Roman" w:cs="Times New Roman"/>
            <w:bCs/>
            <w:color w:val="auto"/>
            <w:sz w:val="24"/>
            <w:szCs w:val="24"/>
            <w:u w:val="none"/>
          </w:rPr>
          <w:t>1a klasės mokiniai lankėsi „Alkos“ muziejuje</w:t>
        </w:r>
        <w:r w:rsidR="00AE0F62">
          <w:rPr>
            <w:rStyle w:val="Hipersaitas"/>
            <w:rFonts w:ascii="Times New Roman" w:hAnsi="Times New Roman" w:cs="Times New Roman"/>
            <w:bCs/>
            <w:color w:val="auto"/>
            <w:sz w:val="24"/>
            <w:szCs w:val="24"/>
            <w:u w:val="none"/>
          </w:rPr>
          <w:t xml:space="preserve">, </w:t>
        </w:r>
      </w:hyperlink>
      <w:r w:rsidR="00AE0F62">
        <w:rPr>
          <w:rFonts w:ascii="Times New Roman" w:hAnsi="Times New Roman" w:cs="Times New Roman"/>
          <w:bCs/>
          <w:sz w:val="24"/>
          <w:szCs w:val="24"/>
        </w:rPr>
        <w:t xml:space="preserve">kur </w:t>
      </w:r>
      <w:r w:rsidR="00513890" w:rsidRPr="006A7C55">
        <w:rPr>
          <w:rFonts w:ascii="Times New Roman" w:hAnsi="Times New Roman" w:cs="Times New Roman"/>
          <w:sz w:val="24"/>
          <w:szCs w:val="24"/>
        </w:rPr>
        <w:t>skaitė gamtos knygą – apžiūrėjo gyvūnų eksponatus ir susipažino su jų atsiradimo muziejuje istorija. </w:t>
      </w:r>
      <w:r w:rsidR="00513890">
        <w:rPr>
          <w:rFonts w:ascii="Times New Roman" w:hAnsi="Times New Roman" w:cs="Times New Roman"/>
          <w:sz w:val="24"/>
          <w:szCs w:val="24"/>
          <w:shd w:val="clear" w:color="auto" w:fill="FFFFFF"/>
        </w:rPr>
        <w:t>Penktokai pasaulio pažinimo pamok</w:t>
      </w:r>
      <w:r w:rsidR="00D37C3B">
        <w:rPr>
          <w:rFonts w:ascii="Times New Roman" w:hAnsi="Times New Roman" w:cs="Times New Roman"/>
          <w:sz w:val="24"/>
          <w:szCs w:val="24"/>
          <w:shd w:val="clear" w:color="auto" w:fill="FFFFFF"/>
        </w:rPr>
        <w:t>ų mokėsi</w:t>
      </w:r>
      <w:r w:rsidR="00513890">
        <w:rPr>
          <w:rFonts w:ascii="Times New Roman" w:hAnsi="Times New Roman" w:cs="Times New Roman"/>
          <w:sz w:val="24"/>
          <w:szCs w:val="24"/>
          <w:shd w:val="clear" w:color="auto" w:fill="FFFFFF"/>
        </w:rPr>
        <w:t xml:space="preserve"> Gamtos mokykloje Varniuose.</w:t>
      </w:r>
    </w:p>
    <w:p w:rsidR="00513890" w:rsidRPr="006A7C55" w:rsidRDefault="00513890" w:rsidP="00513890">
      <w:pPr>
        <w:pStyle w:val="Betarp"/>
        <w:shd w:val="clear" w:color="auto" w:fill="FFFFFF"/>
        <w:ind w:firstLine="567"/>
        <w:jc w:val="both"/>
        <w:rPr>
          <w:rFonts w:ascii="Times New Roman" w:hAnsi="Times New Roman" w:cs="Times New Roman"/>
          <w:b/>
          <w:bCs/>
          <w:sz w:val="24"/>
          <w:szCs w:val="24"/>
          <w:lang w:eastAsia="lt-LT"/>
        </w:rPr>
      </w:pPr>
      <w:r w:rsidRPr="006A7C55">
        <w:rPr>
          <w:rFonts w:ascii="Times New Roman" w:hAnsi="Times New Roman" w:cs="Times New Roman"/>
          <w:sz w:val="24"/>
          <w:szCs w:val="24"/>
          <w:shd w:val="clear" w:color="auto" w:fill="FFFFFF"/>
        </w:rPr>
        <w:t>Aštuntokai technologijų pamoką stebėjo Telšių apskrities verslo inkubatoriuje, o 4b klasės mokiniai ten dalyvavo edukaciniame užsiėmime „Kastinio sukimas“.</w:t>
      </w:r>
    </w:p>
    <w:p w:rsidR="00513890" w:rsidRPr="006A7C55" w:rsidRDefault="00513890" w:rsidP="00513890">
      <w:pPr>
        <w:pStyle w:val="Betarp"/>
        <w:shd w:val="clear" w:color="auto" w:fill="FFFFFF"/>
        <w:ind w:firstLine="567"/>
        <w:jc w:val="both"/>
        <w:rPr>
          <w:rFonts w:ascii="Times New Roman" w:hAnsi="Times New Roman" w:cs="Times New Roman"/>
          <w:sz w:val="24"/>
          <w:szCs w:val="24"/>
          <w:shd w:val="clear" w:color="auto" w:fill="EDEDDA"/>
        </w:rPr>
      </w:pPr>
      <w:r w:rsidRPr="006A7C55">
        <w:rPr>
          <w:rFonts w:ascii="Times New Roman" w:hAnsi="Times New Roman" w:cs="Times New Roman"/>
          <w:sz w:val="24"/>
          <w:szCs w:val="24"/>
          <w:shd w:val="clear" w:color="auto" w:fill="FFFFFF"/>
        </w:rPr>
        <w:t>Aštuntokų</w:t>
      </w:r>
      <w:r w:rsidRPr="006A7C55">
        <w:rPr>
          <w:rFonts w:ascii="Times New Roman" w:hAnsi="Times New Roman" w:cs="Times New Roman"/>
          <w:color w:val="FFFFFF"/>
          <w:sz w:val="24"/>
          <w:szCs w:val="24"/>
          <w:shd w:val="clear" w:color="auto" w:fill="FFFFFF"/>
        </w:rPr>
        <w:t xml:space="preserve"> </w:t>
      </w:r>
      <w:r w:rsidRPr="006A7C55">
        <w:rPr>
          <w:rFonts w:ascii="Times New Roman" w:hAnsi="Times New Roman" w:cs="Times New Roman"/>
          <w:sz w:val="24"/>
          <w:szCs w:val="24"/>
          <w:shd w:val="clear" w:color="auto" w:fill="FFFFFF"/>
        </w:rPr>
        <w:t>istorijos ir dorinio ugdymo pamokos vyko Šv. Nikolajaus Stebukladario cerkvėje</w:t>
      </w:r>
      <w:r w:rsidRPr="006A7C55">
        <w:rPr>
          <w:rFonts w:ascii="Times New Roman" w:hAnsi="Times New Roman" w:cs="Times New Roman"/>
          <w:sz w:val="24"/>
          <w:szCs w:val="24"/>
        </w:rPr>
        <w:t xml:space="preserve">. </w:t>
      </w:r>
      <w:r w:rsidRPr="006A7C55">
        <w:rPr>
          <w:rFonts w:ascii="Times New Roman" w:hAnsi="Times New Roman" w:cs="Times New Roman"/>
          <w:sz w:val="24"/>
          <w:szCs w:val="24"/>
          <w:shd w:val="clear" w:color="auto" w:fill="FFFFFF"/>
        </w:rPr>
        <w:t xml:space="preserve">Mokiniai susipažino su  kubizmo stiliaus cerkve, kuri jau 82 metus stovi ant Malūno kalno. </w:t>
      </w:r>
      <w:r w:rsidR="00020C8D">
        <w:rPr>
          <w:rFonts w:ascii="Times New Roman" w:hAnsi="Times New Roman" w:cs="Times New Roman"/>
          <w:sz w:val="24"/>
          <w:szCs w:val="24"/>
          <w:shd w:val="clear" w:color="auto" w:fill="FFFFFF"/>
        </w:rPr>
        <w:t>C</w:t>
      </w:r>
      <w:r w:rsidR="00020C8D" w:rsidRPr="006A7C55">
        <w:rPr>
          <w:rFonts w:ascii="Times New Roman" w:hAnsi="Times New Roman" w:cs="Times New Roman"/>
          <w:sz w:val="24"/>
          <w:szCs w:val="24"/>
          <w:shd w:val="clear" w:color="auto" w:fill="FFFFFF"/>
        </w:rPr>
        <w:t xml:space="preserve">hemijos pamoka vyko </w:t>
      </w:r>
      <w:r w:rsidR="00B0512D">
        <w:rPr>
          <w:rFonts w:ascii="Times New Roman" w:hAnsi="Times New Roman" w:cs="Times New Roman"/>
          <w:sz w:val="24"/>
          <w:szCs w:val="24"/>
          <w:shd w:val="clear" w:color="auto" w:fill="FFFFFF"/>
        </w:rPr>
        <w:t>„</w:t>
      </w:r>
      <w:r w:rsidR="00020C8D" w:rsidRPr="006A7C55">
        <w:rPr>
          <w:rFonts w:ascii="Times New Roman" w:hAnsi="Times New Roman" w:cs="Times New Roman"/>
          <w:sz w:val="24"/>
          <w:szCs w:val="24"/>
          <w:shd w:val="clear" w:color="auto" w:fill="FFFFFF"/>
        </w:rPr>
        <w:t>Džiugo</w:t>
      </w:r>
      <w:r w:rsidR="00B0512D">
        <w:rPr>
          <w:rFonts w:ascii="Times New Roman" w:hAnsi="Times New Roman" w:cs="Times New Roman"/>
          <w:sz w:val="24"/>
          <w:szCs w:val="24"/>
          <w:shd w:val="clear" w:color="auto" w:fill="FFFFFF"/>
        </w:rPr>
        <w:t>“</w:t>
      </w:r>
      <w:r w:rsidR="00020C8D" w:rsidRPr="006A7C55">
        <w:rPr>
          <w:rFonts w:ascii="Times New Roman" w:hAnsi="Times New Roman" w:cs="Times New Roman"/>
          <w:sz w:val="24"/>
          <w:szCs w:val="24"/>
          <w:shd w:val="clear" w:color="auto" w:fill="FFFFFF"/>
        </w:rPr>
        <w:t xml:space="preserve"> gimnazijoje</w:t>
      </w:r>
      <w:r w:rsidR="00285651">
        <w:rPr>
          <w:rFonts w:ascii="Times New Roman" w:hAnsi="Times New Roman" w:cs="Times New Roman"/>
          <w:sz w:val="24"/>
          <w:szCs w:val="24"/>
          <w:shd w:val="clear" w:color="auto" w:fill="FFFFFF"/>
        </w:rPr>
        <w:t>. Mokiniai dalyvavo</w:t>
      </w:r>
      <w:r w:rsidR="00020C8D" w:rsidRPr="006A7C55">
        <w:rPr>
          <w:rFonts w:ascii="Times New Roman" w:hAnsi="Times New Roman" w:cs="Times New Roman"/>
          <w:sz w:val="24"/>
          <w:szCs w:val="24"/>
          <w:shd w:val="clear" w:color="auto" w:fill="FFFFFF"/>
        </w:rPr>
        <w:t xml:space="preserve"> užsiėmime ,,Mobilioji </w:t>
      </w:r>
      <w:proofErr w:type="spellStart"/>
      <w:r w:rsidR="00020C8D" w:rsidRPr="006A7C55">
        <w:rPr>
          <w:rFonts w:ascii="Times New Roman" w:hAnsi="Times New Roman" w:cs="Times New Roman"/>
          <w:sz w:val="24"/>
          <w:szCs w:val="24"/>
          <w:shd w:val="clear" w:color="auto" w:fill="FFFFFF"/>
        </w:rPr>
        <w:t>bioklasė</w:t>
      </w:r>
      <w:proofErr w:type="spellEnd"/>
      <w:r w:rsidR="00020C8D" w:rsidRPr="006A7C55">
        <w:rPr>
          <w:rFonts w:ascii="Times New Roman" w:hAnsi="Times New Roman" w:cs="Times New Roman"/>
          <w:sz w:val="24"/>
          <w:szCs w:val="24"/>
          <w:shd w:val="clear" w:color="auto" w:fill="FFFFFF"/>
        </w:rPr>
        <w:t>“.</w:t>
      </w:r>
    </w:p>
    <w:p w:rsidR="00513890" w:rsidRDefault="00513890" w:rsidP="00513890">
      <w:pPr>
        <w:pStyle w:val="Betarp"/>
        <w:ind w:firstLine="567"/>
        <w:jc w:val="both"/>
        <w:rPr>
          <w:rFonts w:ascii="Times New Roman" w:hAnsi="Times New Roman" w:cs="Times New Roman"/>
          <w:sz w:val="24"/>
          <w:szCs w:val="24"/>
          <w:shd w:val="clear" w:color="auto" w:fill="FFFFFF"/>
        </w:rPr>
      </w:pPr>
      <w:r w:rsidRPr="006A7C55">
        <w:rPr>
          <w:rFonts w:ascii="Times New Roman" w:hAnsi="Times New Roman" w:cs="Times New Roman"/>
          <w:sz w:val="24"/>
          <w:szCs w:val="24"/>
        </w:rPr>
        <w:t>Pirmoka</w:t>
      </w:r>
      <w:r w:rsidR="003D16CA">
        <w:rPr>
          <w:rFonts w:ascii="Times New Roman" w:hAnsi="Times New Roman" w:cs="Times New Roman"/>
          <w:sz w:val="24"/>
          <w:szCs w:val="24"/>
        </w:rPr>
        <w:t xml:space="preserve">i </w:t>
      </w:r>
      <w:r w:rsidRPr="006A7C55">
        <w:rPr>
          <w:rFonts w:ascii="Times New Roman" w:hAnsi="Times New Roman" w:cs="Times New Roman"/>
          <w:sz w:val="24"/>
          <w:szCs w:val="24"/>
        </w:rPr>
        <w:t xml:space="preserve">pasaulio pažinimo </w:t>
      </w:r>
      <w:r w:rsidRPr="006A7C55">
        <w:rPr>
          <w:rFonts w:ascii="Times New Roman" w:hAnsi="Times New Roman" w:cs="Times New Roman"/>
          <w:sz w:val="24"/>
          <w:szCs w:val="24"/>
          <w:shd w:val="clear" w:color="auto" w:fill="FFFFFF"/>
        </w:rPr>
        <w:t>pamoką „Įvairių būna profesijų“ stebėjo Telšių apskrities priešgaisrin</w:t>
      </w:r>
      <w:r>
        <w:rPr>
          <w:rFonts w:ascii="Times New Roman" w:hAnsi="Times New Roman" w:cs="Times New Roman"/>
          <w:sz w:val="24"/>
          <w:szCs w:val="24"/>
          <w:shd w:val="clear" w:color="auto" w:fill="FFFFFF"/>
        </w:rPr>
        <w:t>io</w:t>
      </w:r>
      <w:r w:rsidRPr="006A7C55">
        <w:rPr>
          <w:rFonts w:ascii="Times New Roman" w:hAnsi="Times New Roman" w:cs="Times New Roman"/>
          <w:sz w:val="24"/>
          <w:szCs w:val="24"/>
          <w:shd w:val="clear" w:color="auto" w:fill="FFFFFF"/>
        </w:rPr>
        <w:t xml:space="preserve"> gelbėjimo valdyboje. </w:t>
      </w:r>
    </w:p>
    <w:p w:rsidR="00041BC4" w:rsidRPr="005E4A43" w:rsidRDefault="00513890" w:rsidP="005E4A43">
      <w:pPr>
        <w:pStyle w:val="Betarp"/>
        <w:ind w:firstLine="567"/>
        <w:jc w:val="both"/>
        <w:rPr>
          <w:rFonts w:ascii="Times New Roman" w:hAnsi="Times New Roman" w:cs="Times New Roman"/>
          <w:sz w:val="24"/>
          <w:szCs w:val="24"/>
        </w:rPr>
      </w:pPr>
      <w:r w:rsidRPr="006A7C55">
        <w:rPr>
          <w:rFonts w:ascii="Times New Roman" w:hAnsi="Times New Roman" w:cs="Times New Roman"/>
          <w:sz w:val="24"/>
          <w:szCs w:val="24"/>
        </w:rPr>
        <w:t>Netradicinės pamokos ugdė mokinių vaizduotę, skatino kūrybiškumą, mokiniai įg</w:t>
      </w:r>
      <w:r w:rsidR="003534A6">
        <w:rPr>
          <w:rFonts w:ascii="Times New Roman" w:hAnsi="Times New Roman" w:cs="Times New Roman"/>
          <w:sz w:val="24"/>
          <w:szCs w:val="24"/>
        </w:rPr>
        <w:t>ijo</w:t>
      </w:r>
      <w:r w:rsidRPr="006A7C55">
        <w:rPr>
          <w:rFonts w:ascii="Times New Roman" w:hAnsi="Times New Roman" w:cs="Times New Roman"/>
          <w:sz w:val="24"/>
          <w:szCs w:val="24"/>
        </w:rPr>
        <w:t xml:space="preserve"> naujų žinių, idėjų, kurias pritaikė sav</w:t>
      </w:r>
      <w:r w:rsidR="00020C8D">
        <w:rPr>
          <w:rFonts w:ascii="Times New Roman" w:hAnsi="Times New Roman" w:cs="Times New Roman"/>
          <w:sz w:val="24"/>
          <w:szCs w:val="24"/>
        </w:rPr>
        <w:t>o kūrybinėje veikloje. Tokios</w:t>
      </w:r>
      <w:r w:rsidRPr="006A7C55">
        <w:rPr>
          <w:rFonts w:ascii="Times New Roman" w:hAnsi="Times New Roman" w:cs="Times New Roman"/>
          <w:iCs/>
          <w:sz w:val="24"/>
          <w:szCs w:val="24"/>
        </w:rPr>
        <w:t xml:space="preserve"> pamokos</w:t>
      </w:r>
      <w:r w:rsidRPr="006A7C55">
        <w:rPr>
          <w:rFonts w:ascii="Times New Roman" w:hAnsi="Times New Roman" w:cs="Times New Roman"/>
          <w:sz w:val="24"/>
          <w:szCs w:val="24"/>
        </w:rPr>
        <w:t xml:space="preserve"> kėlė  mokinių mokymosi motyvaciją.</w:t>
      </w:r>
    </w:p>
    <w:p w:rsidR="00AD68F9" w:rsidRPr="00FE4449" w:rsidRDefault="00795887" w:rsidP="009229AC">
      <w:pPr>
        <w:spacing w:after="0" w:line="240" w:lineRule="auto"/>
        <w:ind w:firstLine="567"/>
        <w:jc w:val="both"/>
        <w:rPr>
          <w:color w:val="2E74B5"/>
          <w:szCs w:val="24"/>
        </w:rPr>
      </w:pPr>
      <w:r w:rsidRPr="00C302D7">
        <w:rPr>
          <w:i/>
          <w:szCs w:val="24"/>
        </w:rPr>
        <w:t>K</w:t>
      </w:r>
      <w:r w:rsidR="00E546F4" w:rsidRPr="00C302D7">
        <w:rPr>
          <w:i/>
          <w:szCs w:val="24"/>
        </w:rPr>
        <w:t>omentarai</w:t>
      </w:r>
      <w:r w:rsidR="00B7467A" w:rsidRPr="00C302D7">
        <w:rPr>
          <w:i/>
          <w:szCs w:val="24"/>
        </w:rPr>
        <w:t xml:space="preserve"> dėl nepasiektų</w:t>
      </w:r>
      <w:r w:rsidRPr="00C302D7">
        <w:rPr>
          <w:i/>
          <w:szCs w:val="24"/>
        </w:rPr>
        <w:t xml:space="preserve"> arba iš dalies nepasiektų</w:t>
      </w:r>
      <w:r w:rsidR="00B7467A" w:rsidRPr="00C302D7">
        <w:rPr>
          <w:i/>
          <w:szCs w:val="24"/>
        </w:rPr>
        <w:t xml:space="preserve"> rezultatų</w:t>
      </w:r>
      <w:r w:rsidR="000C2916" w:rsidRPr="00FE4449">
        <w:rPr>
          <w:i/>
          <w:color w:val="2E74B5"/>
          <w:szCs w:val="24"/>
        </w:rPr>
        <w:t>.</w:t>
      </w:r>
      <w:r w:rsidR="000C2916" w:rsidRPr="00FE4449">
        <w:rPr>
          <w:color w:val="2E74B5"/>
          <w:szCs w:val="24"/>
        </w:rPr>
        <w:t xml:space="preserve">  </w:t>
      </w:r>
    </w:p>
    <w:p w:rsidR="00C3635E" w:rsidRPr="00346270" w:rsidRDefault="00346270" w:rsidP="00346270">
      <w:pPr>
        <w:ind w:firstLine="567"/>
        <w:jc w:val="both"/>
      </w:pPr>
      <w:r w:rsidRPr="00800762">
        <w:t>Tęsiamas kolegialus grįžtama</w:t>
      </w:r>
      <w:r>
        <w:t xml:space="preserve">sis ryšys. Įgyvendinti priemonę pavyko iš dalies. </w:t>
      </w:r>
      <w:r w:rsidRPr="00800762">
        <w:t>Į kolegialųjį grįžtamąjį ryšį įsitrauk</w:t>
      </w:r>
      <w:r>
        <w:t>ė ne visi</w:t>
      </w:r>
      <w:r w:rsidRPr="00800762">
        <w:t xml:space="preserve"> pagalbos mokiniui specialistai.</w:t>
      </w:r>
      <w:r>
        <w:t xml:space="preserve"> </w:t>
      </w:r>
    </w:p>
    <w:p w:rsidR="00344B2C" w:rsidRDefault="00CB7E80" w:rsidP="00344B2C">
      <w:pPr>
        <w:pStyle w:val="Sraopastraipa"/>
        <w:tabs>
          <w:tab w:val="left" w:pos="993"/>
        </w:tabs>
        <w:suppressAutoHyphens/>
        <w:autoSpaceDN w:val="0"/>
        <w:spacing w:after="160" w:line="256" w:lineRule="auto"/>
        <w:ind w:left="567"/>
        <w:contextualSpacing/>
        <w:textAlignment w:val="baseline"/>
        <w:rPr>
          <w:szCs w:val="24"/>
        </w:rPr>
      </w:pPr>
      <w:r w:rsidRPr="00C3635E">
        <w:rPr>
          <w:i/>
          <w:szCs w:val="24"/>
        </w:rPr>
        <w:t>Pasiekti rezultatai</w:t>
      </w:r>
      <w:r w:rsidR="00344B2C">
        <w:rPr>
          <w:szCs w:val="24"/>
        </w:rPr>
        <w:t>.</w:t>
      </w:r>
    </w:p>
    <w:p w:rsidR="00344B2C" w:rsidRDefault="00795CDC" w:rsidP="00344B2C">
      <w:pPr>
        <w:pStyle w:val="Sraopastraipa"/>
        <w:tabs>
          <w:tab w:val="left" w:pos="993"/>
        </w:tabs>
        <w:suppressAutoHyphens/>
        <w:autoSpaceDN w:val="0"/>
        <w:spacing w:after="160" w:line="256" w:lineRule="auto"/>
        <w:ind w:left="0" w:firstLine="567"/>
        <w:contextualSpacing/>
        <w:jc w:val="both"/>
        <w:textAlignment w:val="baseline"/>
        <w:rPr>
          <w:szCs w:val="24"/>
        </w:rPr>
      </w:pPr>
      <w:r w:rsidRPr="00344B2C">
        <w:rPr>
          <w:szCs w:val="24"/>
        </w:rPr>
        <w:t>Mokinių ugdymo poreikiams tenkinti ir mokymosi pasiekimams  gerinti mokykloje skirta</w:t>
      </w:r>
      <w:r w:rsidR="00F90D61">
        <w:rPr>
          <w:szCs w:val="24"/>
        </w:rPr>
        <w:t xml:space="preserve"> </w:t>
      </w:r>
      <w:r w:rsidRPr="00344B2C">
        <w:rPr>
          <w:szCs w:val="24"/>
        </w:rPr>
        <w:t>14 konsultacijų: lietuvių k., anglų k., matematikos, informacinių technologijų, biologijos, rusų k., geografijos</w:t>
      </w:r>
      <w:r w:rsidR="00344B2C">
        <w:rPr>
          <w:szCs w:val="24"/>
        </w:rPr>
        <w:t>. Jos</w:t>
      </w:r>
      <w:r w:rsidRPr="00344B2C">
        <w:rPr>
          <w:szCs w:val="24"/>
        </w:rPr>
        <w:t xml:space="preserve"> teikiamos ir pradinių klasių mokiniams.</w:t>
      </w:r>
      <w:r w:rsidR="00344B2C" w:rsidRPr="00344B2C">
        <w:rPr>
          <w:szCs w:val="24"/>
        </w:rPr>
        <w:t xml:space="preserve"> </w:t>
      </w:r>
      <w:r w:rsidR="00344B2C">
        <w:rPr>
          <w:szCs w:val="24"/>
        </w:rPr>
        <w:t xml:space="preserve">Konsultacijos </w:t>
      </w:r>
      <w:r w:rsidR="00344B2C" w:rsidRPr="00344B2C">
        <w:rPr>
          <w:szCs w:val="24"/>
        </w:rPr>
        <w:t>vyksta </w:t>
      </w:r>
      <w:r w:rsidR="00344B2C" w:rsidRPr="00344B2C">
        <w:rPr>
          <w:rStyle w:val="Grietas"/>
          <w:b w:val="0"/>
          <w:szCs w:val="24"/>
        </w:rPr>
        <w:t xml:space="preserve">pagal </w:t>
      </w:r>
      <w:r w:rsidR="00344B2C">
        <w:rPr>
          <w:rStyle w:val="Grietas"/>
          <w:b w:val="0"/>
          <w:szCs w:val="24"/>
        </w:rPr>
        <w:t xml:space="preserve">pavaduotojos ugdymui </w:t>
      </w:r>
      <w:r w:rsidR="00344B2C" w:rsidRPr="00344B2C">
        <w:rPr>
          <w:rStyle w:val="Grietas"/>
          <w:b w:val="0"/>
          <w:szCs w:val="24"/>
        </w:rPr>
        <w:t>sudarytą tvarkaraštį</w:t>
      </w:r>
      <w:r w:rsidR="00344B2C" w:rsidRPr="00344B2C">
        <w:rPr>
          <w:rStyle w:val="Grietas"/>
          <w:szCs w:val="24"/>
        </w:rPr>
        <w:t>.</w:t>
      </w:r>
      <w:r w:rsidR="00344B2C" w:rsidRPr="00344B2C">
        <w:rPr>
          <w:szCs w:val="24"/>
        </w:rPr>
        <w:t xml:space="preserve"> Vien šiais mokslų metais mokytojai pravedė </w:t>
      </w:r>
      <w:r w:rsidR="00344B2C">
        <w:rPr>
          <w:szCs w:val="24"/>
        </w:rPr>
        <w:t>daugiau kaip 200 konsultacijų</w:t>
      </w:r>
      <w:r w:rsidR="00344B2C" w:rsidRPr="00344B2C">
        <w:rPr>
          <w:szCs w:val="24"/>
        </w:rPr>
        <w:t xml:space="preserve">, kurių metu suteikė papildomą pagalbą individualiems mokinių poreikiams tenkinti, šalinti spragas, siekti geresnių rezultatų. </w:t>
      </w:r>
      <w:r w:rsidR="00344B2C">
        <w:rPr>
          <w:szCs w:val="24"/>
        </w:rPr>
        <w:t>Konsultacijomis naudojamasi ir tada, kai mokiniai, nepasiekę</w:t>
      </w:r>
      <w:r w:rsidR="00344B2C" w:rsidRPr="00344B2C">
        <w:rPr>
          <w:szCs w:val="24"/>
        </w:rPr>
        <w:t xml:space="preserve"> patenkinamo pasiekimų lygmens pusmečio pabaigoje, </w:t>
      </w:r>
      <w:r w:rsidR="00344B2C">
        <w:rPr>
          <w:szCs w:val="24"/>
        </w:rPr>
        <w:t>su dalyko mokytoju</w:t>
      </w:r>
      <w:r w:rsidR="00344B2C" w:rsidRPr="00240ABA">
        <w:rPr>
          <w:szCs w:val="24"/>
        </w:rPr>
        <w:t xml:space="preserve"> parengia programą spragoms likviduoti. </w:t>
      </w:r>
    </w:p>
    <w:p w:rsidR="00344B2C" w:rsidRDefault="00344B2C" w:rsidP="00344B2C">
      <w:pPr>
        <w:pStyle w:val="Sraopastraipa"/>
        <w:tabs>
          <w:tab w:val="left" w:pos="993"/>
        </w:tabs>
        <w:suppressAutoHyphens/>
        <w:autoSpaceDN w:val="0"/>
        <w:spacing w:after="160" w:line="256" w:lineRule="auto"/>
        <w:ind w:left="0" w:firstLine="567"/>
        <w:contextualSpacing/>
        <w:jc w:val="both"/>
        <w:textAlignment w:val="baseline"/>
        <w:rPr>
          <w:szCs w:val="24"/>
        </w:rPr>
      </w:pPr>
      <w:r w:rsidRPr="00240ABA">
        <w:rPr>
          <w:szCs w:val="24"/>
        </w:rPr>
        <w:t xml:space="preserve">Vaiko gerovės komisijoje nuolat aptariamas ir užtikrinamas švietimo pagalbos prieinamumas specialiųjų poreikių mokiniams. </w:t>
      </w:r>
    </w:p>
    <w:p w:rsidR="00344B2C" w:rsidRDefault="00795CDC" w:rsidP="00344B2C">
      <w:pPr>
        <w:pStyle w:val="Sraopastraipa"/>
        <w:tabs>
          <w:tab w:val="left" w:pos="993"/>
        </w:tabs>
        <w:suppressAutoHyphens/>
        <w:autoSpaceDN w:val="0"/>
        <w:spacing w:after="160" w:line="256" w:lineRule="auto"/>
        <w:ind w:left="0" w:firstLine="567"/>
        <w:contextualSpacing/>
        <w:jc w:val="both"/>
        <w:textAlignment w:val="baseline"/>
        <w:rPr>
          <w:shd w:val="clear" w:color="auto" w:fill="FFFFFF"/>
        </w:rPr>
      </w:pPr>
      <w:r>
        <w:t>Mokykloje buvo vykdomos ankstyvosios prevencijos ir socialinių įgūdžių programos „</w:t>
      </w:r>
      <w:proofErr w:type="spellStart"/>
      <w:r>
        <w:t>Zipis</w:t>
      </w:r>
      <w:proofErr w:type="spellEnd"/>
      <w:r w:rsidR="00B17EB1">
        <w:t>“</w:t>
      </w:r>
      <w:r>
        <w:t xml:space="preserve">, </w:t>
      </w:r>
      <w:r w:rsidRPr="00122120">
        <w:t xml:space="preserve">„Obuolio draugai“, „Įveikime kartu“, „Tiltai“. </w:t>
      </w:r>
      <w:r>
        <w:t>25</w:t>
      </w:r>
      <w:r w:rsidRPr="00122120">
        <w:t xml:space="preserve"> mokytojai dalyvavo LIONS QUEST programos „Paauglystės kryžkelės“ 3 dienų seminare,  kuris skirtas saugios aplinkos mokykloje kūrimui. </w:t>
      </w:r>
      <w:r w:rsidRPr="00AB3A95">
        <w:rPr>
          <w:color w:val="333333"/>
          <w:shd w:val="clear" w:color="auto" w:fill="FFFFFF"/>
        </w:rPr>
        <w:t xml:space="preserve">LIONS </w:t>
      </w:r>
      <w:r w:rsidRPr="00AB3A95">
        <w:rPr>
          <w:shd w:val="clear" w:color="auto" w:fill="FFFFFF"/>
        </w:rPr>
        <w:t xml:space="preserve">QUEST programų instruktorė Raimonda </w:t>
      </w:r>
      <w:proofErr w:type="spellStart"/>
      <w:r w:rsidRPr="00AB3A95">
        <w:rPr>
          <w:shd w:val="clear" w:color="auto" w:fill="FFFFFF"/>
        </w:rPr>
        <w:t>Kurauskienė</w:t>
      </w:r>
      <w:proofErr w:type="spellEnd"/>
      <w:r w:rsidRPr="00AB3A95">
        <w:rPr>
          <w:shd w:val="clear" w:color="auto" w:fill="FFFFFF"/>
        </w:rPr>
        <w:t xml:space="preserve"> </w:t>
      </w:r>
      <w:proofErr w:type="spellStart"/>
      <w:r w:rsidRPr="00AB3A95">
        <w:rPr>
          <w:shd w:val="clear" w:color="auto" w:fill="FFFFFF"/>
        </w:rPr>
        <w:t>kompetetingai</w:t>
      </w:r>
      <w:proofErr w:type="spellEnd"/>
      <w:r w:rsidRPr="00AB3A95">
        <w:rPr>
          <w:shd w:val="clear" w:color="auto" w:fill="FFFFFF"/>
        </w:rPr>
        <w:t xml:space="preserve"> ir nuoširdžiai</w:t>
      </w:r>
      <w:r w:rsidR="000F167D">
        <w:rPr>
          <w:shd w:val="clear" w:color="auto" w:fill="EDEDDA"/>
        </w:rPr>
        <w:t xml:space="preserve"> </w:t>
      </w:r>
      <w:r w:rsidRPr="00AB3A95">
        <w:rPr>
          <w:shd w:val="clear" w:color="auto" w:fill="FFFFFF"/>
        </w:rPr>
        <w:t xml:space="preserve">supažindino </w:t>
      </w:r>
      <w:r w:rsidRPr="00AB3A95">
        <w:rPr>
          <w:shd w:val="clear" w:color="auto" w:fill="FFFFFF"/>
        </w:rPr>
        <w:lastRenderedPageBreak/>
        <w:t>dalyvius su programa, kuri apima patyčių prevenciją, socialinį emocinį ugdymą, asmenybės ugdymą, žalingų įpročių prevenciją, mokymąsi tarnaujant, akademinius pasiekimus.</w:t>
      </w:r>
    </w:p>
    <w:p w:rsidR="00795CDC" w:rsidRPr="00344B2C" w:rsidRDefault="00795CDC" w:rsidP="00344B2C">
      <w:pPr>
        <w:pStyle w:val="Sraopastraipa"/>
        <w:tabs>
          <w:tab w:val="left" w:pos="993"/>
        </w:tabs>
        <w:suppressAutoHyphens/>
        <w:autoSpaceDN w:val="0"/>
        <w:spacing w:after="0" w:line="240" w:lineRule="auto"/>
        <w:ind w:left="0" w:firstLine="567"/>
        <w:contextualSpacing/>
        <w:jc w:val="both"/>
        <w:textAlignment w:val="baseline"/>
        <w:rPr>
          <w:szCs w:val="24"/>
        </w:rPr>
      </w:pPr>
      <w:r w:rsidRPr="00AB3A95">
        <w:rPr>
          <w:szCs w:val="24"/>
        </w:rPr>
        <w:t xml:space="preserve">Pavasarį </w:t>
      </w:r>
      <w:r w:rsidR="00344B2C">
        <w:rPr>
          <w:szCs w:val="24"/>
        </w:rPr>
        <w:t xml:space="preserve">pirmą kartą </w:t>
      </w:r>
      <w:r w:rsidRPr="00AB3A95">
        <w:rPr>
          <w:szCs w:val="24"/>
        </w:rPr>
        <w:t xml:space="preserve">mokykloje įvyko „Metų mokinio“ apdovanojimai. </w:t>
      </w:r>
      <w:r w:rsidRPr="00AB3A95">
        <w:rPr>
          <w:szCs w:val="24"/>
          <w:shd w:val="clear" w:color="auto" w:fill="FFFFFF"/>
        </w:rPr>
        <w:t>Buvo pagerbti mokiniai, kurie</w:t>
      </w:r>
      <w:r w:rsidR="00344B2C">
        <w:rPr>
          <w:szCs w:val="24"/>
          <w:shd w:val="clear" w:color="auto" w:fill="FFFFFF"/>
        </w:rPr>
        <w:t xml:space="preserve"> įvairiose veiklose visus moksl</w:t>
      </w:r>
      <w:r w:rsidR="000E4A03">
        <w:rPr>
          <w:szCs w:val="24"/>
          <w:shd w:val="clear" w:color="auto" w:fill="FFFFFF"/>
        </w:rPr>
        <w:t>o</w:t>
      </w:r>
      <w:r w:rsidR="00344B2C">
        <w:rPr>
          <w:szCs w:val="24"/>
          <w:shd w:val="clear" w:color="auto" w:fill="FFFFFF"/>
        </w:rPr>
        <w:t xml:space="preserve"> metus</w:t>
      </w:r>
      <w:r w:rsidRPr="00AB3A95">
        <w:rPr>
          <w:szCs w:val="24"/>
          <w:shd w:val="clear" w:color="auto" w:fill="FFFFFF"/>
        </w:rPr>
        <w:t xml:space="preserve"> garsino „Germanto“ progimnaziją.</w:t>
      </w:r>
    </w:p>
    <w:p w:rsidR="00795CDC" w:rsidRPr="00AB3A95" w:rsidRDefault="00795CDC" w:rsidP="00344B2C">
      <w:pPr>
        <w:pStyle w:val="Betarp"/>
        <w:ind w:firstLine="567"/>
        <w:jc w:val="both"/>
        <w:rPr>
          <w:rFonts w:ascii="Times New Roman" w:hAnsi="Times New Roman" w:cs="Times New Roman"/>
          <w:sz w:val="24"/>
          <w:szCs w:val="24"/>
        </w:rPr>
      </w:pPr>
      <w:r w:rsidRPr="00AB3A95">
        <w:rPr>
          <w:rFonts w:ascii="Times New Roman" w:hAnsi="Times New Roman" w:cs="Times New Roman"/>
          <w:sz w:val="24"/>
          <w:szCs w:val="24"/>
        </w:rPr>
        <w:t>Ugdant mokinių pilietiškumą ir sąmoningumą, buvo organizuotos įvairios pilietinės iniciatyvos ir akcijos</w:t>
      </w:r>
      <w:r w:rsidR="00515DBA">
        <w:rPr>
          <w:rFonts w:ascii="Times New Roman" w:hAnsi="Times New Roman" w:cs="Times New Roman"/>
          <w:sz w:val="24"/>
          <w:szCs w:val="24"/>
        </w:rPr>
        <w:t>.</w:t>
      </w:r>
      <w:r w:rsidRPr="00AB3A95">
        <w:rPr>
          <w:rFonts w:ascii="Times New Roman" w:hAnsi="Times New Roman" w:cs="Times New Roman"/>
          <w:sz w:val="24"/>
          <w:szCs w:val="24"/>
        </w:rPr>
        <w:t xml:space="preserve"> </w:t>
      </w:r>
      <w:r w:rsidR="00823424">
        <w:rPr>
          <w:rFonts w:ascii="Times New Roman" w:hAnsi="Times New Roman" w:cs="Times New Roman"/>
          <w:sz w:val="24"/>
          <w:szCs w:val="24"/>
        </w:rPr>
        <w:t>Vyko tradicinė p</w:t>
      </w:r>
      <w:r w:rsidRPr="00AB3A95">
        <w:rPr>
          <w:rFonts w:ascii="Times New Roman" w:hAnsi="Times New Roman" w:cs="Times New Roman"/>
          <w:sz w:val="24"/>
          <w:szCs w:val="24"/>
        </w:rPr>
        <w:t>ilietinė iniciatyva, skirta tarptautinei Tolerancijos dienai paminėti</w:t>
      </w:r>
      <w:r w:rsidR="00CC0393">
        <w:rPr>
          <w:rFonts w:ascii="Times New Roman" w:hAnsi="Times New Roman" w:cs="Times New Roman"/>
          <w:sz w:val="24"/>
          <w:szCs w:val="24"/>
        </w:rPr>
        <w:t xml:space="preserve">. Buvo organizuotos </w:t>
      </w:r>
      <w:r w:rsidRPr="00AB3A95">
        <w:rPr>
          <w:rFonts w:ascii="Times New Roman" w:hAnsi="Times New Roman" w:cs="Times New Roman"/>
          <w:sz w:val="24"/>
          <w:szCs w:val="24"/>
        </w:rPr>
        <w:t>pilietinės akcijos</w:t>
      </w:r>
      <w:r w:rsidR="002C2E83">
        <w:rPr>
          <w:rFonts w:ascii="Times New Roman" w:hAnsi="Times New Roman" w:cs="Times New Roman"/>
          <w:sz w:val="24"/>
          <w:szCs w:val="24"/>
        </w:rPr>
        <w:t>:</w:t>
      </w:r>
      <w:r w:rsidRPr="00AB3A95">
        <w:rPr>
          <w:rFonts w:ascii="Times New Roman" w:hAnsi="Times New Roman" w:cs="Times New Roman"/>
          <w:sz w:val="24"/>
          <w:szCs w:val="24"/>
        </w:rPr>
        <w:t xml:space="preserve"> „Atmintis gyva, nes liudija“, skirta Sausio 13-ajai, Laisvės gynėjų dienai, Lietuvos</w:t>
      </w:r>
      <w:r w:rsidR="00F67105">
        <w:rPr>
          <w:rFonts w:ascii="Times New Roman" w:hAnsi="Times New Roman" w:cs="Times New Roman"/>
          <w:sz w:val="24"/>
          <w:szCs w:val="24"/>
        </w:rPr>
        <w:t xml:space="preserve"> valstybės</w:t>
      </w:r>
      <w:r w:rsidRPr="00AB3A95">
        <w:rPr>
          <w:rFonts w:ascii="Times New Roman" w:hAnsi="Times New Roman" w:cs="Times New Roman"/>
          <w:sz w:val="24"/>
          <w:szCs w:val="24"/>
        </w:rPr>
        <w:t xml:space="preserve"> atkūrimo dien</w:t>
      </w:r>
      <w:r w:rsidR="000425C1">
        <w:rPr>
          <w:rFonts w:ascii="Times New Roman" w:hAnsi="Times New Roman" w:cs="Times New Roman"/>
          <w:sz w:val="24"/>
          <w:szCs w:val="24"/>
        </w:rPr>
        <w:t>os paminėjimas.</w:t>
      </w:r>
    </w:p>
    <w:p w:rsidR="00795CDC" w:rsidRPr="00AB3A95" w:rsidRDefault="00795CDC" w:rsidP="00795CDC">
      <w:pPr>
        <w:pStyle w:val="Betarp"/>
        <w:ind w:firstLine="851"/>
        <w:jc w:val="both"/>
        <w:rPr>
          <w:rFonts w:ascii="Times New Roman" w:hAnsi="Times New Roman" w:cs="Times New Roman"/>
          <w:sz w:val="24"/>
          <w:szCs w:val="24"/>
        </w:rPr>
      </w:pPr>
      <w:r w:rsidRPr="00AB3A95">
        <w:rPr>
          <w:rFonts w:ascii="Times New Roman" w:hAnsi="Times New Roman" w:cs="Times New Roman"/>
          <w:sz w:val="24"/>
          <w:szCs w:val="24"/>
        </w:rPr>
        <w:t>Puikiai pavyko įgyvendinti tokias ugdymo(</w:t>
      </w:r>
      <w:proofErr w:type="spellStart"/>
      <w:r w:rsidRPr="00AB3A95">
        <w:rPr>
          <w:rFonts w:ascii="Times New Roman" w:hAnsi="Times New Roman" w:cs="Times New Roman"/>
          <w:sz w:val="24"/>
          <w:szCs w:val="24"/>
        </w:rPr>
        <w:t>si</w:t>
      </w:r>
      <w:proofErr w:type="spellEnd"/>
      <w:r w:rsidRPr="00AB3A95">
        <w:rPr>
          <w:rFonts w:ascii="Times New Roman" w:hAnsi="Times New Roman" w:cs="Times New Roman"/>
          <w:sz w:val="24"/>
          <w:szCs w:val="24"/>
        </w:rPr>
        <w:t>) dienas, kaip „Mokyklos gimtadienis“, „Kartų sūkury“, „</w:t>
      </w:r>
      <w:proofErr w:type="spellStart"/>
      <w:r w:rsidRPr="00AB3A95">
        <w:rPr>
          <w:rFonts w:ascii="Times New Roman" w:hAnsi="Times New Roman" w:cs="Times New Roman"/>
          <w:sz w:val="24"/>
          <w:szCs w:val="24"/>
        </w:rPr>
        <w:t>Užgavienių</w:t>
      </w:r>
      <w:proofErr w:type="spellEnd"/>
      <w:r w:rsidRPr="00AB3A95">
        <w:rPr>
          <w:rFonts w:ascii="Times New Roman" w:hAnsi="Times New Roman" w:cs="Times New Roman"/>
          <w:sz w:val="24"/>
          <w:szCs w:val="24"/>
        </w:rPr>
        <w:t xml:space="preserve"> </w:t>
      </w:r>
      <w:proofErr w:type="spellStart"/>
      <w:r w:rsidRPr="00AB3A95">
        <w:rPr>
          <w:rFonts w:ascii="Times New Roman" w:hAnsi="Times New Roman" w:cs="Times New Roman"/>
          <w:sz w:val="24"/>
          <w:szCs w:val="24"/>
        </w:rPr>
        <w:t>muona</w:t>
      </w:r>
      <w:proofErr w:type="spellEnd"/>
      <w:r w:rsidRPr="00AB3A95">
        <w:rPr>
          <w:rFonts w:ascii="Times New Roman" w:hAnsi="Times New Roman" w:cs="Times New Roman"/>
          <w:sz w:val="24"/>
          <w:szCs w:val="24"/>
        </w:rPr>
        <w:t>ׅ“, Gimtosios kalbos bei Sveikatingumo dienos.</w:t>
      </w:r>
    </w:p>
    <w:p w:rsidR="00795CDC" w:rsidRPr="00AB3A95" w:rsidRDefault="00795CDC" w:rsidP="00795CDC">
      <w:pPr>
        <w:pStyle w:val="Betarp"/>
        <w:ind w:firstLine="851"/>
        <w:jc w:val="both"/>
        <w:rPr>
          <w:rFonts w:ascii="Times New Roman" w:hAnsi="Times New Roman" w:cs="Times New Roman"/>
          <w:sz w:val="24"/>
          <w:szCs w:val="24"/>
        </w:rPr>
      </w:pPr>
      <w:r w:rsidRPr="00AB3A95">
        <w:rPr>
          <w:rFonts w:ascii="Times New Roman" w:hAnsi="Times New Roman" w:cs="Times New Roman"/>
          <w:sz w:val="24"/>
          <w:szCs w:val="24"/>
        </w:rPr>
        <w:t>2019 mokslo metais mokykloje veikė 22 neformalaus ugdymo būreliai. Juos lankė virš 300 mokinių. 1-4 klasės moksleiviams skirta daugiau praktinės veiklos būrelių, tokių kaip: „Jaunieji tyrėjai“, „Mažieji gamti</w:t>
      </w:r>
      <w:r w:rsidR="00D31734">
        <w:rPr>
          <w:rFonts w:ascii="Times New Roman" w:hAnsi="Times New Roman" w:cs="Times New Roman"/>
          <w:sz w:val="24"/>
          <w:szCs w:val="24"/>
        </w:rPr>
        <w:t xml:space="preserve">ninkai“, „Jaunieji tyrinėtojai“. Būrelių užsiėmimų metu </w:t>
      </w:r>
      <w:r w:rsidRPr="00AB3A95">
        <w:rPr>
          <w:rFonts w:ascii="Times New Roman" w:hAnsi="Times New Roman" w:cs="Times New Roman"/>
          <w:sz w:val="24"/>
          <w:szCs w:val="24"/>
        </w:rPr>
        <w:t>siekta skatinti kūrybišką gamtamokslinį ugdymą atliekant tiriamuosius darbus. Mokykloje veikė nemažai men</w:t>
      </w:r>
      <w:r w:rsidR="00D31734">
        <w:rPr>
          <w:rFonts w:ascii="Times New Roman" w:hAnsi="Times New Roman" w:cs="Times New Roman"/>
          <w:sz w:val="24"/>
          <w:szCs w:val="24"/>
        </w:rPr>
        <w:t>inės raiškos būrelių. M</w:t>
      </w:r>
      <w:r w:rsidRPr="00AB3A95">
        <w:rPr>
          <w:rFonts w:ascii="Times New Roman" w:hAnsi="Times New Roman" w:cs="Times New Roman"/>
          <w:sz w:val="24"/>
          <w:szCs w:val="24"/>
        </w:rPr>
        <w:t>okytojai ir mokiniai visus mokslo metus rengė parodas ne</w:t>
      </w:r>
      <w:r w:rsidR="00D31734">
        <w:rPr>
          <w:rFonts w:ascii="Times New Roman" w:hAnsi="Times New Roman" w:cs="Times New Roman"/>
          <w:sz w:val="24"/>
          <w:szCs w:val="24"/>
        </w:rPr>
        <w:t xml:space="preserve"> tik mokyklos bibliotekoje ir</w:t>
      </w:r>
      <w:r>
        <w:rPr>
          <w:rFonts w:ascii="Times New Roman" w:hAnsi="Times New Roman" w:cs="Times New Roman"/>
          <w:sz w:val="24"/>
          <w:szCs w:val="24"/>
        </w:rPr>
        <w:t xml:space="preserve"> </w:t>
      </w:r>
      <w:r w:rsidR="00D31734">
        <w:rPr>
          <w:rFonts w:ascii="Times New Roman" w:hAnsi="Times New Roman" w:cs="Times New Roman"/>
          <w:sz w:val="24"/>
          <w:szCs w:val="24"/>
        </w:rPr>
        <w:t>skaitykloje, bet savo</w:t>
      </w:r>
      <w:r w:rsidRPr="00AB3A95">
        <w:rPr>
          <w:rFonts w:ascii="Times New Roman" w:hAnsi="Times New Roman" w:cs="Times New Roman"/>
          <w:sz w:val="24"/>
          <w:szCs w:val="24"/>
        </w:rPr>
        <w:t xml:space="preserve"> darbais džiugino Verslo inkubatoriaus, miesto viešosios bibliotekos bei Telšių švietimo </w:t>
      </w:r>
      <w:r>
        <w:rPr>
          <w:rFonts w:ascii="Times New Roman" w:hAnsi="Times New Roman" w:cs="Times New Roman"/>
          <w:sz w:val="24"/>
          <w:szCs w:val="24"/>
        </w:rPr>
        <w:t>centro lankytojus.</w:t>
      </w:r>
    </w:p>
    <w:p w:rsidR="00D31734" w:rsidRDefault="00344B2C" w:rsidP="00795CDC">
      <w:pPr>
        <w:spacing w:after="0" w:line="240" w:lineRule="auto"/>
        <w:ind w:firstLine="567"/>
        <w:jc w:val="both"/>
        <w:rPr>
          <w:szCs w:val="24"/>
        </w:rPr>
      </w:pPr>
      <w:r>
        <w:rPr>
          <w:szCs w:val="24"/>
        </w:rPr>
        <w:t>Šiemet buvo tęsiamas darbas su gabiaisiais mokiniais.</w:t>
      </w:r>
      <w:r w:rsidR="00D31734">
        <w:rPr>
          <w:szCs w:val="24"/>
        </w:rPr>
        <w:t xml:space="preserve"> 25 mokyklos mokytojai</w:t>
      </w:r>
      <w:r w:rsidRPr="009A2C44">
        <w:rPr>
          <w:szCs w:val="24"/>
        </w:rPr>
        <w:t xml:space="preserve"> dalyvavo seminare „Gabių mokinių atpažinimo ypatumai“. Mokytojai mokėsi, kaip </w:t>
      </w:r>
      <w:r w:rsidR="00124773">
        <w:rPr>
          <w:szCs w:val="24"/>
        </w:rPr>
        <w:t>at</w:t>
      </w:r>
      <w:r w:rsidRPr="009A2C44">
        <w:rPr>
          <w:szCs w:val="24"/>
        </w:rPr>
        <w:t>skirti gabių vaikų ypatumus, analizavo specialiuosius gabių mokinių emocinius, socialinius ir psichologinius poreikius, aptarė šeimos palaikymo reikšmę gabaus vaiko ugdymui</w:t>
      </w:r>
      <w:r w:rsidR="00F45716">
        <w:rPr>
          <w:szCs w:val="24"/>
        </w:rPr>
        <w:t>.</w:t>
      </w:r>
    </w:p>
    <w:p w:rsidR="00795CDC" w:rsidRDefault="00795CDC" w:rsidP="00795CDC">
      <w:pPr>
        <w:spacing w:after="0" w:line="240" w:lineRule="auto"/>
        <w:ind w:firstLine="567"/>
        <w:jc w:val="both"/>
      </w:pPr>
      <w:r w:rsidRPr="00795CDC">
        <w:rPr>
          <w:i/>
        </w:rPr>
        <w:t>Komentarai dėl nepasiektų arba iš dalies nepasiektų rezultatų</w:t>
      </w:r>
      <w:r w:rsidRPr="00795CDC">
        <w:t xml:space="preserve">. </w:t>
      </w:r>
    </w:p>
    <w:p w:rsidR="00CD0F9C" w:rsidRPr="00795CDC" w:rsidRDefault="00433208" w:rsidP="00795CDC">
      <w:pPr>
        <w:spacing w:after="0" w:line="240" w:lineRule="auto"/>
        <w:ind w:firstLine="567"/>
        <w:jc w:val="both"/>
      </w:pPr>
      <w:r>
        <w:t>„</w:t>
      </w:r>
      <w:r w:rsidR="00CD0F9C">
        <w:t xml:space="preserve">Sėkmės istorija“ </w:t>
      </w:r>
      <w:r w:rsidR="00CD0F9C" w:rsidRPr="00431F0E">
        <w:rPr>
          <w:color w:val="000000"/>
          <w:shd w:val="clear" w:color="auto" w:fill="FFFFFF"/>
        </w:rPr>
        <w:t>–</w:t>
      </w:r>
      <w:r w:rsidR="00CD0F9C">
        <w:t xml:space="preserve"> m</w:t>
      </w:r>
      <w:r w:rsidR="00CD0F9C" w:rsidRPr="00947B6F">
        <w:t xml:space="preserve">okinių </w:t>
      </w:r>
      <w:r w:rsidR="00346270">
        <w:t>geriausių projektų pristatymas įvykdytas iš dalies. Mokiniai pristatinėjo savo projektus, ruošė konferencijas siauresnei klausytojų auditorijai, pvz.</w:t>
      </w:r>
      <w:r w:rsidR="008D227A">
        <w:t>,</w:t>
      </w:r>
      <w:r w:rsidR="00346270">
        <w:t xml:space="preserve"> paralelėse klasėse, </w:t>
      </w:r>
      <w:proofErr w:type="spellStart"/>
      <w:r w:rsidR="00346270">
        <w:t>koncentruose</w:t>
      </w:r>
      <w:proofErr w:type="spellEnd"/>
      <w:r w:rsidR="00346270">
        <w:t>. Nebuvo organizuotas bendras visos mokyklos projektų pristatymas.</w:t>
      </w:r>
    </w:p>
    <w:p w:rsidR="00795CDC" w:rsidRDefault="00795CDC" w:rsidP="00795CDC">
      <w:pPr>
        <w:spacing w:after="0" w:line="240" w:lineRule="auto"/>
        <w:ind w:firstLine="567"/>
        <w:jc w:val="both"/>
      </w:pPr>
    </w:p>
    <w:p w:rsidR="00795CDC" w:rsidRPr="003A6F0A" w:rsidRDefault="00795CDC" w:rsidP="00795CDC">
      <w:pPr>
        <w:pStyle w:val="Sraopastraipa"/>
        <w:numPr>
          <w:ilvl w:val="1"/>
          <w:numId w:val="28"/>
        </w:numPr>
        <w:spacing w:after="160" w:line="288" w:lineRule="auto"/>
        <w:contextualSpacing/>
        <w:rPr>
          <w:szCs w:val="24"/>
        </w:rPr>
      </w:pPr>
      <w:r w:rsidRPr="003A6F0A">
        <w:rPr>
          <w:szCs w:val="24"/>
        </w:rPr>
        <w:t>Uždavinys. Atnaujinti ir</w:t>
      </w:r>
      <w:r w:rsidR="00A708E3">
        <w:rPr>
          <w:szCs w:val="24"/>
        </w:rPr>
        <w:t xml:space="preserve"> </w:t>
      </w:r>
      <w:r w:rsidRPr="003A6F0A">
        <w:rPr>
          <w:szCs w:val="24"/>
        </w:rPr>
        <w:t>modernizuoti ugdymo aplinkas.</w:t>
      </w:r>
    </w:p>
    <w:p w:rsidR="005A0F3B" w:rsidRDefault="005A0F3B" w:rsidP="005A0F3B">
      <w:pPr>
        <w:pStyle w:val="Sraopastraipa"/>
        <w:tabs>
          <w:tab w:val="left" w:pos="567"/>
        </w:tabs>
        <w:suppressAutoHyphens/>
        <w:autoSpaceDN w:val="0"/>
        <w:spacing w:after="160" w:line="256" w:lineRule="auto"/>
        <w:ind w:left="0"/>
        <w:contextualSpacing/>
        <w:textAlignment w:val="baseline"/>
        <w:rPr>
          <w:szCs w:val="24"/>
        </w:rPr>
      </w:pPr>
      <w:r>
        <w:rPr>
          <w:i/>
          <w:szCs w:val="24"/>
        </w:rPr>
        <w:tab/>
      </w:r>
      <w:r w:rsidRPr="00C3635E">
        <w:rPr>
          <w:i/>
          <w:szCs w:val="24"/>
        </w:rPr>
        <w:t>Pasiekti rezultatai</w:t>
      </w:r>
      <w:r>
        <w:rPr>
          <w:szCs w:val="24"/>
        </w:rPr>
        <w:t>.</w:t>
      </w:r>
    </w:p>
    <w:p w:rsidR="005A0F3B" w:rsidRDefault="005A0F3B" w:rsidP="00B8325C">
      <w:pPr>
        <w:pStyle w:val="Sraopastraipa"/>
        <w:tabs>
          <w:tab w:val="left" w:pos="993"/>
        </w:tabs>
        <w:suppressAutoHyphens/>
        <w:autoSpaceDN w:val="0"/>
        <w:spacing w:after="0" w:line="256" w:lineRule="auto"/>
        <w:ind w:left="0" w:firstLine="567"/>
        <w:contextualSpacing/>
        <w:jc w:val="both"/>
        <w:textAlignment w:val="baseline"/>
        <w:rPr>
          <w:color w:val="222222"/>
          <w:szCs w:val="24"/>
          <w:shd w:val="clear" w:color="auto" w:fill="FFFFFF"/>
        </w:rPr>
      </w:pPr>
      <w:r w:rsidRPr="00B8325C">
        <w:rPr>
          <w:szCs w:val="24"/>
        </w:rPr>
        <w:t xml:space="preserve">Siekiant geresnių ugdymo rezultatų </w:t>
      </w:r>
      <w:r w:rsidRPr="00B8325C">
        <w:rPr>
          <w:rStyle w:val="Grietas"/>
          <w:b w:val="0"/>
          <w:color w:val="000000"/>
          <w:szCs w:val="24"/>
        </w:rPr>
        <w:t>mokykloje</w:t>
      </w:r>
      <w:r w:rsidRPr="00B8325C">
        <w:rPr>
          <w:szCs w:val="24"/>
        </w:rPr>
        <w:t xml:space="preserve"> kuriama į mokinį orientuota edukacinė aplinka.</w:t>
      </w:r>
      <w:r w:rsidR="00F928FB">
        <w:rPr>
          <w:color w:val="212529"/>
          <w:szCs w:val="24"/>
          <w:shd w:val="clear" w:color="auto" w:fill="FFFFFF"/>
        </w:rPr>
        <w:t xml:space="preserve"> Iškėlus į kitas patalpas</w:t>
      </w:r>
      <w:r w:rsidR="007A2EB9">
        <w:rPr>
          <w:color w:val="212529"/>
          <w:szCs w:val="24"/>
          <w:shd w:val="clear" w:color="auto" w:fill="FFFFFF"/>
        </w:rPr>
        <w:t xml:space="preserve"> </w:t>
      </w:r>
      <w:r w:rsidR="00144871" w:rsidRPr="00B8325C">
        <w:rPr>
          <w:color w:val="212529"/>
          <w:szCs w:val="24"/>
          <w:shd w:val="clear" w:color="auto" w:fill="FFFFFF"/>
        </w:rPr>
        <w:t>pradinių klasių gamtos pažinimo kabinetą (laboratoriją)</w:t>
      </w:r>
      <w:r w:rsidR="00CA471F">
        <w:rPr>
          <w:color w:val="212529"/>
          <w:szCs w:val="24"/>
          <w:shd w:val="clear" w:color="auto" w:fill="FFFFFF"/>
        </w:rPr>
        <w:t xml:space="preserve"> ir</w:t>
      </w:r>
      <w:r w:rsidR="00144871" w:rsidRPr="00B8325C">
        <w:rPr>
          <w:color w:val="212529"/>
          <w:szCs w:val="24"/>
          <w:shd w:val="clear" w:color="auto" w:fill="FFFFFF"/>
        </w:rPr>
        <w:t xml:space="preserve"> suremontavus </w:t>
      </w:r>
      <w:r w:rsidR="00B8325C">
        <w:rPr>
          <w:color w:val="212529"/>
          <w:szCs w:val="24"/>
          <w:shd w:val="clear" w:color="auto" w:fill="FFFFFF"/>
        </w:rPr>
        <w:t>patalpas</w:t>
      </w:r>
      <w:r w:rsidR="00A539C6">
        <w:rPr>
          <w:color w:val="212529"/>
          <w:szCs w:val="24"/>
          <w:shd w:val="clear" w:color="auto" w:fill="FFFFFF"/>
        </w:rPr>
        <w:t>,</w:t>
      </w:r>
      <w:r w:rsidR="00144871" w:rsidRPr="00B8325C">
        <w:rPr>
          <w:color w:val="212529"/>
          <w:szCs w:val="24"/>
          <w:shd w:val="clear" w:color="auto" w:fill="FFFFFF"/>
        </w:rPr>
        <w:t xml:space="preserve"> į</w:t>
      </w:r>
      <w:r w:rsidR="00B8325C">
        <w:rPr>
          <w:rStyle w:val="Grietas"/>
          <w:b w:val="0"/>
          <w:color w:val="000000"/>
          <w:szCs w:val="24"/>
        </w:rPr>
        <w:t>rengtas</w:t>
      </w:r>
      <w:r w:rsidR="0077438D" w:rsidRPr="00B8325C">
        <w:rPr>
          <w:rStyle w:val="Grietas"/>
          <w:b w:val="0"/>
          <w:color w:val="000000"/>
          <w:szCs w:val="24"/>
        </w:rPr>
        <w:t xml:space="preserve"> naujas </w:t>
      </w:r>
      <w:r w:rsidR="00144871" w:rsidRPr="00B8325C">
        <w:rPr>
          <w:rStyle w:val="Grietas"/>
          <w:b w:val="0"/>
          <w:color w:val="000000"/>
          <w:szCs w:val="24"/>
        </w:rPr>
        <w:t>informacinių technologijų kabinetas pradinių klasių mokiniams. Kabinetui nupirkti nauji suolai ir kėdės</w:t>
      </w:r>
      <w:r w:rsidRPr="00B8325C">
        <w:rPr>
          <w:rStyle w:val="Grietas"/>
          <w:b w:val="0"/>
          <w:color w:val="000000"/>
          <w:szCs w:val="24"/>
        </w:rPr>
        <w:t xml:space="preserve">. Iš projekto „Informatika pradiniame ugdyme“ gauta 11 nešiojamų ir 5 </w:t>
      </w:r>
      <w:proofErr w:type="spellStart"/>
      <w:r w:rsidRPr="00B8325C">
        <w:rPr>
          <w:rStyle w:val="Grietas"/>
          <w:b w:val="0"/>
          <w:color w:val="000000"/>
          <w:szCs w:val="24"/>
        </w:rPr>
        <w:t>planšetiniai</w:t>
      </w:r>
      <w:proofErr w:type="spellEnd"/>
      <w:r w:rsidRPr="00B8325C">
        <w:rPr>
          <w:rStyle w:val="Grietas"/>
          <w:b w:val="0"/>
          <w:color w:val="000000"/>
          <w:szCs w:val="24"/>
        </w:rPr>
        <w:t xml:space="preserve"> kompiuteriai. Kad galėtų dirbti visa pradinukų klasė, buvo  nupirkti 7 </w:t>
      </w:r>
      <w:proofErr w:type="spellStart"/>
      <w:r w:rsidRPr="00B8325C">
        <w:rPr>
          <w:rStyle w:val="Grietas"/>
          <w:b w:val="0"/>
          <w:color w:val="000000"/>
          <w:szCs w:val="24"/>
        </w:rPr>
        <w:t>planšet</w:t>
      </w:r>
      <w:r w:rsidR="00A539C6">
        <w:rPr>
          <w:rStyle w:val="Grietas"/>
          <w:b w:val="0"/>
          <w:color w:val="000000"/>
          <w:szCs w:val="24"/>
        </w:rPr>
        <w:t>i</w:t>
      </w:r>
      <w:r w:rsidRPr="00B8325C">
        <w:rPr>
          <w:rStyle w:val="Grietas"/>
          <w:b w:val="0"/>
          <w:color w:val="000000"/>
          <w:szCs w:val="24"/>
        </w:rPr>
        <w:t>niai</w:t>
      </w:r>
      <w:proofErr w:type="spellEnd"/>
      <w:r w:rsidRPr="00B8325C">
        <w:rPr>
          <w:rStyle w:val="Grietas"/>
          <w:b w:val="0"/>
          <w:color w:val="000000"/>
          <w:szCs w:val="24"/>
        </w:rPr>
        <w:t xml:space="preserve"> kompiuteriai. Iš Nacion</w:t>
      </w:r>
      <w:r w:rsidR="00144871" w:rsidRPr="00B8325C">
        <w:rPr>
          <w:rStyle w:val="Grietas"/>
          <w:b w:val="0"/>
          <w:color w:val="000000"/>
          <w:szCs w:val="24"/>
        </w:rPr>
        <w:t xml:space="preserve">alinės švietimo agentūros gauti </w:t>
      </w:r>
      <w:r w:rsidRPr="00B8325C">
        <w:rPr>
          <w:rStyle w:val="Grietas"/>
          <w:b w:val="0"/>
          <w:color w:val="000000"/>
          <w:szCs w:val="24"/>
        </w:rPr>
        <w:t xml:space="preserve"> </w:t>
      </w:r>
      <w:r w:rsidR="00144871" w:rsidRPr="00B8325C">
        <w:rPr>
          <w:rStyle w:val="Grietas"/>
          <w:b w:val="0"/>
          <w:color w:val="000000"/>
          <w:szCs w:val="24"/>
        </w:rPr>
        <w:t>du didesnio ryškumo projektoriai, iš kurių vienas atiduotas į naują</w:t>
      </w:r>
      <w:r w:rsidR="00B8325C">
        <w:rPr>
          <w:rStyle w:val="Grietas"/>
          <w:b w:val="0"/>
          <w:color w:val="000000"/>
          <w:szCs w:val="24"/>
        </w:rPr>
        <w:t xml:space="preserve"> IT</w:t>
      </w:r>
      <w:r w:rsidR="00144871" w:rsidRPr="00B8325C">
        <w:rPr>
          <w:rStyle w:val="Grietas"/>
          <w:b w:val="0"/>
          <w:color w:val="000000"/>
          <w:szCs w:val="24"/>
        </w:rPr>
        <w:t xml:space="preserve"> kabinetą</w:t>
      </w:r>
      <w:r w:rsidRPr="00B8325C">
        <w:rPr>
          <w:rStyle w:val="Grietas"/>
          <w:b w:val="0"/>
          <w:color w:val="000000"/>
          <w:szCs w:val="24"/>
        </w:rPr>
        <w:t>. Kabinetas aprūpintas nauja ugdymo priemone</w:t>
      </w:r>
      <w:r w:rsidR="00AA2DEE">
        <w:rPr>
          <w:rStyle w:val="Grietas"/>
          <w:b w:val="0"/>
          <w:color w:val="000000"/>
          <w:szCs w:val="24"/>
        </w:rPr>
        <w:t xml:space="preserve"> </w:t>
      </w:r>
      <w:r w:rsidR="009326F6">
        <w:rPr>
          <w:rStyle w:val="Grietas"/>
          <w:b w:val="0"/>
          <w:color w:val="000000"/>
          <w:szCs w:val="24"/>
        </w:rPr>
        <w:t xml:space="preserve">- </w:t>
      </w:r>
      <w:r w:rsidRPr="00B8325C">
        <w:rPr>
          <w:rStyle w:val="Grietas"/>
          <w:b w:val="0"/>
          <w:color w:val="000000"/>
          <w:szCs w:val="24"/>
        </w:rPr>
        <w:t>edukacine bitute-robotu „</w:t>
      </w:r>
      <w:proofErr w:type="spellStart"/>
      <w:r w:rsidRPr="00B8325C">
        <w:rPr>
          <w:rStyle w:val="Grietas"/>
          <w:b w:val="0"/>
          <w:color w:val="000000"/>
          <w:szCs w:val="24"/>
        </w:rPr>
        <w:t>Bee-Bot</w:t>
      </w:r>
      <w:proofErr w:type="spellEnd"/>
      <w:r w:rsidRPr="00B8325C">
        <w:rPr>
          <w:rStyle w:val="Grietas"/>
          <w:b w:val="0"/>
          <w:color w:val="000000"/>
          <w:szCs w:val="24"/>
        </w:rPr>
        <w:t>“</w:t>
      </w:r>
      <w:r w:rsidR="009326F6">
        <w:rPr>
          <w:rStyle w:val="Grietas"/>
          <w:b w:val="0"/>
          <w:color w:val="000000"/>
          <w:szCs w:val="24"/>
        </w:rPr>
        <w:t xml:space="preserve"> - </w:t>
      </w:r>
      <w:r w:rsidRPr="00B8325C">
        <w:rPr>
          <w:rStyle w:val="Grietas"/>
          <w:b w:val="0"/>
          <w:color w:val="000000"/>
          <w:szCs w:val="24"/>
        </w:rPr>
        <w:t xml:space="preserve"> bei 4</w:t>
      </w:r>
      <w:r w:rsidR="001615E3">
        <w:rPr>
          <w:rStyle w:val="Grietas"/>
          <w:b w:val="0"/>
          <w:color w:val="000000"/>
          <w:szCs w:val="24"/>
        </w:rPr>
        <w:t>-iais</w:t>
      </w:r>
      <w:r w:rsidRPr="00B8325C">
        <w:rPr>
          <w:rStyle w:val="Grietas"/>
          <w:b w:val="0"/>
          <w:color w:val="000000"/>
          <w:szCs w:val="24"/>
        </w:rPr>
        <w:t xml:space="preserve"> robotukams specialiai skirtais kilimėliais. IT kabinetui nupirktas ir ištestuotas</w:t>
      </w:r>
      <w:r w:rsidRPr="00B8325C">
        <w:rPr>
          <w:color w:val="222222"/>
          <w:szCs w:val="24"/>
          <w:shd w:val="clear" w:color="auto" w:fill="FFFFFF"/>
        </w:rPr>
        <w:t xml:space="preserve"> naujo tipo bevielis profesionalus įrenginys</w:t>
      </w:r>
      <w:r w:rsidR="00C41907" w:rsidRPr="00B8325C">
        <w:rPr>
          <w:color w:val="222222"/>
          <w:szCs w:val="24"/>
          <w:shd w:val="clear" w:color="auto" w:fill="FFFFFF"/>
        </w:rPr>
        <w:t xml:space="preserve"> UAP-AC-LITE</w:t>
      </w:r>
      <w:r w:rsidRPr="00B8325C">
        <w:rPr>
          <w:color w:val="222222"/>
          <w:szCs w:val="24"/>
          <w:shd w:val="clear" w:color="auto" w:fill="FFFFFF"/>
        </w:rPr>
        <w:t>.</w:t>
      </w:r>
    </w:p>
    <w:p w:rsidR="00F928FB" w:rsidRPr="00F928FB" w:rsidRDefault="00F928FB" w:rsidP="00B8325C">
      <w:pPr>
        <w:pStyle w:val="Sraopastraipa"/>
        <w:tabs>
          <w:tab w:val="left" w:pos="993"/>
        </w:tabs>
        <w:suppressAutoHyphens/>
        <w:autoSpaceDN w:val="0"/>
        <w:spacing w:after="0" w:line="256" w:lineRule="auto"/>
        <w:ind w:left="0" w:firstLine="567"/>
        <w:contextualSpacing/>
        <w:jc w:val="both"/>
        <w:textAlignment w:val="baseline"/>
        <w:rPr>
          <w:color w:val="222222"/>
          <w:szCs w:val="24"/>
          <w:shd w:val="clear" w:color="auto" w:fill="FFFFFF"/>
        </w:rPr>
      </w:pPr>
      <w:r w:rsidRPr="00F928FB">
        <w:rPr>
          <w:color w:val="222222"/>
          <w:shd w:val="clear" w:color="auto" w:fill="FFFFFF"/>
        </w:rPr>
        <w:t>Šiemet atnaujinta sutartis su interneto tiekėju ir interneto greitis padidintas iki 1 gigabito per sekundę.</w:t>
      </w:r>
    </w:p>
    <w:p w:rsidR="0077438D" w:rsidRPr="00B8325C" w:rsidRDefault="00B8325C" w:rsidP="00B8325C">
      <w:pPr>
        <w:pStyle w:val="Sraopastraipa"/>
        <w:tabs>
          <w:tab w:val="left" w:pos="993"/>
        </w:tabs>
        <w:suppressAutoHyphens/>
        <w:autoSpaceDN w:val="0"/>
        <w:spacing w:after="0" w:line="256" w:lineRule="auto"/>
        <w:ind w:left="0" w:firstLine="567"/>
        <w:contextualSpacing/>
        <w:jc w:val="both"/>
        <w:textAlignment w:val="baseline"/>
        <w:rPr>
          <w:color w:val="222222"/>
          <w:szCs w:val="24"/>
          <w:shd w:val="clear" w:color="auto" w:fill="FFFFFF"/>
        </w:rPr>
      </w:pPr>
      <w:r>
        <w:rPr>
          <w:color w:val="222222"/>
          <w:szCs w:val="24"/>
          <w:shd w:val="clear" w:color="auto" w:fill="FFFFFF"/>
        </w:rPr>
        <w:t>2 kabinetams</w:t>
      </w:r>
      <w:r w:rsidRPr="00B8325C">
        <w:rPr>
          <w:color w:val="222222"/>
          <w:szCs w:val="24"/>
          <w:shd w:val="clear" w:color="auto" w:fill="FFFFFF"/>
        </w:rPr>
        <w:t xml:space="preserve"> nupirktos </w:t>
      </w:r>
      <w:r>
        <w:rPr>
          <w:color w:val="222222"/>
          <w:szCs w:val="24"/>
          <w:shd w:val="clear" w:color="auto" w:fill="FFFFFF"/>
        </w:rPr>
        <w:t>n</w:t>
      </w:r>
      <w:r w:rsidR="0077438D" w:rsidRPr="00B8325C">
        <w:rPr>
          <w:color w:val="222222"/>
          <w:szCs w:val="24"/>
          <w:shd w:val="clear" w:color="auto" w:fill="FFFFFF"/>
        </w:rPr>
        <w:t>aujos spintos (8 vnt.)</w:t>
      </w:r>
      <w:r w:rsidR="00AA6BD7">
        <w:rPr>
          <w:color w:val="222222"/>
          <w:szCs w:val="24"/>
          <w:shd w:val="clear" w:color="auto" w:fill="FFFFFF"/>
        </w:rPr>
        <w:t>. V</w:t>
      </w:r>
      <w:r w:rsidR="0077438D" w:rsidRPr="00B8325C">
        <w:rPr>
          <w:color w:val="222222"/>
          <w:szCs w:val="24"/>
          <w:shd w:val="clear" w:color="auto" w:fill="FFFFFF"/>
        </w:rPr>
        <w:t xml:space="preserve">ienam kabinetui pakeistos mokyklinės kėdės. Fizikos kabinetui nupirktas naujas </w:t>
      </w:r>
      <w:r w:rsidR="00AA6BD7">
        <w:rPr>
          <w:color w:val="222222"/>
          <w:szCs w:val="24"/>
          <w:shd w:val="clear" w:color="auto" w:fill="FFFFFF"/>
        </w:rPr>
        <w:t xml:space="preserve">sieninis projektoriaus </w:t>
      </w:r>
      <w:r w:rsidR="0077438D" w:rsidRPr="00B8325C">
        <w:rPr>
          <w:color w:val="222222"/>
          <w:szCs w:val="24"/>
          <w:shd w:val="clear" w:color="auto" w:fill="FFFFFF"/>
        </w:rPr>
        <w:t>ekranas.</w:t>
      </w:r>
    </w:p>
    <w:p w:rsidR="0077438D" w:rsidRPr="00B8325C" w:rsidRDefault="0077438D" w:rsidP="00B8325C">
      <w:pPr>
        <w:pStyle w:val="Sraopastraipa"/>
        <w:tabs>
          <w:tab w:val="left" w:pos="993"/>
        </w:tabs>
        <w:suppressAutoHyphens/>
        <w:autoSpaceDN w:val="0"/>
        <w:spacing w:after="0" w:line="256" w:lineRule="auto"/>
        <w:ind w:left="0" w:firstLine="567"/>
        <w:contextualSpacing/>
        <w:jc w:val="both"/>
        <w:textAlignment w:val="baseline"/>
        <w:rPr>
          <w:color w:val="222222"/>
          <w:szCs w:val="24"/>
          <w:shd w:val="clear" w:color="auto" w:fill="FFFFFF"/>
        </w:rPr>
      </w:pPr>
      <w:r w:rsidRPr="00B8325C">
        <w:rPr>
          <w:color w:val="222222"/>
          <w:szCs w:val="24"/>
          <w:shd w:val="clear" w:color="auto" w:fill="FFFFFF"/>
        </w:rPr>
        <w:t>Naujomis m</w:t>
      </w:r>
      <w:r w:rsidR="00B8325C" w:rsidRPr="00B8325C">
        <w:rPr>
          <w:color w:val="222222"/>
          <w:szCs w:val="24"/>
          <w:shd w:val="clear" w:color="auto" w:fill="FFFFFF"/>
        </w:rPr>
        <w:t>okymo priemonėmis</w:t>
      </w:r>
      <w:r w:rsidR="00AA6BD7">
        <w:rPr>
          <w:color w:val="222222"/>
          <w:szCs w:val="24"/>
          <w:shd w:val="clear" w:color="auto" w:fill="FFFFFF"/>
        </w:rPr>
        <w:t>,</w:t>
      </w:r>
      <w:r w:rsidR="00B8325C" w:rsidRPr="00B8325C">
        <w:rPr>
          <w:color w:val="222222"/>
          <w:szCs w:val="24"/>
          <w:shd w:val="clear" w:color="auto" w:fill="FFFFFF"/>
        </w:rPr>
        <w:t xml:space="preserve"> gautomis iš </w:t>
      </w:r>
      <w:r w:rsidR="00B8325C" w:rsidRPr="00B8325C">
        <w:rPr>
          <w:color w:val="000000"/>
          <w:szCs w:val="24"/>
          <w:shd w:val="clear" w:color="auto" w:fill="FFFFFF"/>
        </w:rPr>
        <w:t>ES paramos projekto „Mokyklų aprūpinimas gamtos ir technologinių mokslų priemonėmis“</w:t>
      </w:r>
      <w:r w:rsidR="00AA6BD7">
        <w:rPr>
          <w:color w:val="000000"/>
          <w:szCs w:val="24"/>
          <w:shd w:val="clear" w:color="auto" w:fill="FFFFFF"/>
        </w:rPr>
        <w:t>,</w:t>
      </w:r>
      <w:r w:rsidR="00B8325C" w:rsidRPr="00B8325C">
        <w:rPr>
          <w:color w:val="222222"/>
          <w:szCs w:val="24"/>
          <w:shd w:val="clear" w:color="auto" w:fill="FFFFFF"/>
        </w:rPr>
        <w:t xml:space="preserve"> pasipildė b</w:t>
      </w:r>
      <w:r w:rsidRPr="00B8325C">
        <w:rPr>
          <w:color w:val="222222"/>
          <w:szCs w:val="24"/>
          <w:shd w:val="clear" w:color="auto" w:fill="FFFFFF"/>
        </w:rPr>
        <w:t>iolo</w:t>
      </w:r>
      <w:r w:rsidR="00AA6BD7">
        <w:rPr>
          <w:color w:val="222222"/>
          <w:szCs w:val="24"/>
          <w:shd w:val="clear" w:color="auto" w:fill="FFFFFF"/>
        </w:rPr>
        <w:t>gijos, chemijos bei fizikos kabinetai.</w:t>
      </w:r>
    </w:p>
    <w:p w:rsidR="00144871" w:rsidRPr="00B8325C" w:rsidRDefault="00144871" w:rsidP="00B8325C">
      <w:pPr>
        <w:pStyle w:val="Sraopastraipa"/>
        <w:tabs>
          <w:tab w:val="left" w:pos="993"/>
        </w:tabs>
        <w:suppressAutoHyphens/>
        <w:autoSpaceDN w:val="0"/>
        <w:spacing w:after="0" w:line="256" w:lineRule="auto"/>
        <w:ind w:left="0" w:firstLine="567"/>
        <w:contextualSpacing/>
        <w:jc w:val="both"/>
        <w:textAlignment w:val="baseline"/>
        <w:rPr>
          <w:color w:val="222222"/>
          <w:szCs w:val="24"/>
          <w:shd w:val="clear" w:color="auto" w:fill="FFFFFF"/>
        </w:rPr>
      </w:pPr>
      <w:r w:rsidRPr="00B8325C">
        <w:rPr>
          <w:color w:val="222222"/>
          <w:szCs w:val="24"/>
          <w:shd w:val="clear" w:color="auto" w:fill="FFFFFF"/>
        </w:rPr>
        <w:t>Siekiant mokykloje padidinti intern</w:t>
      </w:r>
      <w:r w:rsidR="0077438D" w:rsidRPr="00B8325C">
        <w:rPr>
          <w:color w:val="222222"/>
          <w:szCs w:val="24"/>
          <w:shd w:val="clear" w:color="auto" w:fill="FFFFFF"/>
        </w:rPr>
        <w:t>etinio tinklo greitį, sumontuoti didesnio pralaidumo tarpiniai komutatoriai</w:t>
      </w:r>
      <w:r w:rsidR="00B8325C" w:rsidRPr="00B8325C">
        <w:rPr>
          <w:color w:val="222222"/>
          <w:szCs w:val="24"/>
          <w:shd w:val="clear" w:color="auto" w:fill="FFFFFF"/>
        </w:rPr>
        <w:t xml:space="preserve">, nupirkti kompiuterinio tinklo davikliai, </w:t>
      </w:r>
      <w:proofErr w:type="spellStart"/>
      <w:r w:rsidR="00B8325C" w:rsidRPr="00B8325C">
        <w:rPr>
          <w:color w:val="222222"/>
          <w:szCs w:val="24"/>
          <w:shd w:val="clear" w:color="auto" w:fill="FFFFFF"/>
        </w:rPr>
        <w:t>wi</w:t>
      </w:r>
      <w:proofErr w:type="spellEnd"/>
      <w:r w:rsidR="00B8325C" w:rsidRPr="00B8325C">
        <w:rPr>
          <w:color w:val="222222"/>
          <w:szCs w:val="24"/>
          <w:shd w:val="clear" w:color="auto" w:fill="FFFFFF"/>
        </w:rPr>
        <w:t xml:space="preserve"> fi tinklo prieigos taškas.</w:t>
      </w:r>
    </w:p>
    <w:p w:rsidR="00B8325C" w:rsidRPr="00B8325C" w:rsidRDefault="00B8325C" w:rsidP="00B8325C">
      <w:pPr>
        <w:tabs>
          <w:tab w:val="left" w:pos="560"/>
        </w:tabs>
        <w:spacing w:after="0"/>
        <w:jc w:val="both"/>
        <w:rPr>
          <w:szCs w:val="24"/>
        </w:rPr>
      </w:pPr>
      <w:r w:rsidRPr="00B8325C">
        <w:rPr>
          <w:rStyle w:val="Grietas"/>
          <w:b w:val="0"/>
          <w:color w:val="000000"/>
          <w:szCs w:val="24"/>
        </w:rPr>
        <w:tab/>
        <w:t xml:space="preserve">Mokyklos biblioteka papildė savo fondus </w:t>
      </w:r>
      <w:r w:rsidRPr="00B8325C">
        <w:rPr>
          <w:szCs w:val="24"/>
        </w:rPr>
        <w:t>–</w:t>
      </w:r>
      <w:r w:rsidRPr="00B8325C">
        <w:rPr>
          <w:rStyle w:val="Grietas"/>
          <w:b w:val="0"/>
          <w:color w:val="000000"/>
          <w:szCs w:val="24"/>
        </w:rPr>
        <w:t xml:space="preserve"> įsigijo</w:t>
      </w:r>
      <w:r w:rsidRPr="00B8325C">
        <w:rPr>
          <w:szCs w:val="24"/>
        </w:rPr>
        <w:t xml:space="preserve"> 363 vnt. vadovėlių, 51 vnt. metodinės literatūros bei 5 vnt. g</w:t>
      </w:r>
      <w:r w:rsidR="00AA6BD7">
        <w:rPr>
          <w:szCs w:val="24"/>
        </w:rPr>
        <w:t>rožinės literatūros</w:t>
      </w:r>
      <w:r w:rsidRPr="00B8325C">
        <w:rPr>
          <w:szCs w:val="24"/>
        </w:rPr>
        <w:t xml:space="preserve">. </w:t>
      </w:r>
    </w:p>
    <w:p w:rsidR="00B8325C" w:rsidRPr="00144871" w:rsidRDefault="00B8325C" w:rsidP="00B8325C">
      <w:pPr>
        <w:tabs>
          <w:tab w:val="left" w:pos="560"/>
        </w:tabs>
        <w:spacing w:after="0"/>
        <w:jc w:val="both"/>
        <w:rPr>
          <w:szCs w:val="24"/>
        </w:rPr>
      </w:pPr>
      <w:r>
        <w:rPr>
          <w:szCs w:val="24"/>
        </w:rPr>
        <w:tab/>
        <w:t>Iš Telšių rajono savivaldybės skirtų 3 tūkst. eurų geografijos kabinetui nupirktas interaktyvus ekranas.</w:t>
      </w:r>
    </w:p>
    <w:p w:rsidR="00426F42" w:rsidRDefault="000F4CE0" w:rsidP="00B8325C">
      <w:pPr>
        <w:spacing w:after="0" w:line="240" w:lineRule="auto"/>
        <w:ind w:firstLine="567"/>
        <w:jc w:val="both"/>
      </w:pPr>
      <w:r w:rsidRPr="00D40F35">
        <w:rPr>
          <w:i/>
        </w:rPr>
        <w:t>Komentarai dėl nepasiektų arba iš dalies nepasiektų rezultatų</w:t>
      </w:r>
      <w:r w:rsidRPr="00D40F35">
        <w:t>.</w:t>
      </w:r>
      <w:r w:rsidR="00752592" w:rsidRPr="00D40F35">
        <w:t xml:space="preserve"> </w:t>
      </w:r>
    </w:p>
    <w:p w:rsidR="00D40F35" w:rsidRDefault="00E61BA6" w:rsidP="00433208">
      <w:pPr>
        <w:spacing w:after="0" w:line="240" w:lineRule="auto"/>
        <w:ind w:firstLine="567"/>
        <w:jc w:val="both"/>
      </w:pPr>
      <w:r>
        <w:t xml:space="preserve">Mokykloje ne visur vienodai gerai veikia bevielis ryšys. </w:t>
      </w:r>
      <w:r w:rsidR="00AA6BD7" w:rsidRPr="00E61BA6">
        <w:t>Norint</w:t>
      </w:r>
      <w:r>
        <w:t xml:space="preserve"> tai sutvarkyti,</w:t>
      </w:r>
      <w:r w:rsidR="00AA6BD7" w:rsidRPr="00E61BA6">
        <w:t xml:space="preserve"> </w:t>
      </w:r>
      <w:r w:rsidRPr="00E61BA6">
        <w:t>reikalingi da</w:t>
      </w:r>
      <w:r>
        <w:t>r du bevielio ryšio komutatoriai</w:t>
      </w:r>
      <w:r w:rsidRPr="00E61BA6">
        <w:t>.</w:t>
      </w:r>
    </w:p>
    <w:p w:rsidR="000C56B8" w:rsidRPr="00E61BA6" w:rsidRDefault="000C56B8" w:rsidP="00433208">
      <w:pPr>
        <w:spacing w:after="0" w:line="240" w:lineRule="auto"/>
        <w:ind w:firstLine="567"/>
        <w:jc w:val="both"/>
      </w:pPr>
    </w:p>
    <w:p w:rsidR="00CF3487" w:rsidRPr="00FE4449" w:rsidRDefault="00CF3487" w:rsidP="009229AC">
      <w:pPr>
        <w:pStyle w:val="Antrats"/>
        <w:ind w:firstLine="567"/>
        <w:rPr>
          <w:color w:val="2E74B5"/>
        </w:rPr>
      </w:pPr>
    </w:p>
    <w:p w:rsidR="00D40F35" w:rsidRDefault="00D40F35" w:rsidP="00E61BA6">
      <w:pPr>
        <w:pStyle w:val="Sraopastraipa"/>
        <w:numPr>
          <w:ilvl w:val="0"/>
          <w:numId w:val="22"/>
        </w:numPr>
        <w:tabs>
          <w:tab w:val="left" w:pos="851"/>
        </w:tabs>
        <w:spacing w:after="160" w:line="288" w:lineRule="auto"/>
        <w:ind w:firstLine="207"/>
        <w:contextualSpacing/>
        <w:rPr>
          <w:szCs w:val="24"/>
        </w:rPr>
      </w:pPr>
      <w:r w:rsidRPr="003A6F0A">
        <w:rPr>
          <w:szCs w:val="24"/>
        </w:rPr>
        <w:lastRenderedPageBreak/>
        <w:t>Tikslas</w:t>
      </w:r>
      <w:r>
        <w:rPr>
          <w:szCs w:val="24"/>
        </w:rPr>
        <w:t>.</w:t>
      </w:r>
      <w:r w:rsidRPr="003A6F0A">
        <w:rPr>
          <w:szCs w:val="24"/>
        </w:rPr>
        <w:t xml:space="preserve"> Bendravimo ir bendradarbiavimo su mokinių tėvais</w:t>
      </w:r>
      <w:r>
        <w:rPr>
          <w:szCs w:val="24"/>
        </w:rPr>
        <w:t xml:space="preserve"> plėtra.</w:t>
      </w:r>
    </w:p>
    <w:p w:rsidR="007603D5" w:rsidRDefault="00AD68F9" w:rsidP="007603D5">
      <w:pPr>
        <w:pStyle w:val="Sraopastraipa"/>
        <w:numPr>
          <w:ilvl w:val="1"/>
          <w:numId w:val="22"/>
        </w:numPr>
        <w:spacing w:after="160" w:line="288" w:lineRule="auto"/>
        <w:contextualSpacing/>
        <w:rPr>
          <w:szCs w:val="24"/>
        </w:rPr>
      </w:pPr>
      <w:r w:rsidRPr="00D40F35">
        <w:t>u</w:t>
      </w:r>
      <w:r w:rsidR="00F57F92" w:rsidRPr="00D40F35">
        <w:t>ždavinys</w:t>
      </w:r>
      <w:r w:rsidR="00A03187" w:rsidRPr="00D40F35">
        <w:t>.</w:t>
      </w:r>
      <w:r w:rsidR="00F57F92" w:rsidRPr="00D40F35">
        <w:rPr>
          <w:bCs/>
        </w:rPr>
        <w:t xml:space="preserve"> </w:t>
      </w:r>
      <w:r w:rsidR="00D40F35" w:rsidRPr="00D40F35">
        <w:rPr>
          <w:szCs w:val="24"/>
        </w:rPr>
        <w:t>Stiprinti kultūrinį bendradarbiavimą tarp šeimos ir mokyklos.</w:t>
      </w:r>
    </w:p>
    <w:p w:rsidR="007603D5" w:rsidRDefault="007603D5" w:rsidP="007603D5">
      <w:pPr>
        <w:pStyle w:val="Sraopastraipa"/>
        <w:spacing w:after="160" w:line="288" w:lineRule="auto"/>
        <w:ind w:left="567"/>
        <w:contextualSpacing/>
        <w:rPr>
          <w:szCs w:val="24"/>
        </w:rPr>
      </w:pPr>
      <w:r w:rsidRPr="007603D5">
        <w:rPr>
          <w:i/>
          <w:szCs w:val="24"/>
        </w:rPr>
        <w:t>Pasiekti rezultatai</w:t>
      </w:r>
      <w:r w:rsidRPr="007603D5">
        <w:rPr>
          <w:szCs w:val="24"/>
        </w:rPr>
        <w:t xml:space="preserve">. </w:t>
      </w:r>
    </w:p>
    <w:p w:rsidR="007603D5" w:rsidRPr="000C0FBF" w:rsidRDefault="007603D5" w:rsidP="007603D5">
      <w:pPr>
        <w:pStyle w:val="Sraopastraipa"/>
        <w:spacing w:after="0" w:line="288" w:lineRule="auto"/>
        <w:ind w:left="0" w:firstLine="567"/>
        <w:contextualSpacing/>
        <w:rPr>
          <w:szCs w:val="24"/>
        </w:rPr>
      </w:pPr>
      <w:r w:rsidRPr="000C0FBF">
        <w:rPr>
          <w:szCs w:val="24"/>
        </w:rPr>
        <w:t xml:space="preserve">Mokyklai labai svarbus bendradarbiavimas su tėvais. Kuo mokytojai yra atviresni dialogui su tėvais, tuo tėvai jais labiau pasitiki. </w:t>
      </w:r>
    </w:p>
    <w:p w:rsidR="007603D5" w:rsidRPr="000C0FBF" w:rsidRDefault="007603D5" w:rsidP="007603D5">
      <w:pPr>
        <w:pStyle w:val="Betarp"/>
        <w:ind w:firstLine="567"/>
        <w:jc w:val="both"/>
        <w:rPr>
          <w:rFonts w:ascii="Times New Roman" w:hAnsi="Times New Roman" w:cs="Times New Roman"/>
          <w:color w:val="333333"/>
          <w:sz w:val="24"/>
          <w:szCs w:val="24"/>
          <w:shd w:val="clear" w:color="auto" w:fill="EDEDDA"/>
        </w:rPr>
      </w:pPr>
      <w:r w:rsidRPr="00C118EB">
        <w:rPr>
          <w:rFonts w:ascii="Times New Roman" w:hAnsi="Times New Roman" w:cs="Times New Roman"/>
          <w:color w:val="333333"/>
          <w:sz w:val="24"/>
          <w:szCs w:val="24"/>
          <w:shd w:val="clear" w:color="auto" w:fill="FFFFFF"/>
        </w:rPr>
        <w:t xml:space="preserve">Mokyklos anglų kalbos mokytojos </w:t>
      </w:r>
      <w:proofErr w:type="spellStart"/>
      <w:r w:rsidRPr="00C118EB">
        <w:rPr>
          <w:rFonts w:ascii="Times New Roman" w:hAnsi="Times New Roman" w:cs="Times New Roman"/>
          <w:color w:val="333333"/>
          <w:sz w:val="24"/>
          <w:szCs w:val="24"/>
          <w:shd w:val="clear" w:color="auto" w:fill="FFFFFF"/>
        </w:rPr>
        <w:t>R.Klemanskienė</w:t>
      </w:r>
      <w:proofErr w:type="spellEnd"/>
      <w:r w:rsidRPr="00C118EB">
        <w:rPr>
          <w:rFonts w:ascii="Times New Roman" w:hAnsi="Times New Roman" w:cs="Times New Roman"/>
          <w:color w:val="333333"/>
          <w:sz w:val="24"/>
          <w:szCs w:val="24"/>
          <w:shd w:val="clear" w:color="auto" w:fill="FFFFFF"/>
        </w:rPr>
        <w:t xml:space="preserve"> ir </w:t>
      </w:r>
      <w:proofErr w:type="spellStart"/>
      <w:r w:rsidRPr="00C118EB">
        <w:rPr>
          <w:rFonts w:ascii="Times New Roman" w:hAnsi="Times New Roman" w:cs="Times New Roman"/>
          <w:color w:val="333333"/>
          <w:sz w:val="24"/>
          <w:szCs w:val="24"/>
          <w:shd w:val="clear" w:color="auto" w:fill="FFFFFF"/>
        </w:rPr>
        <w:t>E.Račkauskienė</w:t>
      </w:r>
      <w:proofErr w:type="spellEnd"/>
      <w:r w:rsidRPr="008B5EA8">
        <w:rPr>
          <w:rFonts w:ascii="Times New Roman" w:hAnsi="Times New Roman" w:cs="Times New Roman"/>
          <w:color w:val="333333"/>
          <w:sz w:val="24"/>
          <w:szCs w:val="24"/>
        </w:rPr>
        <w:t xml:space="preserve"> </w:t>
      </w:r>
      <w:r w:rsidRPr="00C118EB">
        <w:rPr>
          <w:rFonts w:ascii="Times New Roman" w:hAnsi="Times New Roman" w:cs="Times New Roman"/>
          <w:color w:val="333333"/>
          <w:sz w:val="24"/>
          <w:szCs w:val="24"/>
          <w:shd w:val="clear" w:color="auto" w:fill="FFFFFF"/>
        </w:rPr>
        <w:t xml:space="preserve">pakvietė visą mokyklos bendruomenę </w:t>
      </w:r>
      <w:proofErr w:type="spellStart"/>
      <w:r w:rsidRPr="00C118EB">
        <w:rPr>
          <w:rFonts w:ascii="Times New Roman" w:hAnsi="Times New Roman" w:cs="Times New Roman"/>
          <w:color w:val="333333"/>
          <w:sz w:val="24"/>
          <w:szCs w:val="24"/>
          <w:shd w:val="clear" w:color="auto" w:fill="FFFFFF"/>
        </w:rPr>
        <w:t>šv.</w:t>
      </w:r>
      <w:proofErr w:type="spellEnd"/>
      <w:r w:rsidRPr="00C118EB">
        <w:rPr>
          <w:rFonts w:ascii="Times New Roman" w:hAnsi="Times New Roman" w:cs="Times New Roman"/>
          <w:color w:val="333333"/>
          <w:sz w:val="24"/>
          <w:szCs w:val="24"/>
          <w:shd w:val="clear" w:color="auto" w:fill="FFFFFF"/>
        </w:rPr>
        <w:t xml:space="preserve"> Valentino dieną švęsti kitaip. Visi buvo paraginti parodyti </w:t>
      </w:r>
      <w:r w:rsidRPr="000C0FBF">
        <w:rPr>
          <w:rFonts w:ascii="Times New Roman" w:hAnsi="Times New Roman" w:cs="Times New Roman"/>
          <w:color w:val="333333"/>
          <w:sz w:val="24"/>
          <w:szCs w:val="24"/>
        </w:rPr>
        <w:t>dėmesį ne tik, kaip įprasta, klasės draugams ar artimiems šeimos nariams, bet past</w:t>
      </w:r>
      <w:r>
        <w:rPr>
          <w:rFonts w:ascii="Times New Roman" w:hAnsi="Times New Roman" w:cs="Times New Roman"/>
          <w:color w:val="333333"/>
          <w:sz w:val="24"/>
          <w:szCs w:val="24"/>
        </w:rPr>
        <w:t>ebėti visus bendruomenės narius.</w:t>
      </w:r>
      <w:r w:rsidRPr="00C118EB">
        <w:rPr>
          <w:rFonts w:ascii="Times New Roman" w:hAnsi="Times New Roman" w:cs="Times New Roman"/>
          <w:color w:val="333333"/>
          <w:sz w:val="24"/>
          <w:szCs w:val="24"/>
          <w:shd w:val="clear" w:color="auto" w:fill="FFFFFF"/>
        </w:rPr>
        <w:t> </w:t>
      </w:r>
    </w:p>
    <w:p w:rsidR="007603D5" w:rsidRDefault="007603D5" w:rsidP="007603D5">
      <w:pPr>
        <w:pStyle w:val="Betarp"/>
        <w:ind w:firstLine="567"/>
        <w:jc w:val="both"/>
        <w:rPr>
          <w:rFonts w:ascii="Times New Roman" w:hAnsi="Times New Roman" w:cs="Times New Roman"/>
          <w:bCs/>
          <w:sz w:val="24"/>
          <w:szCs w:val="24"/>
        </w:rPr>
      </w:pPr>
      <w:r w:rsidRPr="000C0FBF">
        <w:rPr>
          <w:rFonts w:ascii="Times New Roman" w:hAnsi="Times New Roman" w:cs="Times New Roman"/>
          <w:bCs/>
          <w:color w:val="333333"/>
          <w:sz w:val="24"/>
          <w:szCs w:val="24"/>
        </w:rPr>
        <w:t xml:space="preserve">Gegužės mėnesį mokykloje vyko </w:t>
      </w:r>
      <w:hyperlink r:id="rId12" w:history="1">
        <w:r>
          <w:rPr>
            <w:rStyle w:val="Hipersaitas"/>
            <w:rFonts w:ascii="Times New Roman" w:hAnsi="Times New Roman" w:cs="Times New Roman"/>
            <w:bCs/>
            <w:color w:val="auto"/>
            <w:sz w:val="24"/>
            <w:szCs w:val="24"/>
            <w:u w:val="none"/>
          </w:rPr>
          <w:t>š</w:t>
        </w:r>
        <w:r w:rsidRPr="000C0FBF">
          <w:rPr>
            <w:rStyle w:val="Hipersaitas"/>
            <w:rFonts w:ascii="Times New Roman" w:hAnsi="Times New Roman" w:cs="Times New Roman"/>
            <w:bCs/>
            <w:color w:val="auto"/>
            <w:sz w:val="24"/>
            <w:szCs w:val="24"/>
            <w:u w:val="none"/>
          </w:rPr>
          <w:t>ventė, sujungusi „Germanto“ kartas</w:t>
        </w:r>
      </w:hyperlink>
      <w:r>
        <w:rPr>
          <w:rFonts w:ascii="Times New Roman" w:hAnsi="Times New Roman" w:cs="Times New Roman"/>
          <w:bCs/>
          <w:sz w:val="24"/>
          <w:szCs w:val="24"/>
        </w:rPr>
        <w:t xml:space="preserve">. </w:t>
      </w:r>
      <w:r w:rsidRPr="000C0FBF">
        <w:rPr>
          <w:rFonts w:ascii="Times New Roman" w:hAnsi="Times New Roman" w:cs="Times New Roman"/>
          <w:color w:val="333333"/>
          <w:sz w:val="24"/>
          <w:szCs w:val="24"/>
        </w:rPr>
        <w:t>Tarptautinė</w:t>
      </w:r>
      <w:r>
        <w:rPr>
          <w:rFonts w:ascii="Times New Roman" w:hAnsi="Times New Roman" w:cs="Times New Roman"/>
          <w:color w:val="333333"/>
          <w:sz w:val="24"/>
          <w:szCs w:val="24"/>
        </w:rPr>
        <w:t>s</w:t>
      </w:r>
      <w:r w:rsidRPr="000C0FBF">
        <w:rPr>
          <w:rFonts w:ascii="Times New Roman" w:hAnsi="Times New Roman" w:cs="Times New Roman"/>
          <w:color w:val="333333"/>
          <w:sz w:val="24"/>
          <w:szCs w:val="24"/>
        </w:rPr>
        <w:t xml:space="preserve"> šeimos dien</w:t>
      </w:r>
      <w:r>
        <w:rPr>
          <w:rFonts w:ascii="Times New Roman" w:hAnsi="Times New Roman" w:cs="Times New Roman"/>
          <w:color w:val="333333"/>
          <w:sz w:val="24"/>
          <w:szCs w:val="24"/>
        </w:rPr>
        <w:t>os proga</w:t>
      </w:r>
      <w:r w:rsidRPr="000C0FBF">
        <w:rPr>
          <w:rFonts w:ascii="Times New Roman" w:hAnsi="Times New Roman" w:cs="Times New Roman"/>
          <w:color w:val="333333"/>
          <w:sz w:val="24"/>
          <w:szCs w:val="24"/>
        </w:rPr>
        <w:t xml:space="preserve"> į</w:t>
      </w:r>
      <w:r w:rsidR="00124E8A">
        <w:rPr>
          <w:rFonts w:ascii="Times New Roman" w:hAnsi="Times New Roman" w:cs="Times New Roman"/>
          <w:color w:val="333333"/>
          <w:sz w:val="24"/>
          <w:szCs w:val="24"/>
        </w:rPr>
        <w:t xml:space="preserve"> pro</w:t>
      </w:r>
      <w:r w:rsidR="00F628F1">
        <w:rPr>
          <w:rFonts w:ascii="Times New Roman" w:hAnsi="Times New Roman" w:cs="Times New Roman"/>
          <w:color w:val="333333"/>
          <w:sz w:val="24"/>
          <w:szCs w:val="24"/>
        </w:rPr>
        <w:t>g</w:t>
      </w:r>
      <w:r w:rsidR="00124E8A">
        <w:rPr>
          <w:rFonts w:ascii="Times New Roman" w:hAnsi="Times New Roman" w:cs="Times New Roman"/>
          <w:color w:val="333333"/>
          <w:sz w:val="24"/>
          <w:szCs w:val="24"/>
        </w:rPr>
        <w:t>imnaziją</w:t>
      </w:r>
      <w:r w:rsidRPr="000C0FBF">
        <w:rPr>
          <w:rFonts w:ascii="Times New Roman" w:hAnsi="Times New Roman" w:cs="Times New Roman"/>
          <w:color w:val="333333"/>
          <w:sz w:val="24"/>
          <w:szCs w:val="24"/>
        </w:rPr>
        <w:t xml:space="preserve"> susirinko</w:t>
      </w:r>
      <w:r w:rsidR="00F628F1">
        <w:rPr>
          <w:rFonts w:ascii="Times New Roman" w:hAnsi="Times New Roman" w:cs="Times New Roman"/>
          <w:color w:val="333333"/>
          <w:sz w:val="24"/>
          <w:szCs w:val="24"/>
        </w:rPr>
        <w:t xml:space="preserve"> mūsų</w:t>
      </w:r>
      <w:r w:rsidRPr="000C0FBF">
        <w:rPr>
          <w:rFonts w:ascii="Times New Roman" w:hAnsi="Times New Roman" w:cs="Times New Roman"/>
          <w:color w:val="333333"/>
          <w:sz w:val="24"/>
          <w:szCs w:val="24"/>
        </w:rPr>
        <w:t xml:space="preserve"> mokyklą baigę įvairių kartų atstovai. </w:t>
      </w:r>
    </w:p>
    <w:p w:rsidR="007603D5" w:rsidRPr="007F1C50" w:rsidRDefault="007603D5" w:rsidP="007603D5">
      <w:pPr>
        <w:pStyle w:val="Betarp"/>
        <w:ind w:firstLine="567"/>
        <w:jc w:val="both"/>
        <w:rPr>
          <w:rFonts w:ascii="Times New Roman" w:hAnsi="Times New Roman" w:cs="Times New Roman"/>
          <w:bCs/>
          <w:sz w:val="24"/>
          <w:szCs w:val="24"/>
        </w:rPr>
      </w:pPr>
      <w:r w:rsidRPr="00C118EB">
        <w:rPr>
          <w:rFonts w:ascii="Times New Roman" w:hAnsi="Times New Roman" w:cs="Times New Roman"/>
          <w:color w:val="333333"/>
          <w:sz w:val="24"/>
          <w:szCs w:val="24"/>
          <w:shd w:val="clear" w:color="auto" w:fill="FFFFFF"/>
        </w:rPr>
        <w:t>Gausus būry</w:t>
      </w:r>
      <w:r>
        <w:rPr>
          <w:rFonts w:ascii="Times New Roman" w:hAnsi="Times New Roman" w:cs="Times New Roman"/>
          <w:color w:val="333333"/>
          <w:sz w:val="24"/>
          <w:szCs w:val="24"/>
          <w:shd w:val="clear" w:color="auto" w:fill="FFFFFF"/>
        </w:rPr>
        <w:t>s mokinių ir jų tėvelių</w:t>
      </w:r>
      <w:r w:rsidRPr="00C118EB">
        <w:rPr>
          <w:rFonts w:ascii="Times New Roman" w:hAnsi="Times New Roman" w:cs="Times New Roman"/>
          <w:color w:val="333333"/>
          <w:sz w:val="24"/>
          <w:szCs w:val="24"/>
          <w:shd w:val="clear" w:color="auto" w:fill="FFFFFF"/>
        </w:rPr>
        <w:t xml:space="preserve"> dalyvavo </w:t>
      </w:r>
      <w:r w:rsidR="00334A25">
        <w:rPr>
          <w:rFonts w:ascii="Times New Roman" w:hAnsi="Times New Roman" w:cs="Times New Roman"/>
          <w:color w:val="333333"/>
          <w:sz w:val="24"/>
          <w:szCs w:val="24"/>
          <w:shd w:val="clear" w:color="auto" w:fill="FFFFFF"/>
        </w:rPr>
        <w:t xml:space="preserve">tradicinėse </w:t>
      </w:r>
      <w:r w:rsidRPr="00C118EB">
        <w:rPr>
          <w:rFonts w:ascii="Times New Roman" w:hAnsi="Times New Roman" w:cs="Times New Roman"/>
          <w:color w:val="333333"/>
          <w:sz w:val="24"/>
          <w:szCs w:val="24"/>
          <w:shd w:val="clear" w:color="auto" w:fill="FFFFFF"/>
        </w:rPr>
        <w:t>krepšinio</w:t>
      </w:r>
      <w:r>
        <w:rPr>
          <w:rFonts w:ascii="Times New Roman" w:hAnsi="Times New Roman" w:cs="Times New Roman"/>
          <w:color w:val="333333"/>
          <w:sz w:val="24"/>
          <w:szCs w:val="24"/>
          <w:shd w:val="clear" w:color="auto" w:fill="FFFFFF"/>
        </w:rPr>
        <w:t xml:space="preserve"> </w:t>
      </w:r>
      <w:r w:rsidRPr="00C118EB">
        <w:rPr>
          <w:rFonts w:ascii="Times New Roman" w:hAnsi="Times New Roman" w:cs="Times New Roman"/>
          <w:color w:val="333333"/>
          <w:sz w:val="24"/>
          <w:szCs w:val="24"/>
          <w:shd w:val="clear" w:color="auto" w:fill="FFFFFF"/>
        </w:rPr>
        <w:t xml:space="preserve"> kamuolio metimo į krepšį</w:t>
      </w:r>
      <w:r w:rsidR="00334A25">
        <w:rPr>
          <w:rFonts w:ascii="Times New Roman" w:hAnsi="Times New Roman" w:cs="Times New Roman"/>
          <w:color w:val="333333"/>
          <w:sz w:val="24"/>
          <w:szCs w:val="24"/>
          <w:shd w:val="clear" w:color="auto" w:fill="FFFFFF"/>
        </w:rPr>
        <w:t xml:space="preserve"> va</w:t>
      </w:r>
      <w:r w:rsidR="00721330">
        <w:rPr>
          <w:rFonts w:ascii="Times New Roman" w:hAnsi="Times New Roman" w:cs="Times New Roman"/>
          <w:color w:val="333333"/>
          <w:sz w:val="24"/>
          <w:szCs w:val="24"/>
          <w:shd w:val="clear" w:color="auto" w:fill="FFFFFF"/>
        </w:rPr>
        <w:t>ržybose</w:t>
      </w:r>
      <w:r w:rsidRPr="00C118EB">
        <w:rPr>
          <w:rFonts w:ascii="Times New Roman" w:hAnsi="Times New Roman" w:cs="Times New Roman"/>
          <w:color w:val="333333"/>
          <w:sz w:val="24"/>
          <w:szCs w:val="24"/>
          <w:shd w:val="clear" w:color="auto" w:fill="FFFFFF"/>
        </w:rPr>
        <w:t xml:space="preserve"> „Taiklioji ranka“ . </w:t>
      </w:r>
    </w:p>
    <w:p w:rsidR="007603D5" w:rsidRPr="007F1C50" w:rsidRDefault="007603D5" w:rsidP="007603D5">
      <w:pPr>
        <w:pStyle w:val="Betarp"/>
        <w:shd w:val="clear" w:color="auto" w:fill="FFFFFF"/>
        <w:ind w:firstLine="567"/>
        <w:jc w:val="both"/>
        <w:rPr>
          <w:rFonts w:ascii="Times New Roman" w:hAnsi="Times New Roman" w:cs="Times New Roman"/>
          <w:color w:val="333333"/>
          <w:sz w:val="24"/>
          <w:szCs w:val="24"/>
          <w:shd w:val="clear" w:color="auto" w:fill="EDEDDA"/>
        </w:rPr>
      </w:pPr>
      <w:r>
        <w:rPr>
          <w:rFonts w:ascii="Times New Roman" w:hAnsi="Times New Roman" w:cs="Times New Roman"/>
          <w:color w:val="333333"/>
          <w:sz w:val="24"/>
          <w:szCs w:val="24"/>
          <w:shd w:val="clear" w:color="auto" w:fill="FFFFFF"/>
        </w:rPr>
        <w:t>Gegužės mėnesį</w:t>
      </w:r>
      <w:r w:rsidRPr="00C118EB">
        <w:rPr>
          <w:rFonts w:ascii="Times New Roman" w:hAnsi="Times New Roman" w:cs="Times New Roman"/>
          <w:color w:val="333333"/>
          <w:sz w:val="24"/>
          <w:szCs w:val="24"/>
          <w:shd w:val="clear" w:color="auto" w:fill="FFFFFF"/>
        </w:rPr>
        <w:t xml:space="preserve"> mokykloje vyko atvirų durų diena. Tėvai  galėjo lankytis savo vaikų pamokose, individualiai bendrauti su mokytojais,</w:t>
      </w:r>
      <w:r w:rsidRPr="007F1C50">
        <w:t xml:space="preserve"> </w:t>
      </w:r>
      <w:r w:rsidRPr="007F1C50">
        <w:rPr>
          <w:rFonts w:ascii="Times New Roman" w:hAnsi="Times New Roman" w:cs="Times New Roman"/>
          <w:sz w:val="24"/>
          <w:szCs w:val="24"/>
        </w:rPr>
        <w:t>spr</w:t>
      </w:r>
      <w:r w:rsidR="00AE7854">
        <w:rPr>
          <w:rFonts w:ascii="Times New Roman" w:hAnsi="Times New Roman" w:cs="Times New Roman"/>
          <w:sz w:val="24"/>
          <w:szCs w:val="24"/>
        </w:rPr>
        <w:t>ęsdami</w:t>
      </w:r>
      <w:r w:rsidRPr="007F1C50">
        <w:rPr>
          <w:rFonts w:ascii="Times New Roman" w:hAnsi="Times New Roman" w:cs="Times New Roman"/>
          <w:sz w:val="24"/>
          <w:szCs w:val="24"/>
        </w:rPr>
        <w:t xml:space="preserve"> įvairias</w:t>
      </w:r>
      <w:r>
        <w:rPr>
          <w:rFonts w:ascii="Times New Roman" w:hAnsi="Times New Roman" w:cs="Times New Roman"/>
          <w:sz w:val="24"/>
          <w:szCs w:val="24"/>
        </w:rPr>
        <w:t xml:space="preserve"> auklėjimo bei ugdymo problemas,</w:t>
      </w:r>
      <w:r w:rsidRPr="007F1C50">
        <w:rPr>
          <w:rFonts w:ascii="Times New Roman" w:hAnsi="Times New Roman" w:cs="Times New Roman"/>
          <w:sz w:val="24"/>
          <w:szCs w:val="24"/>
        </w:rPr>
        <w:t xml:space="preserve"> pasidžiaugti vaikų pasiekimais. </w:t>
      </w:r>
      <w:r w:rsidRPr="00406548">
        <w:rPr>
          <w:rFonts w:ascii="Times New Roman" w:hAnsi="Times New Roman" w:cs="Times New Roman"/>
          <w:sz w:val="24"/>
          <w:szCs w:val="24"/>
        </w:rPr>
        <w:t xml:space="preserve">Pradinių </w:t>
      </w:r>
      <w:r w:rsidRPr="0044131F">
        <w:rPr>
          <w:rFonts w:ascii="Times New Roman" w:hAnsi="Times New Roman" w:cs="Times New Roman"/>
          <w:sz w:val="24"/>
          <w:szCs w:val="24"/>
        </w:rPr>
        <w:t xml:space="preserve">klasių mokytojos atvirų durų dienų metu </w:t>
      </w:r>
      <w:r w:rsidRPr="00F81BC6">
        <w:rPr>
          <w:rFonts w:ascii="Times New Roman" w:hAnsi="Times New Roman" w:cs="Times New Roman"/>
          <w:sz w:val="24"/>
          <w:szCs w:val="24"/>
        </w:rPr>
        <w:t>organizuoja trišalius pokalbius, kada</w:t>
      </w:r>
      <w:r>
        <w:rPr>
          <w:rFonts w:ascii="Times New Roman" w:hAnsi="Times New Roman" w:cs="Times New Roman"/>
          <w:b/>
          <w:sz w:val="24"/>
          <w:szCs w:val="24"/>
        </w:rPr>
        <w:t xml:space="preserve"> </w:t>
      </w:r>
      <w:r>
        <w:rPr>
          <w:rFonts w:ascii="Times New Roman" w:hAnsi="Times New Roman" w:cs="Times New Roman"/>
          <w:sz w:val="24"/>
          <w:szCs w:val="24"/>
        </w:rPr>
        <w:t>jos</w:t>
      </w:r>
      <w:r w:rsidRPr="0044131F">
        <w:rPr>
          <w:rFonts w:ascii="Times New Roman" w:hAnsi="Times New Roman" w:cs="Times New Roman"/>
          <w:sz w:val="24"/>
          <w:szCs w:val="24"/>
        </w:rPr>
        <w:t xml:space="preserve"> bendrauja su tėvais ir vaiku, išklauso jų lūkesč</w:t>
      </w:r>
      <w:r>
        <w:rPr>
          <w:rFonts w:ascii="Times New Roman" w:hAnsi="Times New Roman" w:cs="Times New Roman"/>
          <w:sz w:val="24"/>
          <w:szCs w:val="24"/>
        </w:rPr>
        <w:t>ius</w:t>
      </w:r>
      <w:r w:rsidRPr="0044131F">
        <w:rPr>
          <w:rFonts w:ascii="Times New Roman" w:hAnsi="Times New Roman" w:cs="Times New Roman"/>
          <w:sz w:val="24"/>
          <w:szCs w:val="24"/>
        </w:rPr>
        <w:t>, suteikia reikiamą informaciją, priima bendrus susitarimus.</w:t>
      </w:r>
    </w:p>
    <w:p w:rsidR="007603D5" w:rsidRPr="000C0FBF" w:rsidRDefault="007603D5" w:rsidP="007603D5">
      <w:pPr>
        <w:pStyle w:val="Betarp"/>
        <w:shd w:val="clear" w:color="auto" w:fill="FFFFFF"/>
        <w:ind w:firstLine="567"/>
        <w:jc w:val="both"/>
        <w:rPr>
          <w:rFonts w:ascii="Times New Roman" w:hAnsi="Times New Roman" w:cs="Times New Roman"/>
          <w:color w:val="333333"/>
          <w:sz w:val="24"/>
          <w:szCs w:val="24"/>
          <w:shd w:val="clear" w:color="auto" w:fill="EDEDDA"/>
        </w:rPr>
      </w:pPr>
      <w:r w:rsidRPr="00C118EB">
        <w:rPr>
          <w:rFonts w:ascii="Times New Roman" w:hAnsi="Times New Roman" w:cs="Times New Roman"/>
          <w:color w:val="333333"/>
          <w:sz w:val="24"/>
          <w:szCs w:val="24"/>
          <w:shd w:val="clear" w:color="auto" w:fill="FFFFFF"/>
        </w:rPr>
        <w:t>Spalio pabaigoje pradinių klasių mokiniai į mokyklą nešėsi moliūgus. Vieni šiuos oranžinius galiūnus skaptavo klasės valandėlių metu, o kiti</w:t>
      </w:r>
      <w:r w:rsidR="000F167D">
        <w:rPr>
          <w:rFonts w:ascii="Times New Roman" w:hAnsi="Times New Roman" w:cs="Times New Roman"/>
          <w:color w:val="333333"/>
          <w:sz w:val="24"/>
          <w:szCs w:val="24"/>
          <w:shd w:val="clear" w:color="auto" w:fill="FFFFFF"/>
        </w:rPr>
        <w:t xml:space="preserve"> - </w:t>
      </w:r>
      <w:r w:rsidRPr="00C118EB">
        <w:rPr>
          <w:rFonts w:ascii="Times New Roman" w:hAnsi="Times New Roman" w:cs="Times New Roman"/>
          <w:color w:val="333333"/>
          <w:sz w:val="24"/>
          <w:szCs w:val="24"/>
          <w:shd w:val="clear" w:color="auto" w:fill="FFFFFF"/>
        </w:rPr>
        <w:t xml:space="preserve"> vakare,  kartu su</w:t>
      </w:r>
      <w:r w:rsidRPr="007F1C50">
        <w:rPr>
          <w:rFonts w:ascii="Times New Roman" w:hAnsi="Times New Roman" w:cs="Times New Roman"/>
          <w:color w:val="333333"/>
          <w:sz w:val="24"/>
          <w:szCs w:val="24"/>
        </w:rPr>
        <w:t xml:space="preserve"> </w:t>
      </w:r>
      <w:r w:rsidRPr="00C118EB">
        <w:rPr>
          <w:rFonts w:ascii="Times New Roman" w:hAnsi="Times New Roman" w:cs="Times New Roman"/>
          <w:color w:val="333333"/>
          <w:sz w:val="24"/>
          <w:szCs w:val="24"/>
          <w:shd w:val="clear" w:color="auto" w:fill="FFFFFF"/>
        </w:rPr>
        <w:t xml:space="preserve">tėveliais plušėjo klasėse. </w:t>
      </w:r>
      <w:r>
        <w:rPr>
          <w:rFonts w:ascii="Times New Roman" w:hAnsi="Times New Roman" w:cs="Times New Roman"/>
          <w:color w:val="333333"/>
          <w:sz w:val="24"/>
          <w:szCs w:val="24"/>
          <w:shd w:val="clear" w:color="auto" w:fill="FFFFFF"/>
        </w:rPr>
        <w:t>Užsiėmimų</w:t>
      </w:r>
      <w:r w:rsidRPr="00C118EB">
        <w:rPr>
          <w:rFonts w:ascii="Times New Roman" w:hAnsi="Times New Roman" w:cs="Times New Roman"/>
          <w:color w:val="333333"/>
          <w:sz w:val="24"/>
          <w:szCs w:val="24"/>
          <w:shd w:val="clear" w:color="auto" w:fill="FFFFFF"/>
        </w:rPr>
        <w:t>  metu vyko ne tik š</w:t>
      </w:r>
      <w:r>
        <w:rPr>
          <w:rFonts w:ascii="Times New Roman" w:hAnsi="Times New Roman" w:cs="Times New Roman"/>
          <w:color w:val="333333"/>
          <w:sz w:val="24"/>
          <w:szCs w:val="24"/>
          <w:shd w:val="clear" w:color="auto" w:fill="FFFFFF"/>
        </w:rPr>
        <w:t>iltas bendravimas, bet ir mokėsi, kaip sveikai gyventi</w:t>
      </w:r>
      <w:r w:rsidRPr="00C118EB">
        <w:rPr>
          <w:rFonts w:ascii="Times New Roman" w:hAnsi="Times New Roman" w:cs="Times New Roman"/>
          <w:color w:val="333333"/>
          <w:sz w:val="24"/>
          <w:szCs w:val="24"/>
          <w:shd w:val="clear" w:color="auto" w:fill="FFFFFF"/>
        </w:rPr>
        <w:t>.</w:t>
      </w:r>
    </w:p>
    <w:p w:rsidR="007603D5" w:rsidRPr="007F1C50" w:rsidRDefault="007603D5" w:rsidP="007603D5">
      <w:pPr>
        <w:pStyle w:val="Betarp"/>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Gruodžio mėnesį vyko </w:t>
      </w:r>
      <w:hyperlink r:id="rId13" w:history="1">
        <w:r>
          <w:rPr>
            <w:rStyle w:val="Hipersaitas"/>
            <w:rFonts w:ascii="Times New Roman" w:hAnsi="Times New Roman" w:cs="Times New Roman"/>
            <w:bCs/>
            <w:color w:val="auto"/>
            <w:sz w:val="24"/>
            <w:szCs w:val="24"/>
            <w:u w:val="none"/>
          </w:rPr>
          <w:t>b</w:t>
        </w:r>
        <w:r w:rsidRPr="008B5EA8">
          <w:rPr>
            <w:rStyle w:val="Hipersaitas"/>
            <w:rFonts w:ascii="Times New Roman" w:hAnsi="Times New Roman" w:cs="Times New Roman"/>
            <w:bCs/>
            <w:color w:val="auto"/>
            <w:sz w:val="24"/>
            <w:szCs w:val="24"/>
            <w:u w:val="none"/>
          </w:rPr>
          <w:t>endruomenės vakaronė „Paslaptingas laukimas“</w:t>
        </w:r>
      </w:hyperlink>
      <w:r>
        <w:rPr>
          <w:rFonts w:ascii="Times New Roman" w:hAnsi="Times New Roman" w:cs="Times New Roman"/>
          <w:bCs/>
          <w:sz w:val="24"/>
          <w:szCs w:val="24"/>
        </w:rPr>
        <w:t xml:space="preserve">. </w:t>
      </w:r>
      <w:r w:rsidRPr="00C118EB">
        <w:rPr>
          <w:rFonts w:ascii="Times New Roman" w:hAnsi="Times New Roman" w:cs="Times New Roman"/>
          <w:sz w:val="24"/>
          <w:szCs w:val="24"/>
          <w:shd w:val="clear" w:color="auto" w:fill="FFFFFF"/>
        </w:rPr>
        <w:t xml:space="preserve">Tėveliai, seneliai vaikai ir mokytojos, auklėtojai jaukioje aplinkoje įsijungė į bendrą veiklą. Visi iš senų, naudojimui nebetinkamų vadovėlių gamino kalėdines eglutes. Sulankstyti knygos lapai virto eglutėmis, o </w:t>
      </w:r>
      <w:r>
        <w:rPr>
          <w:rFonts w:ascii="Times New Roman" w:hAnsi="Times New Roman" w:cs="Times New Roman"/>
          <w:sz w:val="24"/>
          <w:szCs w:val="24"/>
          <w:shd w:val="clear" w:color="auto" w:fill="FFFFFF"/>
        </w:rPr>
        <w:t xml:space="preserve">blizgučiai </w:t>
      </w:r>
      <w:r w:rsidRPr="00804A12">
        <w:rPr>
          <w:rFonts w:ascii="Times New Roman" w:hAnsi="Times New Roman" w:cs="Times New Roman"/>
          <w:sz w:val="24"/>
          <w:szCs w:val="24"/>
          <w:shd w:val="clear" w:color="auto" w:fill="FFFFFF"/>
        </w:rPr>
        <w:t>ir žaisliukai, džiovint</w:t>
      </w:r>
      <w:r>
        <w:rPr>
          <w:rFonts w:ascii="Times New Roman" w:hAnsi="Times New Roman" w:cs="Times New Roman"/>
          <w:sz w:val="24"/>
          <w:szCs w:val="24"/>
          <w:shd w:val="clear" w:color="auto" w:fill="FFFFFF"/>
        </w:rPr>
        <w:t>i</w:t>
      </w:r>
      <w:r w:rsidRPr="00804A12">
        <w:rPr>
          <w:rFonts w:ascii="Times New Roman" w:hAnsi="Times New Roman" w:cs="Times New Roman"/>
          <w:sz w:val="24"/>
          <w:szCs w:val="24"/>
          <w:shd w:val="clear" w:color="auto" w:fill="FFFFFF"/>
        </w:rPr>
        <w:t xml:space="preserve"> vaisiai, saldainiai, </w:t>
      </w:r>
      <w:proofErr w:type="spellStart"/>
      <w:r w:rsidRPr="00804A12">
        <w:rPr>
          <w:rFonts w:ascii="Times New Roman" w:hAnsi="Times New Roman" w:cs="Times New Roman"/>
          <w:sz w:val="24"/>
          <w:szCs w:val="24"/>
          <w:shd w:val="clear" w:color="auto" w:fill="FFFFFF"/>
        </w:rPr>
        <w:t>raidelė</w:t>
      </w:r>
      <w:r>
        <w:rPr>
          <w:rFonts w:ascii="Times New Roman" w:hAnsi="Times New Roman" w:cs="Times New Roman"/>
          <w:sz w:val="24"/>
          <w:szCs w:val="24"/>
          <w:shd w:val="clear" w:color="auto" w:fill="FFFFFF"/>
        </w:rPr>
        <w:t>s</w:t>
      </w:r>
      <w:proofErr w:type="spellEnd"/>
      <w:r w:rsidRPr="00804A12">
        <w:rPr>
          <w:rFonts w:ascii="Times New Roman" w:hAnsi="Times New Roman" w:cs="Times New Roman"/>
          <w:sz w:val="24"/>
          <w:szCs w:val="24"/>
          <w:shd w:val="clear" w:color="auto" w:fill="FFFFFF"/>
        </w:rPr>
        <w:t>, netikr</w:t>
      </w:r>
      <w:r>
        <w:rPr>
          <w:rFonts w:ascii="Times New Roman" w:hAnsi="Times New Roman" w:cs="Times New Roman"/>
          <w:sz w:val="24"/>
          <w:szCs w:val="24"/>
          <w:shd w:val="clear" w:color="auto" w:fill="FFFFFF"/>
        </w:rPr>
        <w:t>i</w:t>
      </w:r>
      <w:r w:rsidRPr="00C118EB">
        <w:rPr>
          <w:rFonts w:ascii="Times New Roman" w:hAnsi="Times New Roman" w:cs="Times New Roman"/>
          <w:sz w:val="24"/>
          <w:szCs w:val="24"/>
          <w:shd w:val="clear" w:color="auto" w:fill="FFFFFF"/>
        </w:rPr>
        <w:t xml:space="preserve"> </w:t>
      </w:r>
      <w:r w:rsidRPr="00804A12">
        <w:rPr>
          <w:rFonts w:ascii="Times New Roman" w:hAnsi="Times New Roman" w:cs="Times New Roman"/>
          <w:sz w:val="24"/>
          <w:szCs w:val="24"/>
          <w:shd w:val="clear" w:color="auto" w:fill="FFFFFF"/>
        </w:rPr>
        <w:t>pinigai, netgi makaronai</w:t>
      </w:r>
      <w:r>
        <w:rPr>
          <w:rFonts w:ascii="Times New Roman" w:hAnsi="Times New Roman" w:cs="Times New Roman"/>
          <w:sz w:val="24"/>
          <w:szCs w:val="24"/>
          <w:shd w:val="clear" w:color="auto" w:fill="FFFFFF"/>
        </w:rPr>
        <w:t xml:space="preserve"> – žaisliukais.</w:t>
      </w:r>
      <w:r w:rsidRPr="00C118EB">
        <w:rPr>
          <w:rFonts w:ascii="Times New Roman" w:hAnsi="Times New Roman" w:cs="Times New Roman"/>
          <w:sz w:val="24"/>
          <w:szCs w:val="24"/>
          <w:shd w:val="clear" w:color="auto" w:fill="FFFFFF"/>
        </w:rPr>
        <w:t xml:space="preserve"> Kiekvienoje klasės bendruomenėje vyravo puiki nuotaika, šiltas bendravimas ir gražus</w:t>
      </w:r>
      <w:r w:rsidR="00DA2D79">
        <w:rPr>
          <w:rFonts w:ascii="Times New Roman" w:hAnsi="Times New Roman" w:cs="Times New Roman"/>
          <w:sz w:val="24"/>
          <w:szCs w:val="24"/>
          <w:shd w:val="clear" w:color="auto" w:fill="FFFFFF"/>
        </w:rPr>
        <w:t xml:space="preserve"> </w:t>
      </w:r>
      <w:r w:rsidRPr="00C118EB">
        <w:rPr>
          <w:rFonts w:ascii="Times New Roman" w:hAnsi="Times New Roman" w:cs="Times New Roman"/>
          <w:sz w:val="24"/>
          <w:szCs w:val="24"/>
          <w:shd w:val="clear" w:color="auto" w:fill="FFFFFF"/>
        </w:rPr>
        <w:t>visų  bendradarbiavimas.</w:t>
      </w:r>
    </w:p>
    <w:p w:rsidR="007603D5" w:rsidRDefault="007603D5" w:rsidP="00860CDD">
      <w:pPr>
        <w:pStyle w:val="Betarp"/>
        <w:ind w:firstLine="567"/>
        <w:jc w:val="both"/>
        <w:rPr>
          <w:rFonts w:ascii="Times New Roman" w:hAnsi="Times New Roman" w:cs="Times New Roman"/>
          <w:sz w:val="24"/>
          <w:szCs w:val="24"/>
          <w:shd w:val="clear" w:color="auto" w:fill="EDEDDA"/>
        </w:rPr>
      </w:pPr>
      <w:r w:rsidRPr="00C118EB">
        <w:rPr>
          <w:rFonts w:ascii="Times New Roman" w:hAnsi="Times New Roman" w:cs="Times New Roman"/>
          <w:sz w:val="24"/>
          <w:szCs w:val="24"/>
          <w:shd w:val="clear" w:color="auto" w:fill="FFFFFF"/>
        </w:rPr>
        <w:t xml:space="preserve">1b klasės mokiniai ir jų tėveliai mokslo metus užbaigė kelione į Klaipėdą, </w:t>
      </w:r>
      <w:r w:rsidRPr="00804A12">
        <w:rPr>
          <w:rFonts w:ascii="Times New Roman" w:hAnsi="Times New Roman" w:cs="Times New Roman"/>
          <w:sz w:val="24"/>
          <w:szCs w:val="24"/>
        </w:rPr>
        <w:t xml:space="preserve">o </w:t>
      </w:r>
      <w:r w:rsidR="00860CDD">
        <w:rPr>
          <w:rFonts w:ascii="Times New Roman" w:hAnsi="Times New Roman" w:cs="Times New Roman"/>
          <w:sz w:val="24"/>
          <w:szCs w:val="24"/>
          <w:shd w:val="clear" w:color="auto" w:fill="FFFFFF"/>
        </w:rPr>
        <w:t>4a klasės mokiniai kartu su</w:t>
      </w:r>
      <w:r w:rsidRPr="00C118EB">
        <w:rPr>
          <w:rFonts w:ascii="Times New Roman" w:hAnsi="Times New Roman" w:cs="Times New Roman"/>
          <w:sz w:val="24"/>
          <w:szCs w:val="24"/>
          <w:shd w:val="clear" w:color="auto" w:fill="FFFFFF"/>
        </w:rPr>
        <w:t xml:space="preserve"> tėveliai</w:t>
      </w:r>
      <w:r w:rsidR="00860CDD">
        <w:rPr>
          <w:rFonts w:ascii="Times New Roman" w:hAnsi="Times New Roman" w:cs="Times New Roman"/>
          <w:sz w:val="24"/>
          <w:szCs w:val="24"/>
          <w:shd w:val="clear" w:color="auto" w:fill="FFFFFF"/>
        </w:rPr>
        <w:t>s</w:t>
      </w:r>
      <w:r w:rsidRPr="00C118EB">
        <w:rPr>
          <w:rFonts w:ascii="Times New Roman" w:hAnsi="Times New Roman" w:cs="Times New Roman"/>
          <w:sz w:val="24"/>
          <w:szCs w:val="24"/>
          <w:shd w:val="clear" w:color="auto" w:fill="FFFFFF"/>
        </w:rPr>
        <w:t xml:space="preserve"> lankėsi Vilniuje.</w:t>
      </w:r>
    </w:p>
    <w:p w:rsidR="007603D5" w:rsidRPr="000C0FBF" w:rsidRDefault="00860CDD" w:rsidP="00860CDD">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Vyko ir tėvų švietimo užsiėmimai. </w:t>
      </w:r>
      <w:r w:rsidR="007603D5" w:rsidRPr="008B5EA8">
        <w:rPr>
          <w:rFonts w:ascii="Times New Roman" w:hAnsi="Times New Roman" w:cs="Times New Roman"/>
          <w:sz w:val="24"/>
          <w:szCs w:val="24"/>
        </w:rPr>
        <w:t>Pirmokų tėvams buvo skaitoma paskait</w:t>
      </w:r>
      <w:r>
        <w:rPr>
          <w:rFonts w:ascii="Times New Roman" w:hAnsi="Times New Roman" w:cs="Times New Roman"/>
          <w:sz w:val="24"/>
          <w:szCs w:val="24"/>
        </w:rPr>
        <w:t>a „Mano vaikas pirmokas“, kurioje</w:t>
      </w:r>
      <w:r w:rsidR="007603D5" w:rsidRPr="008B5EA8">
        <w:rPr>
          <w:rFonts w:ascii="Times New Roman" w:hAnsi="Times New Roman" w:cs="Times New Roman"/>
          <w:sz w:val="24"/>
          <w:szCs w:val="24"/>
        </w:rPr>
        <w:t xml:space="preserve"> buvo aptartas ugdymas pirmoje klasėje, adaptacijos ypatum</w:t>
      </w:r>
      <w:r>
        <w:rPr>
          <w:rFonts w:ascii="Times New Roman" w:hAnsi="Times New Roman" w:cs="Times New Roman"/>
          <w:sz w:val="24"/>
          <w:szCs w:val="24"/>
        </w:rPr>
        <w:t>ai. Šeštokų tėvams paskaitoje</w:t>
      </w:r>
      <w:r w:rsidR="007603D5" w:rsidRPr="008B5EA8">
        <w:rPr>
          <w:rFonts w:ascii="Times New Roman" w:hAnsi="Times New Roman" w:cs="Times New Roman"/>
          <w:sz w:val="24"/>
          <w:szCs w:val="24"/>
        </w:rPr>
        <w:t xml:space="preserve"> „Paauglystės</w:t>
      </w:r>
      <w:r>
        <w:rPr>
          <w:rFonts w:ascii="Times New Roman" w:hAnsi="Times New Roman" w:cs="Times New Roman"/>
          <w:sz w:val="24"/>
          <w:szCs w:val="24"/>
        </w:rPr>
        <w:t xml:space="preserve"> amžiaus tarpsnio ypatumai“</w:t>
      </w:r>
      <w:r w:rsidR="007603D5" w:rsidRPr="000C0FBF">
        <w:rPr>
          <w:rFonts w:ascii="Times New Roman" w:hAnsi="Times New Roman" w:cs="Times New Roman"/>
          <w:color w:val="333333"/>
          <w:sz w:val="24"/>
          <w:szCs w:val="24"/>
          <w:shd w:val="clear" w:color="auto" w:fill="FFFFFF"/>
        </w:rPr>
        <w:t xml:space="preserve"> </w:t>
      </w:r>
      <w:r w:rsidR="007603D5" w:rsidRPr="000C0FBF">
        <w:rPr>
          <w:rFonts w:ascii="Times New Roman" w:hAnsi="Times New Roman" w:cs="Times New Roman"/>
          <w:color w:val="000000"/>
          <w:sz w:val="24"/>
          <w:szCs w:val="24"/>
          <w:shd w:val="clear" w:color="auto" w:fill="FFFFFF"/>
        </w:rPr>
        <w:t>Telšių švietimo centro PPT skyriaus psichologo asistentė</w:t>
      </w:r>
      <w:r>
        <w:rPr>
          <w:rFonts w:ascii="Times New Roman" w:hAnsi="Times New Roman" w:cs="Times New Roman"/>
          <w:sz w:val="24"/>
          <w:szCs w:val="24"/>
        </w:rPr>
        <w:t xml:space="preserve"> Alvyda </w:t>
      </w:r>
      <w:proofErr w:type="spellStart"/>
      <w:r>
        <w:rPr>
          <w:rFonts w:ascii="Times New Roman" w:hAnsi="Times New Roman" w:cs="Times New Roman"/>
          <w:sz w:val="24"/>
          <w:szCs w:val="24"/>
        </w:rPr>
        <w:t>Beržanskienė</w:t>
      </w:r>
      <w:proofErr w:type="spellEnd"/>
      <w:r w:rsidR="007603D5" w:rsidRPr="000C0FBF">
        <w:rPr>
          <w:rFonts w:ascii="Times New Roman" w:hAnsi="Times New Roman" w:cs="Times New Roman"/>
          <w:sz w:val="24"/>
          <w:szCs w:val="24"/>
        </w:rPr>
        <w:t xml:space="preserve"> pasakojo apie </w:t>
      </w:r>
      <w:r w:rsidR="007603D5" w:rsidRPr="008B5EA8">
        <w:rPr>
          <w:rFonts w:ascii="Times New Roman" w:hAnsi="Times New Roman" w:cs="Times New Roman"/>
          <w:iCs/>
          <w:sz w:val="24"/>
          <w:szCs w:val="24"/>
        </w:rPr>
        <w:t>paauglystės amžiaus tarpsnio ypatumus</w:t>
      </w:r>
      <w:r w:rsidR="007603D5" w:rsidRPr="008B5EA8">
        <w:rPr>
          <w:rFonts w:ascii="Times New Roman" w:hAnsi="Times New Roman" w:cs="Times New Roman"/>
          <w:sz w:val="24"/>
          <w:szCs w:val="24"/>
        </w:rPr>
        <w:t xml:space="preserve"> </w:t>
      </w:r>
      <w:r w:rsidR="007603D5" w:rsidRPr="000C0FBF">
        <w:rPr>
          <w:rFonts w:ascii="Times New Roman" w:hAnsi="Times New Roman" w:cs="Times New Roman"/>
          <w:sz w:val="24"/>
          <w:szCs w:val="24"/>
        </w:rPr>
        <w:t>ir jų poveikį ateities planavimui.</w:t>
      </w:r>
    </w:p>
    <w:p w:rsidR="007603D5" w:rsidRDefault="007603D5" w:rsidP="00860CDD">
      <w:pPr>
        <w:pStyle w:val="Betarp"/>
        <w:ind w:firstLine="567"/>
        <w:jc w:val="both"/>
        <w:rPr>
          <w:rFonts w:ascii="Times New Roman" w:hAnsi="Times New Roman" w:cs="Times New Roman"/>
          <w:sz w:val="24"/>
          <w:szCs w:val="24"/>
          <w:shd w:val="clear" w:color="auto" w:fill="FFFFFF"/>
        </w:rPr>
      </w:pPr>
      <w:r w:rsidRPr="000C0FBF">
        <w:rPr>
          <w:rFonts w:ascii="Times New Roman" w:hAnsi="Times New Roman" w:cs="Times New Roman"/>
          <w:sz w:val="24"/>
          <w:szCs w:val="24"/>
          <w:shd w:val="clear" w:color="auto" w:fill="FFFFFF"/>
        </w:rPr>
        <w:t xml:space="preserve">1-8 klasių mokiniai ir mokytojai, kaip ir kasmet, dalyvavo respublikinėje iniciatyvoje „Šok į tėvų klumpes“. Tai visuotinė atvirų durų diena tėvų darbovietėse. Šios dienos veiklų tikslas – suteikti progą mokiniams apsilankyti  tėvų  bei artimųjų darbovietėse, artimiau susipažinti su įvairiomis profesijomis, plėtoti savo karjeros kompetencijas, sudaryti sąlygas tėvams įsitraukti į ugdymo procesą. Mokiniai apsilankė Telšių apskrities archyve, „2 b </w:t>
      </w:r>
      <w:proofErr w:type="spellStart"/>
      <w:r w:rsidRPr="000C0FBF">
        <w:rPr>
          <w:rFonts w:ascii="Times New Roman" w:hAnsi="Times New Roman" w:cs="Times New Roman"/>
          <w:sz w:val="24"/>
          <w:szCs w:val="24"/>
          <w:shd w:val="clear" w:color="auto" w:fill="FFFFFF"/>
        </w:rPr>
        <w:t>pack‘e</w:t>
      </w:r>
      <w:proofErr w:type="spellEnd"/>
      <w:r w:rsidRPr="000C0FBF">
        <w:rPr>
          <w:rFonts w:ascii="Times New Roman" w:hAnsi="Times New Roman" w:cs="Times New Roman"/>
          <w:sz w:val="24"/>
          <w:szCs w:val="24"/>
          <w:shd w:val="clear" w:color="auto" w:fill="FFFFFF"/>
        </w:rPr>
        <w:t xml:space="preserve">“, advokatės </w:t>
      </w:r>
      <w:proofErr w:type="spellStart"/>
      <w:r w:rsidRPr="000C0FBF">
        <w:rPr>
          <w:rFonts w:ascii="Times New Roman" w:hAnsi="Times New Roman" w:cs="Times New Roman"/>
          <w:sz w:val="24"/>
          <w:szCs w:val="24"/>
          <w:shd w:val="clear" w:color="auto" w:fill="FFFFFF"/>
        </w:rPr>
        <w:t>R.Valiukienės</w:t>
      </w:r>
      <w:proofErr w:type="spellEnd"/>
      <w:r w:rsidRPr="000C0FBF">
        <w:rPr>
          <w:rFonts w:ascii="Times New Roman" w:hAnsi="Times New Roman" w:cs="Times New Roman"/>
          <w:sz w:val="24"/>
          <w:szCs w:val="24"/>
          <w:shd w:val="clear" w:color="auto" w:fill="FFFFFF"/>
        </w:rPr>
        <w:t xml:space="preserve"> kontoroje, policijos komisariate, „Telšių vandenyse“, priešgaisrinėje tarnyboje, siuvyklose „Sidonas“ bei „</w:t>
      </w:r>
      <w:proofErr w:type="spellStart"/>
      <w:r w:rsidRPr="000C0FBF">
        <w:rPr>
          <w:rFonts w:ascii="Times New Roman" w:hAnsi="Times New Roman" w:cs="Times New Roman"/>
          <w:sz w:val="24"/>
          <w:szCs w:val="24"/>
          <w:shd w:val="clear" w:color="auto" w:fill="FFFFFF"/>
        </w:rPr>
        <w:t>Siuvaita</w:t>
      </w:r>
      <w:proofErr w:type="spellEnd"/>
      <w:r w:rsidRPr="000C0FBF">
        <w:rPr>
          <w:rFonts w:ascii="Times New Roman" w:hAnsi="Times New Roman" w:cs="Times New Roman"/>
          <w:sz w:val="24"/>
          <w:szCs w:val="24"/>
          <w:shd w:val="clear" w:color="auto" w:fill="FFFFFF"/>
        </w:rPr>
        <w:t>“, UAB „</w:t>
      </w:r>
      <w:proofErr w:type="spellStart"/>
      <w:r w:rsidRPr="000C0FBF">
        <w:rPr>
          <w:rFonts w:ascii="Times New Roman" w:hAnsi="Times New Roman" w:cs="Times New Roman"/>
          <w:sz w:val="24"/>
          <w:szCs w:val="24"/>
          <w:shd w:val="clear" w:color="auto" w:fill="FFFFFF"/>
        </w:rPr>
        <w:t>Porolon</w:t>
      </w:r>
      <w:proofErr w:type="spellEnd"/>
      <w:r w:rsidRPr="000C0FBF">
        <w:rPr>
          <w:rFonts w:ascii="Times New Roman" w:hAnsi="Times New Roman" w:cs="Times New Roman"/>
          <w:sz w:val="24"/>
          <w:szCs w:val="24"/>
          <w:shd w:val="clear" w:color="auto" w:fill="FFFFFF"/>
        </w:rPr>
        <w:t>“ bei „</w:t>
      </w:r>
      <w:proofErr w:type="spellStart"/>
      <w:r w:rsidRPr="000C0FBF">
        <w:rPr>
          <w:rFonts w:ascii="Times New Roman" w:hAnsi="Times New Roman" w:cs="Times New Roman"/>
          <w:sz w:val="24"/>
          <w:szCs w:val="24"/>
          <w:shd w:val="clear" w:color="auto" w:fill="FFFFFF"/>
        </w:rPr>
        <w:t>Telsterma</w:t>
      </w:r>
      <w:proofErr w:type="spellEnd"/>
      <w:r w:rsidRPr="000C0FBF">
        <w:rPr>
          <w:rFonts w:ascii="Times New Roman" w:hAnsi="Times New Roman" w:cs="Times New Roman"/>
          <w:sz w:val="24"/>
          <w:szCs w:val="24"/>
          <w:shd w:val="clear" w:color="auto" w:fill="FFFFFF"/>
        </w:rPr>
        <w:t xml:space="preserve">“, parduotuvėje </w:t>
      </w:r>
      <w:r w:rsidR="00EF68D4">
        <w:rPr>
          <w:rFonts w:ascii="Times New Roman" w:hAnsi="Times New Roman" w:cs="Times New Roman"/>
          <w:sz w:val="24"/>
          <w:szCs w:val="24"/>
          <w:shd w:val="clear" w:color="auto" w:fill="FFFFFF"/>
        </w:rPr>
        <w:t>„</w:t>
      </w:r>
      <w:r w:rsidRPr="000C0FBF">
        <w:rPr>
          <w:rFonts w:ascii="Times New Roman" w:hAnsi="Times New Roman" w:cs="Times New Roman"/>
          <w:sz w:val="24"/>
          <w:szCs w:val="24"/>
          <w:shd w:val="clear" w:color="auto" w:fill="FFFFFF"/>
        </w:rPr>
        <w:t>Maxima</w:t>
      </w:r>
      <w:r w:rsidR="00D330C4">
        <w:rPr>
          <w:rFonts w:ascii="Times New Roman" w:hAnsi="Times New Roman" w:cs="Times New Roman"/>
          <w:sz w:val="24"/>
          <w:szCs w:val="24"/>
          <w:shd w:val="clear" w:color="auto" w:fill="FFFFFF"/>
        </w:rPr>
        <w:t>“</w:t>
      </w:r>
      <w:r w:rsidRPr="000C0FBF">
        <w:rPr>
          <w:rFonts w:ascii="Times New Roman" w:hAnsi="Times New Roman" w:cs="Times New Roman"/>
          <w:sz w:val="24"/>
          <w:szCs w:val="24"/>
          <w:shd w:val="clear" w:color="auto" w:fill="FFFFFF"/>
        </w:rPr>
        <w:t xml:space="preserve">, kavinėje „Senamiestis“ ir kt. </w:t>
      </w:r>
    </w:p>
    <w:p w:rsidR="00860CDD" w:rsidRDefault="00860CDD" w:rsidP="00860CDD">
      <w:pPr>
        <w:spacing w:after="0" w:line="240" w:lineRule="auto"/>
        <w:ind w:firstLine="567"/>
        <w:jc w:val="both"/>
      </w:pPr>
      <w:r w:rsidRPr="00D40F35">
        <w:rPr>
          <w:i/>
        </w:rPr>
        <w:t>Komentarai dėl nepasiektų arba iš dalies nepasiektų rezultatų</w:t>
      </w:r>
      <w:r w:rsidRPr="00D40F35">
        <w:t xml:space="preserve">. </w:t>
      </w:r>
    </w:p>
    <w:p w:rsidR="00AD68F9" w:rsidRPr="008B2A47" w:rsidRDefault="005A1F7C" w:rsidP="008B2A47">
      <w:pPr>
        <w:spacing w:after="0"/>
        <w:jc w:val="both"/>
        <w:rPr>
          <w:color w:val="2E74B5"/>
          <w:szCs w:val="24"/>
        </w:rPr>
      </w:pPr>
      <w:r>
        <w:t xml:space="preserve">         </w:t>
      </w:r>
      <w:r w:rsidR="006F794E">
        <w:t xml:space="preserve">Nebuvo </w:t>
      </w:r>
      <w:r w:rsidR="00346270" w:rsidRPr="0029546C">
        <w:t xml:space="preserve">išanalizuotos </w:t>
      </w:r>
      <w:r w:rsidR="006F794E">
        <w:t xml:space="preserve">mokinių ir mokytojų </w:t>
      </w:r>
      <w:r w:rsidR="00346270" w:rsidRPr="0029546C">
        <w:t xml:space="preserve">tarpusavio bendravimo formos, </w:t>
      </w:r>
      <w:r w:rsidR="006F794E">
        <w:t>todėl a</w:t>
      </w:r>
      <w:r>
        <w:t>pklausa  „Mokinių ir</w:t>
      </w:r>
      <w:r w:rsidR="00346270">
        <w:t xml:space="preserve"> mokytojų tarpusavio santykiai“ bus atlikta kitais mokslo metais.</w:t>
      </w:r>
    </w:p>
    <w:p w:rsidR="002C389B" w:rsidRPr="00FE4449" w:rsidRDefault="002C389B" w:rsidP="00F7195C">
      <w:pPr>
        <w:spacing w:after="0"/>
        <w:ind w:firstLine="567"/>
        <w:jc w:val="both"/>
        <w:rPr>
          <w:color w:val="2E74B5"/>
        </w:rPr>
      </w:pPr>
    </w:p>
    <w:p w:rsidR="00D40F35" w:rsidRPr="0029546C" w:rsidRDefault="002C389B" w:rsidP="002C389B">
      <w:pPr>
        <w:pStyle w:val="Sraopastraipa"/>
        <w:suppressAutoHyphens/>
        <w:autoSpaceDN w:val="0"/>
        <w:spacing w:after="0" w:line="256" w:lineRule="auto"/>
        <w:ind w:left="568"/>
        <w:contextualSpacing/>
        <w:textAlignment w:val="baseline"/>
        <w:rPr>
          <w:szCs w:val="24"/>
        </w:rPr>
      </w:pPr>
      <w:r>
        <w:rPr>
          <w:szCs w:val="24"/>
        </w:rPr>
        <w:t>3.</w:t>
      </w:r>
      <w:r w:rsidR="00D40F35" w:rsidRPr="003052AE">
        <w:rPr>
          <w:szCs w:val="24"/>
        </w:rPr>
        <w:t xml:space="preserve">Tikslas. </w:t>
      </w:r>
      <w:proofErr w:type="spellStart"/>
      <w:r w:rsidR="00D40F35" w:rsidRPr="003052AE">
        <w:rPr>
          <w:szCs w:val="24"/>
        </w:rPr>
        <w:t>Tarpdalykinės</w:t>
      </w:r>
      <w:proofErr w:type="spellEnd"/>
      <w:r w:rsidR="00D40F35" w:rsidRPr="003052AE">
        <w:rPr>
          <w:szCs w:val="24"/>
        </w:rPr>
        <w:t xml:space="preserve"> integracijos bei mokytojų bendrad</w:t>
      </w:r>
      <w:r w:rsidR="00D40F35" w:rsidRPr="0029546C">
        <w:rPr>
          <w:szCs w:val="24"/>
        </w:rPr>
        <w:t>arbiavimo stiprinimas.</w:t>
      </w:r>
    </w:p>
    <w:p w:rsidR="00D40F35" w:rsidRDefault="002C389B" w:rsidP="002C389B">
      <w:pPr>
        <w:pStyle w:val="Sraopastraipa"/>
        <w:tabs>
          <w:tab w:val="left" w:pos="993"/>
        </w:tabs>
        <w:suppressAutoHyphens/>
        <w:autoSpaceDN w:val="0"/>
        <w:spacing w:after="0" w:line="256" w:lineRule="auto"/>
        <w:ind w:left="568"/>
        <w:contextualSpacing/>
        <w:textAlignment w:val="baseline"/>
        <w:rPr>
          <w:szCs w:val="24"/>
        </w:rPr>
      </w:pPr>
      <w:r>
        <w:rPr>
          <w:szCs w:val="24"/>
        </w:rPr>
        <w:t>3.1.</w:t>
      </w:r>
      <w:r w:rsidR="00D40F35" w:rsidRPr="0029546C">
        <w:rPr>
          <w:szCs w:val="24"/>
        </w:rPr>
        <w:t xml:space="preserve"> Stiprinti </w:t>
      </w:r>
      <w:proofErr w:type="spellStart"/>
      <w:r w:rsidR="00D40F35" w:rsidRPr="0029546C">
        <w:rPr>
          <w:szCs w:val="24"/>
        </w:rPr>
        <w:t>tarpdalykinę</w:t>
      </w:r>
      <w:proofErr w:type="spellEnd"/>
      <w:r w:rsidR="00D40F35" w:rsidRPr="0029546C">
        <w:rPr>
          <w:szCs w:val="24"/>
        </w:rPr>
        <w:t xml:space="preserve"> integraciją.</w:t>
      </w:r>
    </w:p>
    <w:p w:rsidR="008B2A47" w:rsidRDefault="008B2A47" w:rsidP="008B2A47">
      <w:pPr>
        <w:pStyle w:val="Sraopastraipa"/>
        <w:tabs>
          <w:tab w:val="left" w:pos="993"/>
        </w:tabs>
        <w:suppressAutoHyphens/>
        <w:autoSpaceDN w:val="0"/>
        <w:spacing w:after="0" w:line="256" w:lineRule="auto"/>
        <w:ind w:left="0" w:firstLine="568"/>
        <w:contextualSpacing/>
        <w:jc w:val="both"/>
        <w:textAlignment w:val="baseline"/>
        <w:rPr>
          <w:szCs w:val="24"/>
        </w:rPr>
      </w:pPr>
      <w:r>
        <w:t>Atliktas tyrimas „Pirmų ir penktų klasių mokinių adaptacija“, kurio metu išsiaiškinta</w:t>
      </w:r>
      <w:r w:rsidR="00DC24BD">
        <w:t>,</w:t>
      </w:r>
      <w:r>
        <w:t xml:space="preserve"> </w:t>
      </w:r>
      <w:r>
        <w:rPr>
          <w:szCs w:val="24"/>
        </w:rPr>
        <w:t>ar sunku</w:t>
      </w:r>
      <w:r w:rsidRPr="00804A12">
        <w:rPr>
          <w:szCs w:val="24"/>
        </w:rPr>
        <w:t xml:space="preserve"> adaptuo</w:t>
      </w:r>
      <w:r>
        <w:rPr>
          <w:szCs w:val="24"/>
        </w:rPr>
        <w:t>tis</w:t>
      </w:r>
      <w:r w:rsidRPr="00804A12">
        <w:rPr>
          <w:szCs w:val="24"/>
        </w:rPr>
        <w:t xml:space="preserve"> mokykloje, </w:t>
      </w:r>
      <w:r>
        <w:rPr>
          <w:szCs w:val="24"/>
        </w:rPr>
        <w:t>kada</w:t>
      </w:r>
      <w:r w:rsidRPr="00804A12">
        <w:rPr>
          <w:szCs w:val="24"/>
        </w:rPr>
        <w:t xml:space="preserve"> netenka</w:t>
      </w:r>
      <w:r>
        <w:rPr>
          <w:szCs w:val="24"/>
        </w:rPr>
        <w:t>ma</w:t>
      </w:r>
      <w:r w:rsidRPr="00804A12">
        <w:rPr>
          <w:szCs w:val="24"/>
        </w:rPr>
        <w:t xml:space="preserve"> noro mokytis, silpnėja mokymosi motyvacija</w:t>
      </w:r>
      <w:r>
        <w:rPr>
          <w:szCs w:val="24"/>
        </w:rPr>
        <w:t xml:space="preserve">. </w:t>
      </w:r>
      <w:r w:rsidRPr="00C13F20">
        <w:rPr>
          <w:szCs w:val="24"/>
        </w:rPr>
        <w:t>Adaptacijai reikšmės turi ne tiek mokymosi medžiaga, programos,</w:t>
      </w:r>
      <w:r>
        <w:rPr>
          <w:szCs w:val="24"/>
        </w:rPr>
        <w:t xml:space="preserve"> </w:t>
      </w:r>
      <w:r w:rsidRPr="00C13F20">
        <w:rPr>
          <w:szCs w:val="24"/>
        </w:rPr>
        <w:t>kiek pats mokymo</w:t>
      </w:r>
      <w:r>
        <w:rPr>
          <w:szCs w:val="24"/>
        </w:rPr>
        <w:t xml:space="preserve"> </w:t>
      </w:r>
      <w:r w:rsidRPr="00C13F20">
        <w:rPr>
          <w:szCs w:val="24"/>
        </w:rPr>
        <w:t>organizavimas, mokinio ir mokytojo tarpusavio sąveika</w:t>
      </w:r>
      <w:r>
        <w:rPr>
          <w:szCs w:val="24"/>
        </w:rPr>
        <w:t>.</w:t>
      </w:r>
    </w:p>
    <w:p w:rsidR="008B2A47" w:rsidRDefault="008B2A47" w:rsidP="008B2A47">
      <w:pPr>
        <w:pStyle w:val="Sraopastraipa"/>
        <w:tabs>
          <w:tab w:val="left" w:pos="993"/>
        </w:tabs>
        <w:suppressAutoHyphens/>
        <w:autoSpaceDN w:val="0"/>
        <w:spacing w:after="0" w:line="256" w:lineRule="auto"/>
        <w:ind w:left="0" w:firstLine="568"/>
        <w:contextualSpacing/>
        <w:jc w:val="both"/>
        <w:textAlignment w:val="baseline"/>
        <w:rPr>
          <w:szCs w:val="24"/>
        </w:rPr>
      </w:pPr>
      <w:r>
        <w:rPr>
          <w:szCs w:val="24"/>
        </w:rPr>
        <w:t xml:space="preserve">2019 m. vykdyti 3 </w:t>
      </w:r>
      <w:proofErr w:type="spellStart"/>
      <w:r>
        <w:rPr>
          <w:szCs w:val="24"/>
        </w:rPr>
        <w:t>Erasmus</w:t>
      </w:r>
      <w:proofErr w:type="spellEnd"/>
      <w:r>
        <w:rPr>
          <w:szCs w:val="24"/>
        </w:rPr>
        <w:t xml:space="preserve"> projektai, kuriuos koordinavo anglų kalbos mokytoja Giedrė </w:t>
      </w:r>
      <w:proofErr w:type="spellStart"/>
      <w:r>
        <w:rPr>
          <w:szCs w:val="24"/>
        </w:rPr>
        <w:t>Raudonienė</w:t>
      </w:r>
      <w:proofErr w:type="spellEnd"/>
      <w:r>
        <w:rPr>
          <w:szCs w:val="24"/>
        </w:rPr>
        <w:t>. Bendradarbiauta su Turkija, Čekija, Šiaurės Makedonija, Latvija, Rumunija, Portugalija.</w:t>
      </w:r>
    </w:p>
    <w:p w:rsidR="008B2A47" w:rsidRPr="005F2739" w:rsidRDefault="008B2A47" w:rsidP="00552012">
      <w:pPr>
        <w:pStyle w:val="Betarp"/>
        <w:ind w:firstLine="567"/>
        <w:jc w:val="both"/>
        <w:rPr>
          <w:rFonts w:ascii="Times New Roman" w:hAnsi="Times New Roman" w:cs="Times New Roman"/>
          <w:sz w:val="24"/>
          <w:szCs w:val="24"/>
        </w:rPr>
      </w:pPr>
      <w:r w:rsidRPr="005F2739">
        <w:rPr>
          <w:rFonts w:ascii="Times New Roman" w:hAnsi="Times New Roman" w:cs="Times New Roman"/>
          <w:sz w:val="24"/>
          <w:szCs w:val="24"/>
        </w:rPr>
        <w:lastRenderedPageBreak/>
        <w:t xml:space="preserve">Toliau plėtojama </w:t>
      </w:r>
      <w:proofErr w:type="spellStart"/>
      <w:r w:rsidRPr="005F2739">
        <w:rPr>
          <w:rFonts w:ascii="Times New Roman" w:hAnsi="Times New Roman" w:cs="Times New Roman"/>
          <w:sz w:val="24"/>
          <w:szCs w:val="24"/>
        </w:rPr>
        <w:t>eTwinning</w:t>
      </w:r>
      <w:proofErr w:type="spellEnd"/>
      <w:r w:rsidRPr="005F2739">
        <w:rPr>
          <w:rFonts w:ascii="Times New Roman" w:hAnsi="Times New Roman" w:cs="Times New Roman"/>
          <w:sz w:val="24"/>
          <w:szCs w:val="24"/>
        </w:rPr>
        <w:t xml:space="preserve"> projektinė veikla. 2019 m. vykdyti 25 tarptautiniai projektai. Ketvirtokai</w:t>
      </w:r>
      <w:r w:rsidR="003B1FBE">
        <w:rPr>
          <w:rFonts w:ascii="Times New Roman" w:hAnsi="Times New Roman" w:cs="Times New Roman"/>
          <w:sz w:val="24"/>
          <w:szCs w:val="24"/>
        </w:rPr>
        <w:t xml:space="preserve">, bendraudami ir dirbdami </w:t>
      </w:r>
      <w:r w:rsidRPr="005F2739">
        <w:rPr>
          <w:rFonts w:ascii="Times New Roman" w:hAnsi="Times New Roman" w:cs="Times New Roman"/>
          <w:sz w:val="24"/>
          <w:szCs w:val="24"/>
        </w:rPr>
        <w:t>kartu su kitų ša</w:t>
      </w:r>
      <w:r w:rsidR="00D11299">
        <w:rPr>
          <w:rFonts w:ascii="Times New Roman" w:hAnsi="Times New Roman" w:cs="Times New Roman"/>
          <w:sz w:val="24"/>
          <w:szCs w:val="24"/>
        </w:rPr>
        <w:t>lių mokiniais</w:t>
      </w:r>
      <w:r w:rsidR="00552012">
        <w:rPr>
          <w:rFonts w:ascii="Times New Roman" w:hAnsi="Times New Roman" w:cs="Times New Roman"/>
          <w:sz w:val="24"/>
          <w:szCs w:val="24"/>
        </w:rPr>
        <w:t xml:space="preserve">, </w:t>
      </w:r>
      <w:r w:rsidRPr="005F2739">
        <w:rPr>
          <w:rFonts w:ascii="Times New Roman" w:hAnsi="Times New Roman" w:cs="Times New Roman"/>
          <w:sz w:val="24"/>
          <w:szCs w:val="24"/>
        </w:rPr>
        <w:t xml:space="preserve"> pagerino savo skaitmenines kompetencijas</w:t>
      </w:r>
      <w:r w:rsidR="00552012">
        <w:rPr>
          <w:rFonts w:ascii="Times New Roman" w:hAnsi="Times New Roman" w:cs="Times New Roman"/>
          <w:sz w:val="24"/>
          <w:szCs w:val="24"/>
        </w:rPr>
        <w:t>. A</w:t>
      </w:r>
      <w:r w:rsidRPr="005F2739">
        <w:rPr>
          <w:rFonts w:ascii="Times New Roman" w:hAnsi="Times New Roman" w:cs="Times New Roman"/>
          <w:sz w:val="24"/>
          <w:szCs w:val="24"/>
        </w:rPr>
        <w:t>štuntokai projekte dirbo grupėmis kartu su kitų šalių mokiniais, kalbėjo apie ateities profesijas, kūrė bendras knygas, pateiktis</w:t>
      </w:r>
      <w:r w:rsidR="00226040">
        <w:rPr>
          <w:rFonts w:ascii="Times New Roman" w:hAnsi="Times New Roman" w:cs="Times New Roman"/>
          <w:sz w:val="24"/>
          <w:szCs w:val="24"/>
        </w:rPr>
        <w:t>. P</w:t>
      </w:r>
      <w:r w:rsidRPr="005F2739">
        <w:rPr>
          <w:rFonts w:ascii="Times New Roman" w:hAnsi="Times New Roman" w:cs="Times New Roman"/>
          <w:sz w:val="24"/>
          <w:szCs w:val="24"/>
        </w:rPr>
        <w:t>enktokai gilinosi į sąvokas</w:t>
      </w:r>
      <w:r w:rsidR="00226040">
        <w:rPr>
          <w:rFonts w:ascii="Times New Roman" w:hAnsi="Times New Roman" w:cs="Times New Roman"/>
          <w:sz w:val="24"/>
          <w:szCs w:val="24"/>
        </w:rPr>
        <w:t xml:space="preserve">: </w:t>
      </w:r>
      <w:r w:rsidRPr="005F2739">
        <w:rPr>
          <w:rFonts w:ascii="Times New Roman" w:hAnsi="Times New Roman" w:cs="Times New Roman"/>
          <w:sz w:val="24"/>
          <w:szCs w:val="24"/>
        </w:rPr>
        <w:t xml:space="preserve">kas yra </w:t>
      </w:r>
      <w:r w:rsidR="004C4B27">
        <w:rPr>
          <w:rFonts w:ascii="Times New Roman" w:hAnsi="Times New Roman" w:cs="Times New Roman"/>
          <w:sz w:val="24"/>
          <w:szCs w:val="24"/>
        </w:rPr>
        <w:t>d</w:t>
      </w:r>
      <w:r w:rsidRPr="005F2739">
        <w:rPr>
          <w:rFonts w:ascii="Times New Roman" w:hAnsi="Times New Roman" w:cs="Times New Roman"/>
          <w:sz w:val="24"/>
          <w:szCs w:val="24"/>
        </w:rPr>
        <w:t xml:space="preserve">emokratija, demokratinis lyderis ir kokios yra demokratiškumo vertybės. Dalyvavimas </w:t>
      </w:r>
      <w:proofErr w:type="spellStart"/>
      <w:r w:rsidRPr="005F2739">
        <w:rPr>
          <w:rFonts w:ascii="Times New Roman" w:hAnsi="Times New Roman" w:cs="Times New Roman"/>
          <w:sz w:val="24"/>
          <w:szCs w:val="24"/>
        </w:rPr>
        <w:t>eTwinning</w:t>
      </w:r>
      <w:proofErr w:type="spellEnd"/>
      <w:r w:rsidRPr="005F2739">
        <w:rPr>
          <w:rFonts w:ascii="Times New Roman" w:hAnsi="Times New Roman" w:cs="Times New Roman"/>
          <w:sz w:val="24"/>
          <w:szCs w:val="24"/>
        </w:rPr>
        <w:t xml:space="preserve"> </w:t>
      </w:r>
      <w:r w:rsidR="00092D85">
        <w:t>–</w:t>
      </w:r>
      <w:r w:rsidRPr="005F2739">
        <w:rPr>
          <w:rFonts w:ascii="Times New Roman" w:hAnsi="Times New Roman" w:cs="Times New Roman"/>
          <w:sz w:val="24"/>
          <w:szCs w:val="24"/>
        </w:rPr>
        <w:t xml:space="preserve"> tai mokymas</w:t>
      </w:r>
      <w:r w:rsidR="0032407A">
        <w:rPr>
          <w:rFonts w:ascii="Times New Roman" w:hAnsi="Times New Roman" w:cs="Times New Roman"/>
          <w:sz w:val="24"/>
          <w:szCs w:val="24"/>
        </w:rPr>
        <w:t>is</w:t>
      </w:r>
      <w:r w:rsidRPr="005F2739">
        <w:rPr>
          <w:rFonts w:ascii="Times New Roman" w:hAnsi="Times New Roman" w:cs="Times New Roman"/>
          <w:sz w:val="24"/>
          <w:szCs w:val="24"/>
        </w:rPr>
        <w:t>, naujų mokymo metodų taikymas, naujos technologijos ir nauji tradicinių užduočių atlikimo būdai. Ši veikla lengvai pritaikoma bet kuriai temai ar dalykui, yra integruojama į dalyko mokymą ir bendrąjį ugdymo turinį.</w:t>
      </w:r>
    </w:p>
    <w:p w:rsidR="008B2A47" w:rsidRPr="00A851D6" w:rsidRDefault="008B2A47" w:rsidP="008B2A47">
      <w:pPr>
        <w:pStyle w:val="Betarp"/>
        <w:ind w:firstLine="567"/>
        <w:jc w:val="both"/>
        <w:rPr>
          <w:rFonts w:ascii="Times New Roman" w:hAnsi="Times New Roman" w:cs="Times New Roman"/>
          <w:sz w:val="24"/>
          <w:szCs w:val="24"/>
          <w:shd w:val="clear" w:color="auto" w:fill="EDEDDA"/>
        </w:rPr>
      </w:pPr>
      <w:r w:rsidRPr="00FA3AF8">
        <w:rPr>
          <w:rFonts w:ascii="Times New Roman" w:hAnsi="Times New Roman" w:cs="Times New Roman"/>
          <w:sz w:val="24"/>
          <w:szCs w:val="24"/>
        </w:rPr>
        <w:t>Ugdymo turinio integracija padėjo mokiniams aktyviau įsitraukti į mokymosi procesą, todėl mokykloje organi</w:t>
      </w:r>
      <w:r w:rsidR="00D6298C">
        <w:rPr>
          <w:rFonts w:ascii="Times New Roman" w:hAnsi="Times New Roman" w:cs="Times New Roman"/>
          <w:sz w:val="24"/>
          <w:szCs w:val="24"/>
        </w:rPr>
        <w:t>zavome integruotų dalykų ugdymo</w:t>
      </w:r>
      <w:r w:rsidRPr="00FA3AF8">
        <w:rPr>
          <w:rFonts w:ascii="Times New Roman" w:hAnsi="Times New Roman" w:cs="Times New Roman"/>
          <w:sz w:val="24"/>
          <w:szCs w:val="24"/>
        </w:rPr>
        <w:t>(</w:t>
      </w:r>
      <w:proofErr w:type="spellStart"/>
      <w:r w:rsidRPr="00FA3AF8">
        <w:rPr>
          <w:rFonts w:ascii="Times New Roman" w:hAnsi="Times New Roman" w:cs="Times New Roman"/>
          <w:sz w:val="24"/>
          <w:szCs w:val="24"/>
        </w:rPr>
        <w:t>si</w:t>
      </w:r>
      <w:proofErr w:type="spellEnd"/>
      <w:r w:rsidRPr="00FA3AF8">
        <w:rPr>
          <w:rFonts w:ascii="Times New Roman" w:hAnsi="Times New Roman" w:cs="Times New Roman"/>
          <w:sz w:val="24"/>
          <w:szCs w:val="24"/>
        </w:rPr>
        <w:t xml:space="preserve">) dienas. Viena tokių </w:t>
      </w:r>
      <w:r w:rsidR="00D6298C">
        <w:t>–</w:t>
      </w:r>
      <w:r w:rsidRPr="00FA3AF8">
        <w:rPr>
          <w:rFonts w:ascii="Times New Roman" w:hAnsi="Times New Roman" w:cs="Times New Roman"/>
          <w:sz w:val="24"/>
          <w:szCs w:val="24"/>
        </w:rPr>
        <w:t xml:space="preserve"> renginių ciklas, skirtas Žemaitijos metams paminėti. </w:t>
      </w:r>
      <w:r w:rsidRPr="00A851D6">
        <w:rPr>
          <w:rFonts w:ascii="Times New Roman" w:hAnsi="Times New Roman" w:cs="Times New Roman"/>
          <w:sz w:val="24"/>
          <w:szCs w:val="24"/>
          <w:shd w:val="clear" w:color="auto" w:fill="FFFFFF"/>
        </w:rPr>
        <w:t xml:space="preserve">Mokiniai aktyviai ir noriai įsijungė į organizuojamas veiklas, kurios vyko ir klasėse, ir aktų salėje. </w:t>
      </w:r>
      <w:r w:rsidRPr="00FA3AF8">
        <w:rPr>
          <w:rFonts w:ascii="Times New Roman" w:hAnsi="Times New Roman" w:cs="Times New Roman"/>
          <w:sz w:val="24"/>
          <w:szCs w:val="24"/>
        </w:rPr>
        <w:t xml:space="preserve">3-4 klasių įvairių gebėjimų vaikai buvo pakviesti į spec. pedagogės kabinetą dalyvauti viktorinoje „Ar aš </w:t>
      </w:r>
      <w:proofErr w:type="spellStart"/>
      <w:r w:rsidRPr="00FA3AF8">
        <w:rPr>
          <w:rFonts w:ascii="Times New Roman" w:hAnsi="Times New Roman" w:cs="Times New Roman"/>
          <w:sz w:val="24"/>
          <w:szCs w:val="24"/>
        </w:rPr>
        <w:t>tėkras</w:t>
      </w:r>
      <w:proofErr w:type="spellEnd"/>
      <w:r w:rsidRPr="00FA3AF8">
        <w:rPr>
          <w:rFonts w:ascii="Times New Roman" w:hAnsi="Times New Roman" w:cs="Times New Roman"/>
          <w:sz w:val="24"/>
          <w:szCs w:val="24"/>
        </w:rPr>
        <w:t xml:space="preserve"> žemaitis?“. </w:t>
      </w:r>
      <w:r w:rsidRPr="00A851D6">
        <w:rPr>
          <w:rFonts w:ascii="Times New Roman" w:hAnsi="Times New Roman" w:cs="Times New Roman"/>
          <w:sz w:val="24"/>
          <w:szCs w:val="24"/>
          <w:shd w:val="clear" w:color="auto" w:fill="FFFFFF"/>
        </w:rPr>
        <w:t>Pradinių klasių mokinių</w:t>
      </w:r>
      <w:r w:rsidRPr="00FA3AF8">
        <w:rPr>
          <w:rFonts w:ascii="Times New Roman" w:hAnsi="Times New Roman" w:cs="Times New Roman"/>
          <w:sz w:val="24"/>
          <w:szCs w:val="24"/>
          <w:shd w:val="clear" w:color="auto" w:fill="EDEDDA"/>
        </w:rPr>
        <w:t xml:space="preserve"> </w:t>
      </w:r>
      <w:r w:rsidRPr="00A851D6">
        <w:rPr>
          <w:rFonts w:ascii="Times New Roman" w:hAnsi="Times New Roman" w:cs="Times New Roman"/>
          <w:sz w:val="24"/>
          <w:szCs w:val="24"/>
          <w:shd w:val="clear" w:color="auto" w:fill="FFFFFF"/>
        </w:rPr>
        <w:t>komandos sumaniai ir nuotaiking</w:t>
      </w:r>
      <w:r w:rsidR="00D6298C">
        <w:rPr>
          <w:rFonts w:ascii="Times New Roman" w:hAnsi="Times New Roman" w:cs="Times New Roman"/>
          <w:sz w:val="24"/>
          <w:szCs w:val="24"/>
          <w:shd w:val="clear" w:color="auto" w:fill="FFFFFF"/>
        </w:rPr>
        <w:t>ai varžėsi viktorinoje „</w:t>
      </w:r>
      <w:r w:rsidRPr="00A851D6">
        <w:rPr>
          <w:rFonts w:ascii="Times New Roman" w:hAnsi="Times New Roman" w:cs="Times New Roman"/>
          <w:sz w:val="24"/>
          <w:szCs w:val="24"/>
          <w:shd w:val="clear" w:color="auto" w:fill="FFFFFF"/>
        </w:rPr>
        <w:t xml:space="preserve">Žemaites esam </w:t>
      </w:r>
      <w:proofErr w:type="spellStart"/>
      <w:r w:rsidRPr="00A851D6">
        <w:rPr>
          <w:rFonts w:ascii="Times New Roman" w:hAnsi="Times New Roman" w:cs="Times New Roman"/>
          <w:sz w:val="24"/>
          <w:szCs w:val="24"/>
          <w:shd w:val="clear" w:color="auto" w:fill="FFFFFF"/>
        </w:rPr>
        <w:t>gėmėn</w:t>
      </w:r>
      <w:proofErr w:type="spellEnd"/>
      <w:r w:rsidRPr="00A851D6">
        <w:rPr>
          <w:rFonts w:ascii="Times New Roman" w:hAnsi="Times New Roman" w:cs="Times New Roman"/>
          <w:sz w:val="24"/>
          <w:szCs w:val="24"/>
          <w:shd w:val="clear" w:color="auto" w:fill="FFFFFF"/>
        </w:rPr>
        <w:t xml:space="preserve">“. </w:t>
      </w:r>
      <w:r w:rsidR="00D6298C" w:rsidRPr="00A851D6">
        <w:rPr>
          <w:rFonts w:ascii="Times New Roman" w:hAnsi="Times New Roman" w:cs="Times New Roman"/>
          <w:sz w:val="24"/>
          <w:szCs w:val="24"/>
          <w:shd w:val="clear" w:color="auto" w:fill="FFFFFF"/>
        </w:rPr>
        <w:t>Aštuntokai su chemijos mokytoja Z. Mikutiene tyrinėjo Telšių gamtinių vandens telkinių – Masčio, Germanto ir Ilgio ežerų – vandens savybes.</w:t>
      </w:r>
      <w:r w:rsidR="00D6298C">
        <w:rPr>
          <w:rFonts w:ascii="Times New Roman" w:hAnsi="Times New Roman" w:cs="Times New Roman"/>
          <w:sz w:val="24"/>
          <w:szCs w:val="24"/>
          <w:shd w:val="clear" w:color="auto" w:fill="FFFFFF"/>
        </w:rPr>
        <w:t xml:space="preserve"> </w:t>
      </w:r>
      <w:r w:rsidRPr="00A851D6">
        <w:rPr>
          <w:rFonts w:ascii="Times New Roman" w:hAnsi="Times New Roman" w:cs="Times New Roman"/>
          <w:sz w:val="24"/>
          <w:szCs w:val="24"/>
          <w:shd w:val="clear" w:color="auto" w:fill="FFFFFF"/>
        </w:rPr>
        <w:t xml:space="preserve">5-7 klasių mokiniai į žemaičių tarmę „vertė“ sakmes ir padavimus. Taip pat mokiniai piešė žemaičių simbolį – mešką. Istorijos mokytoja D. </w:t>
      </w:r>
      <w:proofErr w:type="spellStart"/>
      <w:r w:rsidRPr="00A851D6">
        <w:rPr>
          <w:rFonts w:ascii="Times New Roman" w:hAnsi="Times New Roman" w:cs="Times New Roman"/>
          <w:sz w:val="24"/>
          <w:szCs w:val="24"/>
          <w:shd w:val="clear" w:color="auto" w:fill="FFFFFF"/>
        </w:rPr>
        <w:t>Balnionienė</w:t>
      </w:r>
      <w:proofErr w:type="spellEnd"/>
      <w:r w:rsidRPr="00A851D6">
        <w:rPr>
          <w:rFonts w:ascii="Times New Roman" w:hAnsi="Times New Roman" w:cs="Times New Roman"/>
          <w:sz w:val="24"/>
          <w:szCs w:val="24"/>
          <w:shd w:val="clear" w:color="auto" w:fill="FFFFFF"/>
        </w:rPr>
        <w:t xml:space="preserve"> aštuntokus pakvietė gaminti</w:t>
      </w:r>
      <w:r w:rsidR="00D6298C">
        <w:rPr>
          <w:rFonts w:ascii="Times New Roman" w:hAnsi="Times New Roman" w:cs="Times New Roman"/>
          <w:sz w:val="24"/>
          <w:szCs w:val="24"/>
          <w:shd w:val="clear" w:color="auto" w:fill="FFFFFF"/>
        </w:rPr>
        <w:t xml:space="preserve"> Žemaitijos </w:t>
      </w:r>
      <w:r w:rsidRPr="00A851D6">
        <w:rPr>
          <w:rFonts w:ascii="Times New Roman" w:hAnsi="Times New Roman" w:cs="Times New Roman"/>
          <w:sz w:val="24"/>
          <w:szCs w:val="24"/>
          <w:shd w:val="clear" w:color="auto" w:fill="FFFFFF"/>
        </w:rPr>
        <w:t>miestų ir miestelių</w:t>
      </w:r>
      <w:r w:rsidR="00D6298C">
        <w:rPr>
          <w:rFonts w:ascii="Times New Roman" w:hAnsi="Times New Roman" w:cs="Times New Roman"/>
          <w:sz w:val="24"/>
          <w:szCs w:val="24"/>
          <w:shd w:val="clear" w:color="auto" w:fill="FFFFFF"/>
        </w:rPr>
        <w:t xml:space="preserve"> herbus. Nupiešti, suklijuoti darbai</w:t>
      </w:r>
      <w:r w:rsidRPr="00A851D6">
        <w:rPr>
          <w:rFonts w:ascii="Times New Roman" w:hAnsi="Times New Roman" w:cs="Times New Roman"/>
          <w:sz w:val="24"/>
          <w:szCs w:val="24"/>
          <w:shd w:val="clear" w:color="auto" w:fill="FFFFFF"/>
        </w:rPr>
        <w:t xml:space="preserve"> papuošė mokyklos koridoriaus sieną. Mokyklos bibliotekoje veikė mokyklos direktorės A. </w:t>
      </w:r>
      <w:proofErr w:type="spellStart"/>
      <w:r w:rsidRPr="00A851D6">
        <w:rPr>
          <w:rFonts w:ascii="Times New Roman" w:hAnsi="Times New Roman" w:cs="Times New Roman"/>
          <w:sz w:val="24"/>
          <w:szCs w:val="24"/>
          <w:shd w:val="clear" w:color="auto" w:fill="FFFFFF"/>
        </w:rPr>
        <w:t>Mikienės</w:t>
      </w:r>
      <w:proofErr w:type="spellEnd"/>
      <w:r w:rsidRPr="00A851D6">
        <w:rPr>
          <w:rFonts w:ascii="Times New Roman" w:hAnsi="Times New Roman" w:cs="Times New Roman"/>
          <w:sz w:val="24"/>
          <w:szCs w:val="24"/>
          <w:shd w:val="clear" w:color="auto" w:fill="FFFFFF"/>
        </w:rPr>
        <w:t xml:space="preserve"> siuvinėtų rankdarbių paroda „Gėlės Žemaitijai“. Buvo pristatytas Žemaitijos metams skirtas būrelių</w:t>
      </w:r>
      <w:r w:rsidR="00D6298C">
        <w:rPr>
          <w:rFonts w:ascii="Times New Roman" w:hAnsi="Times New Roman" w:cs="Times New Roman"/>
          <w:sz w:val="24"/>
          <w:szCs w:val="24"/>
          <w:shd w:val="clear" w:color="auto" w:fill="FFFFFF"/>
        </w:rPr>
        <w:t xml:space="preserve"> „Forma“ ir „</w:t>
      </w:r>
      <w:proofErr w:type="spellStart"/>
      <w:r w:rsidR="00D6298C">
        <w:rPr>
          <w:rFonts w:ascii="Times New Roman" w:hAnsi="Times New Roman" w:cs="Times New Roman"/>
          <w:sz w:val="24"/>
          <w:szCs w:val="24"/>
          <w:shd w:val="clear" w:color="auto" w:fill="FFFFFF"/>
        </w:rPr>
        <w:t>Etnoratas</w:t>
      </w:r>
      <w:proofErr w:type="spellEnd"/>
      <w:r w:rsidR="00D6298C">
        <w:rPr>
          <w:rFonts w:ascii="Times New Roman" w:hAnsi="Times New Roman" w:cs="Times New Roman"/>
          <w:sz w:val="24"/>
          <w:szCs w:val="24"/>
          <w:shd w:val="clear" w:color="auto" w:fill="FFFFFF"/>
        </w:rPr>
        <w:t>“</w:t>
      </w:r>
      <w:r w:rsidRPr="00A851D6">
        <w:rPr>
          <w:rFonts w:ascii="Times New Roman" w:hAnsi="Times New Roman" w:cs="Times New Roman"/>
          <w:sz w:val="24"/>
          <w:szCs w:val="24"/>
          <w:shd w:val="clear" w:color="auto" w:fill="FFFFFF"/>
        </w:rPr>
        <w:t xml:space="preserve"> projektas – knyga „Žemaitijos metai 2019“. Tai originali knyga apie žemaičių krašto įžymybes, kulinarinį paveldą, liaudies išminties lobius.</w:t>
      </w:r>
      <w:r w:rsidR="00D6298C">
        <w:rPr>
          <w:rFonts w:ascii="Times New Roman" w:hAnsi="Times New Roman" w:cs="Times New Roman"/>
          <w:sz w:val="24"/>
          <w:szCs w:val="24"/>
          <w:shd w:val="clear" w:color="auto" w:fill="FFFFFF"/>
        </w:rPr>
        <w:t xml:space="preserve"> </w:t>
      </w:r>
      <w:r w:rsidRPr="00A851D6">
        <w:rPr>
          <w:rFonts w:ascii="Times New Roman" w:hAnsi="Times New Roman" w:cs="Times New Roman"/>
          <w:sz w:val="24"/>
          <w:szCs w:val="24"/>
          <w:shd w:val="clear" w:color="auto" w:fill="FFFFFF"/>
        </w:rPr>
        <w:t xml:space="preserve">Telšių rajono savivaldybės administracijos skelbtame iniciatyvų </w:t>
      </w:r>
      <w:r w:rsidR="00D6298C">
        <w:rPr>
          <w:rFonts w:ascii="Times New Roman" w:hAnsi="Times New Roman" w:cs="Times New Roman"/>
          <w:sz w:val="24"/>
          <w:szCs w:val="24"/>
          <w:shd w:val="clear" w:color="auto" w:fill="FFFFFF"/>
        </w:rPr>
        <w:t xml:space="preserve">konkurse „Aš – žemaitis“, skirtame </w:t>
      </w:r>
      <w:r w:rsidRPr="00A851D6">
        <w:rPr>
          <w:rFonts w:ascii="Times New Roman" w:hAnsi="Times New Roman" w:cs="Times New Roman"/>
          <w:sz w:val="24"/>
          <w:szCs w:val="24"/>
          <w:shd w:val="clear" w:color="auto" w:fill="FFFFFF"/>
        </w:rPr>
        <w:t>Žemaitijos vardo 800-osioms metinėms paminėti, šiai originaliai iniciatyvai buvo skirta 800 eurų</w:t>
      </w:r>
      <w:r w:rsidR="00D6298C">
        <w:rPr>
          <w:rFonts w:ascii="Times New Roman" w:hAnsi="Times New Roman" w:cs="Times New Roman"/>
          <w:sz w:val="24"/>
          <w:szCs w:val="24"/>
          <w:shd w:val="clear" w:color="auto" w:fill="FFFFFF"/>
        </w:rPr>
        <w:t xml:space="preserve"> </w:t>
      </w:r>
      <w:r w:rsidRPr="00FA3AF8">
        <w:rPr>
          <w:rFonts w:ascii="Times New Roman" w:hAnsi="Times New Roman" w:cs="Times New Roman"/>
          <w:sz w:val="24"/>
          <w:szCs w:val="24"/>
        </w:rPr>
        <w:t>premija.</w:t>
      </w:r>
      <w:r w:rsidRPr="00A851D6">
        <w:rPr>
          <w:rFonts w:ascii="Times New Roman" w:hAnsi="Times New Roman" w:cs="Times New Roman"/>
          <w:sz w:val="24"/>
          <w:szCs w:val="24"/>
          <w:shd w:val="clear" w:color="auto" w:fill="FFFFFF"/>
        </w:rPr>
        <w:t xml:space="preserve"> </w:t>
      </w:r>
      <w:r w:rsidRPr="00FA3AF8">
        <w:rPr>
          <w:rFonts w:ascii="Times New Roman" w:hAnsi="Times New Roman" w:cs="Times New Roman"/>
          <w:sz w:val="24"/>
          <w:szCs w:val="24"/>
        </w:rPr>
        <w:t>39 mokytojai dalyvavo docento, kalbininko Juozo Pabrėžos seminare ,,Žemaičių kalbos garbinga praeitis ir gyva dabartis”. Renginio metu buvo pristatyta ir jo knyga „Žemaičių kalba ir rašyba“.</w:t>
      </w:r>
      <w:r w:rsidRPr="00A851D6">
        <w:rPr>
          <w:rFonts w:ascii="Times New Roman" w:hAnsi="Times New Roman" w:cs="Times New Roman"/>
          <w:sz w:val="24"/>
          <w:szCs w:val="24"/>
          <w:shd w:val="clear" w:color="auto" w:fill="FFFFFF"/>
        </w:rPr>
        <w:t xml:space="preserve">  </w:t>
      </w:r>
      <w:r w:rsidR="00D6298C">
        <w:rPr>
          <w:rFonts w:ascii="Times New Roman" w:hAnsi="Times New Roman" w:cs="Times New Roman"/>
          <w:sz w:val="24"/>
          <w:szCs w:val="24"/>
          <w:shd w:val="clear" w:color="auto" w:fill="FFFFFF"/>
        </w:rPr>
        <w:t xml:space="preserve">Renginiai vyko ne tik mūsų mokykloje. </w:t>
      </w:r>
      <w:r w:rsidRPr="00A851D6">
        <w:rPr>
          <w:rFonts w:ascii="Times New Roman" w:hAnsi="Times New Roman" w:cs="Times New Roman"/>
          <w:sz w:val="24"/>
          <w:szCs w:val="24"/>
          <w:shd w:val="clear" w:color="auto" w:fill="FFFFFF"/>
        </w:rPr>
        <w:t xml:space="preserve">Pradinukai </w:t>
      </w:r>
      <w:r w:rsidR="00D6298C">
        <w:rPr>
          <w:rFonts w:ascii="Times New Roman" w:hAnsi="Times New Roman" w:cs="Times New Roman"/>
          <w:sz w:val="24"/>
          <w:szCs w:val="24"/>
          <w:shd w:val="clear" w:color="auto" w:fill="FFFFFF"/>
        </w:rPr>
        <w:t>buvo išvykę į</w:t>
      </w:r>
      <w:r w:rsidRPr="00A851D6">
        <w:rPr>
          <w:rFonts w:ascii="Times New Roman" w:hAnsi="Times New Roman" w:cs="Times New Roman"/>
          <w:sz w:val="24"/>
          <w:szCs w:val="24"/>
          <w:shd w:val="clear" w:color="auto" w:fill="FFFFFF"/>
        </w:rPr>
        <w:t xml:space="preserve"> Varnių  Motiejaus Valančiaus gimnaziją, kurioje</w:t>
      </w:r>
      <w:r w:rsidR="00E61BA6">
        <w:rPr>
          <w:rFonts w:ascii="Times New Roman" w:hAnsi="Times New Roman" w:cs="Times New Roman"/>
          <w:sz w:val="24"/>
          <w:szCs w:val="24"/>
          <w:shd w:val="clear" w:color="auto" w:fill="FFFFFF"/>
        </w:rPr>
        <w:t xml:space="preserve"> buvo organizuotos </w:t>
      </w:r>
      <w:r w:rsidRPr="00A851D6">
        <w:rPr>
          <w:rFonts w:ascii="Times New Roman" w:hAnsi="Times New Roman" w:cs="Times New Roman"/>
          <w:sz w:val="24"/>
          <w:szCs w:val="24"/>
          <w:shd w:val="clear" w:color="auto" w:fill="FFFFFF"/>
        </w:rPr>
        <w:t>mokinių varžytuvės </w:t>
      </w:r>
      <w:r w:rsidRPr="00D01B0F">
        <w:rPr>
          <w:rFonts w:ascii="Times New Roman" w:hAnsi="Times New Roman" w:cs="Times New Roman"/>
          <w:sz w:val="24"/>
          <w:szCs w:val="24"/>
        </w:rPr>
        <w:t xml:space="preserve"> ,,</w:t>
      </w:r>
      <w:proofErr w:type="spellStart"/>
      <w:r w:rsidRPr="00D01B0F">
        <w:rPr>
          <w:rFonts w:ascii="Times New Roman" w:hAnsi="Times New Roman" w:cs="Times New Roman"/>
          <w:sz w:val="24"/>
          <w:szCs w:val="24"/>
        </w:rPr>
        <w:t>M</w:t>
      </w:r>
      <w:r w:rsidRPr="00D01B0F">
        <w:rPr>
          <w:rFonts w:ascii="Times New Roman" w:hAnsi="Times New Roman" w:cs="Times New Roman"/>
          <w:bCs/>
          <w:sz w:val="24"/>
          <w:szCs w:val="24"/>
        </w:rPr>
        <w:t>ona</w:t>
      </w:r>
      <w:proofErr w:type="spellEnd"/>
      <w:r w:rsidRPr="00D01B0F">
        <w:rPr>
          <w:rFonts w:ascii="Times New Roman" w:hAnsi="Times New Roman" w:cs="Times New Roman"/>
          <w:bCs/>
          <w:sz w:val="24"/>
          <w:szCs w:val="24"/>
        </w:rPr>
        <w:t xml:space="preserve"> </w:t>
      </w:r>
      <w:proofErr w:type="spellStart"/>
      <w:r w:rsidRPr="00D01B0F">
        <w:rPr>
          <w:rFonts w:ascii="Times New Roman" w:hAnsi="Times New Roman" w:cs="Times New Roman"/>
          <w:bCs/>
          <w:sz w:val="24"/>
          <w:szCs w:val="24"/>
        </w:rPr>
        <w:t>krašts</w:t>
      </w:r>
      <w:proofErr w:type="spellEnd"/>
      <w:r w:rsidRPr="00D01B0F">
        <w:rPr>
          <w:rFonts w:ascii="Times New Roman" w:hAnsi="Times New Roman" w:cs="Times New Roman"/>
          <w:bCs/>
          <w:sz w:val="24"/>
          <w:szCs w:val="24"/>
        </w:rPr>
        <w:t xml:space="preserve"> – </w:t>
      </w:r>
      <w:proofErr w:type="spellStart"/>
      <w:r w:rsidRPr="00D01B0F">
        <w:rPr>
          <w:rFonts w:ascii="Times New Roman" w:hAnsi="Times New Roman" w:cs="Times New Roman"/>
          <w:bCs/>
          <w:sz w:val="24"/>
          <w:szCs w:val="24"/>
        </w:rPr>
        <w:t>Žemaitėjė</w:t>
      </w:r>
      <w:proofErr w:type="spellEnd"/>
      <w:r w:rsidRPr="00D01B0F">
        <w:rPr>
          <w:rFonts w:ascii="Times New Roman" w:hAnsi="Times New Roman" w:cs="Times New Roman"/>
          <w:bCs/>
          <w:sz w:val="24"/>
          <w:szCs w:val="24"/>
        </w:rPr>
        <w:t>“. Mokiniai savo pažintinius gebėjimus ugdėsi</w:t>
      </w:r>
      <w:r w:rsidRPr="00D01B0F">
        <w:rPr>
          <w:rFonts w:ascii="Times New Roman" w:hAnsi="Times New Roman" w:cs="Times New Roman"/>
          <w:b/>
          <w:bCs/>
          <w:i/>
          <w:sz w:val="24"/>
          <w:szCs w:val="24"/>
        </w:rPr>
        <w:t xml:space="preserve"> </w:t>
      </w:r>
      <w:r w:rsidRPr="00D01B0F">
        <w:rPr>
          <w:rFonts w:ascii="Times New Roman" w:hAnsi="Times New Roman" w:cs="Times New Roman"/>
          <w:bCs/>
          <w:sz w:val="24"/>
          <w:szCs w:val="24"/>
        </w:rPr>
        <w:t>keliaudami po Žemaitiją – aplankyti</w:t>
      </w:r>
      <w:r w:rsidRPr="00D01B0F">
        <w:rPr>
          <w:rFonts w:ascii="Times New Roman" w:hAnsi="Times New Roman" w:cs="Times New Roman"/>
          <w:b/>
          <w:bCs/>
          <w:i/>
          <w:sz w:val="24"/>
          <w:szCs w:val="24"/>
        </w:rPr>
        <w:t xml:space="preserve"> </w:t>
      </w:r>
      <w:r w:rsidRPr="00A851D6">
        <w:rPr>
          <w:rFonts w:ascii="Times New Roman" w:hAnsi="Times New Roman" w:cs="Times New Roman"/>
          <w:sz w:val="24"/>
          <w:szCs w:val="24"/>
          <w:shd w:val="clear" w:color="auto" w:fill="FFFFFF"/>
        </w:rPr>
        <w:t xml:space="preserve">Šatrijos, </w:t>
      </w:r>
      <w:proofErr w:type="spellStart"/>
      <w:r w:rsidRPr="00A851D6">
        <w:rPr>
          <w:rFonts w:ascii="Times New Roman" w:hAnsi="Times New Roman" w:cs="Times New Roman"/>
          <w:sz w:val="24"/>
          <w:szCs w:val="24"/>
          <w:shd w:val="clear" w:color="auto" w:fill="FFFFFF"/>
        </w:rPr>
        <w:t>Sprūdės</w:t>
      </w:r>
      <w:proofErr w:type="spellEnd"/>
      <w:r w:rsidRPr="00A851D6">
        <w:rPr>
          <w:rFonts w:ascii="Times New Roman" w:hAnsi="Times New Roman" w:cs="Times New Roman"/>
          <w:sz w:val="24"/>
          <w:szCs w:val="24"/>
          <w:shd w:val="clear" w:color="auto" w:fill="FFFFFF"/>
        </w:rPr>
        <w:t xml:space="preserve">, </w:t>
      </w:r>
      <w:proofErr w:type="spellStart"/>
      <w:r w:rsidRPr="00A851D6">
        <w:rPr>
          <w:rFonts w:ascii="Times New Roman" w:hAnsi="Times New Roman" w:cs="Times New Roman"/>
          <w:sz w:val="24"/>
          <w:szCs w:val="24"/>
          <w:shd w:val="clear" w:color="auto" w:fill="FFFFFF"/>
        </w:rPr>
        <w:t>Medvėgalio</w:t>
      </w:r>
      <w:proofErr w:type="spellEnd"/>
      <w:r w:rsidRPr="00A851D6">
        <w:rPr>
          <w:rFonts w:ascii="Times New Roman" w:hAnsi="Times New Roman" w:cs="Times New Roman"/>
          <w:sz w:val="24"/>
          <w:szCs w:val="24"/>
          <w:shd w:val="clear" w:color="auto" w:fill="FFFFFF"/>
        </w:rPr>
        <w:t xml:space="preserve"> piliakalniai, Biržulio ežeras,</w:t>
      </w:r>
      <w:r w:rsidR="00E61BA6">
        <w:rPr>
          <w:rFonts w:ascii="Times New Roman" w:hAnsi="Times New Roman" w:cs="Times New Roman"/>
          <w:sz w:val="24"/>
          <w:szCs w:val="24"/>
          <w:shd w:val="clear" w:color="auto" w:fill="FFFFFF"/>
        </w:rPr>
        <w:t xml:space="preserve"> </w:t>
      </w:r>
      <w:proofErr w:type="spellStart"/>
      <w:r w:rsidR="00E61BA6">
        <w:rPr>
          <w:rFonts w:ascii="Times New Roman" w:hAnsi="Times New Roman" w:cs="Times New Roman"/>
          <w:sz w:val="24"/>
          <w:szCs w:val="24"/>
          <w:shd w:val="clear" w:color="auto" w:fill="FFFFFF"/>
        </w:rPr>
        <w:t>Au</w:t>
      </w:r>
      <w:r w:rsidR="00E61BA6" w:rsidRPr="00A851D6">
        <w:rPr>
          <w:rFonts w:ascii="Times New Roman" w:hAnsi="Times New Roman" w:cs="Times New Roman"/>
          <w:sz w:val="24"/>
          <w:szCs w:val="24"/>
          <w:shd w:val="clear" w:color="auto" w:fill="FFFFFF"/>
        </w:rPr>
        <w:t>kštagirės</w:t>
      </w:r>
      <w:proofErr w:type="spellEnd"/>
      <w:r w:rsidR="00E61BA6" w:rsidRPr="00A851D6">
        <w:rPr>
          <w:rFonts w:ascii="Times New Roman" w:hAnsi="Times New Roman" w:cs="Times New Roman"/>
          <w:sz w:val="24"/>
          <w:szCs w:val="24"/>
          <w:shd w:val="clear" w:color="auto" w:fill="FFFFFF"/>
        </w:rPr>
        <w:t xml:space="preserve"> giria</w:t>
      </w:r>
      <w:r w:rsidR="00E61BA6">
        <w:rPr>
          <w:rFonts w:ascii="Times New Roman" w:hAnsi="Times New Roman" w:cs="Times New Roman"/>
          <w:sz w:val="24"/>
          <w:szCs w:val="24"/>
          <w:shd w:val="clear" w:color="auto" w:fill="FFFFFF"/>
        </w:rPr>
        <w:t xml:space="preserve">.    </w:t>
      </w:r>
    </w:p>
    <w:p w:rsidR="008B2A47" w:rsidRPr="00D01B0F" w:rsidRDefault="008B2A47" w:rsidP="008B2A47">
      <w:pPr>
        <w:pStyle w:val="Betarp"/>
        <w:ind w:firstLine="567"/>
        <w:jc w:val="both"/>
        <w:rPr>
          <w:rFonts w:ascii="Times New Roman" w:hAnsi="Times New Roman" w:cs="Times New Roman"/>
          <w:bCs/>
          <w:sz w:val="24"/>
          <w:szCs w:val="24"/>
          <w:lang w:eastAsia="lt-LT"/>
        </w:rPr>
      </w:pPr>
      <w:r w:rsidRPr="00D01B0F">
        <w:rPr>
          <w:rFonts w:ascii="Times New Roman" w:hAnsi="Times New Roman" w:cs="Times New Roman"/>
          <w:bCs/>
          <w:sz w:val="24"/>
          <w:szCs w:val="24"/>
        </w:rPr>
        <w:t xml:space="preserve">Kita dalykų integracinė ugdymosi diena skirta </w:t>
      </w:r>
      <w:r w:rsidR="002036AD">
        <w:rPr>
          <w:rFonts w:ascii="Times New Roman" w:hAnsi="Times New Roman" w:cs="Times New Roman"/>
          <w:bCs/>
          <w:sz w:val="24"/>
          <w:szCs w:val="24"/>
        </w:rPr>
        <w:t>m</w:t>
      </w:r>
      <w:r w:rsidRPr="00D01B0F">
        <w:rPr>
          <w:rFonts w:ascii="Times New Roman" w:hAnsi="Times New Roman" w:cs="Times New Roman"/>
          <w:bCs/>
          <w:sz w:val="24"/>
          <w:szCs w:val="24"/>
        </w:rPr>
        <w:t>okyklos gimtadieniui.</w:t>
      </w:r>
      <w:r w:rsidRPr="00D01B0F">
        <w:rPr>
          <w:rFonts w:ascii="Times New Roman" w:hAnsi="Times New Roman" w:cs="Times New Roman"/>
          <w:bCs/>
          <w:sz w:val="24"/>
          <w:szCs w:val="24"/>
          <w:lang w:eastAsia="lt-LT"/>
        </w:rPr>
        <w:t xml:space="preserve"> </w:t>
      </w:r>
      <w:r w:rsidRPr="00D01B0F">
        <w:rPr>
          <w:rFonts w:ascii="Times New Roman" w:hAnsi="Times New Roman" w:cs="Times New Roman"/>
          <w:sz w:val="24"/>
          <w:szCs w:val="24"/>
        </w:rPr>
        <w:t>Pradin</w:t>
      </w:r>
      <w:r w:rsidR="00AB5426">
        <w:rPr>
          <w:rFonts w:ascii="Times New Roman" w:hAnsi="Times New Roman" w:cs="Times New Roman"/>
          <w:sz w:val="24"/>
          <w:szCs w:val="24"/>
        </w:rPr>
        <w:t>ių klasių mokiniai</w:t>
      </w:r>
      <w:r w:rsidRPr="00D01B0F">
        <w:rPr>
          <w:rFonts w:ascii="Times New Roman" w:hAnsi="Times New Roman" w:cs="Times New Roman"/>
          <w:sz w:val="24"/>
          <w:szCs w:val="24"/>
        </w:rPr>
        <w:t xml:space="preserve"> dieną pradėjo nuo saugaus eismo taisyklių gilinimo. Jie mokyklai gimtadienio proga dovanojo gražiausių gėlių – jomis buvo išpiešti takeliai. Savo sveikinimus, rudens linkėjimus  pradinukai</w:t>
      </w:r>
      <w:r w:rsidR="00AB5426">
        <w:rPr>
          <w:rFonts w:ascii="Times New Roman" w:hAnsi="Times New Roman" w:cs="Times New Roman"/>
          <w:sz w:val="24"/>
          <w:szCs w:val="24"/>
        </w:rPr>
        <w:t xml:space="preserve"> išsakė ir</w:t>
      </w:r>
      <w:r w:rsidRPr="00D01B0F">
        <w:rPr>
          <w:rFonts w:ascii="Times New Roman" w:hAnsi="Times New Roman" w:cs="Times New Roman"/>
          <w:sz w:val="24"/>
          <w:szCs w:val="24"/>
        </w:rPr>
        <w:t xml:space="preserve"> gražiais, spalvingai</w:t>
      </w:r>
      <w:r w:rsidR="00AB5426">
        <w:rPr>
          <w:rFonts w:ascii="Times New Roman" w:hAnsi="Times New Roman" w:cs="Times New Roman"/>
          <w:sz w:val="24"/>
          <w:szCs w:val="24"/>
        </w:rPr>
        <w:t>s darbeliais iš rudens gėrybių. M</w:t>
      </w:r>
      <w:r w:rsidRPr="00D01B0F">
        <w:rPr>
          <w:rFonts w:ascii="Times New Roman" w:hAnsi="Times New Roman" w:cs="Times New Roman"/>
          <w:sz w:val="24"/>
          <w:szCs w:val="24"/>
        </w:rPr>
        <w:t xml:space="preserve">okiniai kūrė eilėraščius, rašinėlius apie mokyklą. 5-8 klasių mokiniai sukūrė spalvingą sveikinimų mokyklai alėją.  Kiekviena klasė pagamino po simbolinį didelį medį, ant kurio šakų geltonavo nuoširdžių linkėjimų obuoliukai. Vyko ir smagus mokyklos gimtadienio </w:t>
      </w:r>
      <w:proofErr w:type="spellStart"/>
      <w:r w:rsidRPr="00D01B0F">
        <w:rPr>
          <w:rFonts w:ascii="Times New Roman" w:hAnsi="Times New Roman" w:cs="Times New Roman"/>
          <w:sz w:val="24"/>
          <w:szCs w:val="24"/>
        </w:rPr>
        <w:t>protmūšis</w:t>
      </w:r>
      <w:proofErr w:type="spellEnd"/>
      <w:r w:rsidRPr="00D01B0F">
        <w:rPr>
          <w:rFonts w:ascii="Times New Roman" w:hAnsi="Times New Roman" w:cs="Times New Roman"/>
          <w:sz w:val="24"/>
          <w:szCs w:val="24"/>
        </w:rPr>
        <w:t xml:space="preserve">. Komandos parodė ne tik savo žinias apie mokyklą, bet ir išmintį, gudrumą. Įdomus užsiėmimas – „Nuotraukų dėlionė“: reikėjo sudėlioti objektus, susijusius su mokykla. Nemažai </w:t>
      </w:r>
      <w:r w:rsidR="00AB5426">
        <w:rPr>
          <w:rFonts w:ascii="Times New Roman" w:hAnsi="Times New Roman" w:cs="Times New Roman"/>
          <w:sz w:val="24"/>
          <w:szCs w:val="24"/>
        </w:rPr>
        <w:t xml:space="preserve">mokiniams teko pasistengti </w:t>
      </w:r>
      <w:r w:rsidRPr="00D01B0F">
        <w:rPr>
          <w:rFonts w:ascii="Times New Roman" w:hAnsi="Times New Roman" w:cs="Times New Roman"/>
          <w:sz w:val="24"/>
          <w:szCs w:val="24"/>
        </w:rPr>
        <w:t xml:space="preserve">taškeliais ir brūkšneliais – </w:t>
      </w:r>
      <w:proofErr w:type="spellStart"/>
      <w:r w:rsidRPr="00D01B0F">
        <w:rPr>
          <w:rFonts w:ascii="Times New Roman" w:hAnsi="Times New Roman" w:cs="Times New Roman"/>
          <w:sz w:val="24"/>
          <w:szCs w:val="24"/>
        </w:rPr>
        <w:t>Morzės</w:t>
      </w:r>
      <w:proofErr w:type="spellEnd"/>
      <w:r w:rsidRPr="00D01B0F">
        <w:rPr>
          <w:rFonts w:ascii="Times New Roman" w:hAnsi="Times New Roman" w:cs="Times New Roman"/>
          <w:sz w:val="24"/>
          <w:szCs w:val="24"/>
        </w:rPr>
        <w:t xml:space="preserve"> abėcėle – užrašyti mokyklos himną.</w:t>
      </w:r>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 xml:space="preserve">Skatinant mokinių suvokimą apie verslą, finansinį raštingumą mūsų mokyklai puikiai talkino Telšių apskrities verslo inkubatorius. Ne vieną kartą ten lankėsi mūsų mokiniai, </w:t>
      </w:r>
      <w:r w:rsidR="0032779D">
        <w:rPr>
          <w:rFonts w:ascii="Times New Roman" w:hAnsi="Times New Roman" w:cs="Times New Roman"/>
          <w:sz w:val="24"/>
          <w:szCs w:val="24"/>
        </w:rPr>
        <w:t>buvo</w:t>
      </w:r>
      <w:r w:rsidRPr="00A851D6">
        <w:rPr>
          <w:rFonts w:ascii="Times New Roman" w:hAnsi="Times New Roman" w:cs="Times New Roman"/>
          <w:sz w:val="24"/>
          <w:szCs w:val="24"/>
        </w:rPr>
        <w:t xml:space="preserve"> eksponuojami mokinių darbeliai. Dar labiau stiprinat ryšius su Verslo inkubatoriumi ir ugdant mokinių suvokimą apie verslumą, šiemet pasirašyta mūsų progimnazijos ir TAVI bendradarbiavimo sutartis.</w:t>
      </w:r>
      <w:r>
        <w:rPr>
          <w:rFonts w:ascii="Times New Roman" w:hAnsi="Times New Roman" w:cs="Times New Roman"/>
          <w:sz w:val="24"/>
          <w:szCs w:val="24"/>
        </w:rPr>
        <w:t xml:space="preserve"> </w:t>
      </w:r>
      <w:r w:rsidRPr="00A851D6">
        <w:rPr>
          <w:rFonts w:ascii="Times New Roman" w:hAnsi="Times New Roman" w:cs="Times New Roman"/>
          <w:sz w:val="24"/>
          <w:szCs w:val="24"/>
        </w:rPr>
        <w:t xml:space="preserve">Tiksliųjų ir gamtos mokslų metodinės grupės mokytojų vadovaujami mokiniai  per Pyragų dieną pardavinėjo savo iškeptus saldumynus ir atliko matematinio raštingumo ir verslumo užduotis. Lietuvių kalbos mokytojų paraginti mokiniai ėmė interviu iš verslininkų – savo tėvelių, giminaičių ar kaimynų. Visus metus skatinome veiklas, propaguojančias sveiką gyvenseną. Birželio </w:t>
      </w:r>
      <w:r>
        <w:rPr>
          <w:rFonts w:ascii="Times New Roman" w:hAnsi="Times New Roman" w:cs="Times New Roman"/>
          <w:sz w:val="24"/>
          <w:szCs w:val="24"/>
        </w:rPr>
        <w:t>mėn.</w:t>
      </w:r>
      <w:r w:rsidRPr="00A851D6">
        <w:rPr>
          <w:rFonts w:ascii="Times New Roman" w:hAnsi="Times New Roman" w:cs="Times New Roman"/>
          <w:sz w:val="24"/>
          <w:szCs w:val="24"/>
        </w:rPr>
        <w:t xml:space="preserve"> 1</w:t>
      </w:r>
      <w:r>
        <w:rPr>
          <w:rFonts w:ascii="Times New Roman" w:hAnsi="Times New Roman" w:cs="Times New Roman"/>
          <w:sz w:val="24"/>
          <w:szCs w:val="24"/>
        </w:rPr>
        <w:t>-8</w:t>
      </w:r>
      <w:r w:rsidRPr="00A851D6">
        <w:rPr>
          <w:rFonts w:ascii="Times New Roman" w:hAnsi="Times New Roman" w:cs="Times New Roman"/>
          <w:sz w:val="24"/>
          <w:szCs w:val="24"/>
        </w:rPr>
        <w:t xml:space="preserve"> klasių mokiniai</w:t>
      </w:r>
      <w:r w:rsidR="00E613E6">
        <w:rPr>
          <w:rFonts w:ascii="Times New Roman" w:hAnsi="Times New Roman" w:cs="Times New Roman"/>
          <w:sz w:val="24"/>
          <w:szCs w:val="24"/>
        </w:rPr>
        <w:t xml:space="preserve">, </w:t>
      </w:r>
      <w:r w:rsidRPr="00A851D6">
        <w:rPr>
          <w:rFonts w:ascii="Times New Roman" w:hAnsi="Times New Roman" w:cs="Times New Roman"/>
          <w:sz w:val="24"/>
          <w:szCs w:val="24"/>
        </w:rPr>
        <w:t>pagal mokykloje veikiančią skatinimo sistemą per metus surinkę daugiausia taškų, dalyv</w:t>
      </w:r>
      <w:r w:rsidR="0032779D">
        <w:rPr>
          <w:rFonts w:ascii="Times New Roman" w:hAnsi="Times New Roman" w:cs="Times New Roman"/>
          <w:sz w:val="24"/>
          <w:szCs w:val="24"/>
        </w:rPr>
        <w:t>avo sveiko maisto degustacijoje</w:t>
      </w:r>
      <w:r w:rsidRPr="00A851D6">
        <w:rPr>
          <w:rFonts w:ascii="Times New Roman" w:hAnsi="Times New Roman" w:cs="Times New Roman"/>
          <w:sz w:val="24"/>
          <w:szCs w:val="24"/>
        </w:rPr>
        <w:t> </w:t>
      </w:r>
      <w:r w:rsidR="0010686E">
        <w:rPr>
          <w:rFonts w:ascii="Times New Roman" w:hAnsi="Times New Roman" w:cs="Times New Roman"/>
          <w:sz w:val="24"/>
          <w:szCs w:val="24"/>
        </w:rPr>
        <w:t>„</w:t>
      </w:r>
      <w:r w:rsidR="0032779D">
        <w:rPr>
          <w:rFonts w:ascii="Times New Roman" w:hAnsi="Times New Roman" w:cs="Times New Roman"/>
          <w:sz w:val="24"/>
          <w:szCs w:val="24"/>
        </w:rPr>
        <w:t>Sūrio D</w:t>
      </w:r>
      <w:r w:rsidR="0010686E">
        <w:rPr>
          <w:rFonts w:ascii="Times New Roman" w:hAnsi="Times New Roman" w:cs="Times New Roman"/>
          <w:sz w:val="24"/>
          <w:szCs w:val="24"/>
        </w:rPr>
        <w:t>ŽIUGAS</w:t>
      </w:r>
      <w:r w:rsidR="0032779D">
        <w:rPr>
          <w:rFonts w:ascii="Times New Roman" w:hAnsi="Times New Roman" w:cs="Times New Roman"/>
          <w:sz w:val="24"/>
          <w:szCs w:val="24"/>
        </w:rPr>
        <w:t xml:space="preserve"> </w:t>
      </w:r>
      <w:r w:rsidR="0010686E">
        <w:rPr>
          <w:rFonts w:ascii="Times New Roman" w:hAnsi="Times New Roman" w:cs="Times New Roman"/>
          <w:sz w:val="24"/>
          <w:szCs w:val="24"/>
        </w:rPr>
        <w:t>n</w:t>
      </w:r>
      <w:r w:rsidR="0032779D" w:rsidRPr="00A851D6">
        <w:rPr>
          <w:rFonts w:ascii="Times New Roman" w:hAnsi="Times New Roman" w:cs="Times New Roman"/>
          <w:sz w:val="24"/>
          <w:szCs w:val="24"/>
        </w:rPr>
        <w:t>amuose</w:t>
      </w:r>
      <w:r w:rsidR="0010686E">
        <w:rPr>
          <w:rFonts w:ascii="Times New Roman" w:hAnsi="Times New Roman" w:cs="Times New Roman"/>
          <w:sz w:val="24"/>
          <w:szCs w:val="24"/>
        </w:rPr>
        <w:t>“</w:t>
      </w:r>
      <w:r w:rsidRPr="00A851D6">
        <w:rPr>
          <w:rFonts w:ascii="Times New Roman" w:hAnsi="Times New Roman" w:cs="Times New Roman"/>
          <w:sz w:val="24"/>
          <w:szCs w:val="24"/>
        </w:rPr>
        <w:t>. Mokiniai sužinojo, iš kokių produktų gaminamas „Džiugo“ sūris, pamatė jo gamybos procesą.</w:t>
      </w:r>
    </w:p>
    <w:p w:rsidR="008B2A47" w:rsidRPr="00A851D6" w:rsidRDefault="008B2A47" w:rsidP="008B2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Visus metus mokiniai dalyvavo integruotose veiklose, skatinančiose sveiką gyvenseną. </w:t>
      </w:r>
      <w:r w:rsidR="0032779D">
        <w:rPr>
          <w:rFonts w:ascii="Times New Roman" w:hAnsi="Times New Roman" w:cs="Times New Roman"/>
          <w:sz w:val="24"/>
          <w:szCs w:val="24"/>
        </w:rPr>
        <w:t>4b ir 6a klasės</w:t>
      </w:r>
      <w:r w:rsidRPr="00A851D6">
        <w:rPr>
          <w:rFonts w:ascii="Times New Roman" w:hAnsi="Times New Roman" w:cs="Times New Roman"/>
          <w:sz w:val="24"/>
          <w:szCs w:val="24"/>
        </w:rPr>
        <w:t xml:space="preserve"> dalyvavo konkurse „Sveikiausi mokine </w:t>
      </w:r>
      <w:proofErr w:type="spellStart"/>
      <w:r w:rsidRPr="00A851D6">
        <w:rPr>
          <w:rFonts w:ascii="Times New Roman" w:hAnsi="Times New Roman" w:cs="Times New Roman"/>
          <w:sz w:val="24"/>
          <w:szCs w:val="24"/>
        </w:rPr>
        <w:t>par</w:t>
      </w:r>
      <w:proofErr w:type="spellEnd"/>
      <w:r w:rsidRPr="00A851D6">
        <w:rPr>
          <w:rFonts w:ascii="Times New Roman" w:hAnsi="Times New Roman" w:cs="Times New Roman"/>
          <w:sz w:val="24"/>
          <w:szCs w:val="24"/>
        </w:rPr>
        <w:t xml:space="preserve"> vėsa </w:t>
      </w:r>
      <w:proofErr w:type="spellStart"/>
      <w:r w:rsidRPr="00A851D6">
        <w:rPr>
          <w:rFonts w:ascii="Times New Roman" w:hAnsi="Times New Roman" w:cs="Times New Roman"/>
          <w:sz w:val="24"/>
          <w:szCs w:val="24"/>
        </w:rPr>
        <w:t>rajuona</w:t>
      </w:r>
      <w:proofErr w:type="spellEnd"/>
      <w:r w:rsidRPr="00A851D6">
        <w:rPr>
          <w:rFonts w:ascii="Times New Roman" w:hAnsi="Times New Roman" w:cs="Times New Roman"/>
          <w:sz w:val="24"/>
          <w:szCs w:val="24"/>
        </w:rPr>
        <w:t xml:space="preserve"> – 2019“.  1-4 klasių mokinių amžiaus grupėje ketvirtokai tapo nugalėtojais. Prizas – nemokama kelionė</w:t>
      </w:r>
      <w:r w:rsidR="00545549">
        <w:rPr>
          <w:rFonts w:ascii="Times New Roman" w:hAnsi="Times New Roman" w:cs="Times New Roman"/>
          <w:sz w:val="24"/>
          <w:szCs w:val="24"/>
        </w:rPr>
        <w:t xml:space="preserve"> visai klasei</w:t>
      </w:r>
      <w:r w:rsidRPr="00A851D6">
        <w:rPr>
          <w:rFonts w:ascii="Times New Roman" w:hAnsi="Times New Roman" w:cs="Times New Roman"/>
          <w:sz w:val="24"/>
          <w:szCs w:val="24"/>
        </w:rPr>
        <w:t xml:space="preserve"> į Vilnių ir 3 valandos pramogų vandens parke „</w:t>
      </w:r>
      <w:proofErr w:type="spellStart"/>
      <w:r w:rsidRPr="00A851D6">
        <w:rPr>
          <w:rFonts w:ascii="Times New Roman" w:hAnsi="Times New Roman" w:cs="Times New Roman"/>
          <w:sz w:val="24"/>
          <w:szCs w:val="24"/>
        </w:rPr>
        <w:t>Vichy</w:t>
      </w:r>
      <w:proofErr w:type="spellEnd"/>
      <w:r w:rsidRPr="00A851D6">
        <w:rPr>
          <w:rFonts w:ascii="Times New Roman" w:hAnsi="Times New Roman" w:cs="Times New Roman"/>
          <w:sz w:val="24"/>
          <w:szCs w:val="24"/>
        </w:rPr>
        <w:t>“</w:t>
      </w:r>
      <w:r>
        <w:rPr>
          <w:rFonts w:ascii="Times New Roman" w:hAnsi="Times New Roman" w:cs="Times New Roman"/>
          <w:sz w:val="24"/>
          <w:szCs w:val="24"/>
        </w:rPr>
        <w:t>.</w:t>
      </w:r>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Techn</w:t>
      </w:r>
      <w:r w:rsidR="00433208">
        <w:rPr>
          <w:rFonts w:ascii="Times New Roman" w:hAnsi="Times New Roman" w:cs="Times New Roman"/>
          <w:sz w:val="24"/>
          <w:szCs w:val="24"/>
        </w:rPr>
        <w:t>ologijų mokytoja R. Žukauskienė</w:t>
      </w:r>
      <w:r w:rsidRPr="00433208">
        <w:rPr>
          <w:rFonts w:ascii="Times New Roman" w:hAnsi="Times New Roman" w:cs="Times New Roman"/>
          <w:sz w:val="24"/>
          <w:szCs w:val="24"/>
        </w:rPr>
        <w:t xml:space="preserve"> didelį</w:t>
      </w:r>
      <w:r w:rsidRPr="00A851D6">
        <w:rPr>
          <w:rFonts w:ascii="Times New Roman" w:hAnsi="Times New Roman" w:cs="Times New Roman"/>
          <w:sz w:val="24"/>
          <w:szCs w:val="24"/>
        </w:rPr>
        <w:t xml:space="preserve"> dėmesį skyrė sveikai mitybai. Mokytoja su šeštokais paruošė spalvingą stendą: jame mokinių pagaminta sveikos mitybos piramidė, jų sudėliotos </w:t>
      </w:r>
      <w:r w:rsidRPr="00A851D6">
        <w:rPr>
          <w:rFonts w:ascii="Times New Roman" w:hAnsi="Times New Roman" w:cs="Times New Roman"/>
          <w:sz w:val="24"/>
          <w:szCs w:val="24"/>
        </w:rPr>
        <w:lastRenderedPageBreak/>
        <w:t>sveikos mitybos lėkštės. Aštuntokai visus vaišino per pamokas iškeptais sveikuoliškais avižiniais sausainiais.</w:t>
      </w:r>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1a ir 2a klasių moksleiviai dalyvavo proje</w:t>
      </w:r>
      <w:r w:rsidR="0032779D">
        <w:rPr>
          <w:rFonts w:ascii="Times New Roman" w:hAnsi="Times New Roman" w:cs="Times New Roman"/>
          <w:sz w:val="24"/>
          <w:szCs w:val="24"/>
        </w:rPr>
        <w:t>kte „Sveikatos šalyje“, kurio</w:t>
      </w:r>
      <w:r w:rsidRPr="00A851D6">
        <w:rPr>
          <w:rFonts w:ascii="Times New Roman" w:hAnsi="Times New Roman" w:cs="Times New Roman"/>
          <w:sz w:val="24"/>
          <w:szCs w:val="24"/>
        </w:rPr>
        <w:t xml:space="preserve"> metu mokini</w:t>
      </w:r>
      <w:r>
        <w:rPr>
          <w:rFonts w:ascii="Times New Roman" w:hAnsi="Times New Roman" w:cs="Times New Roman"/>
          <w:sz w:val="24"/>
          <w:szCs w:val="24"/>
        </w:rPr>
        <w:t>ai</w:t>
      </w:r>
      <w:r w:rsidR="00DA26C8">
        <w:rPr>
          <w:rFonts w:ascii="Times New Roman" w:hAnsi="Times New Roman" w:cs="Times New Roman"/>
          <w:sz w:val="24"/>
          <w:szCs w:val="24"/>
        </w:rPr>
        <w:t xml:space="preserve"> </w:t>
      </w:r>
      <w:r w:rsidRPr="00A851D6">
        <w:rPr>
          <w:rFonts w:ascii="Times New Roman" w:hAnsi="Times New Roman" w:cs="Times New Roman"/>
          <w:sz w:val="24"/>
          <w:szCs w:val="24"/>
        </w:rPr>
        <w:t>aktyviai sport</w:t>
      </w:r>
      <w:r w:rsidR="00DA26C8">
        <w:rPr>
          <w:rFonts w:ascii="Times New Roman" w:hAnsi="Times New Roman" w:cs="Times New Roman"/>
          <w:sz w:val="24"/>
          <w:szCs w:val="24"/>
        </w:rPr>
        <w:t xml:space="preserve">avo </w:t>
      </w:r>
      <w:r w:rsidRPr="00A851D6">
        <w:rPr>
          <w:rFonts w:ascii="Times New Roman" w:hAnsi="Times New Roman" w:cs="Times New Roman"/>
          <w:sz w:val="24"/>
          <w:szCs w:val="24"/>
        </w:rPr>
        <w:t xml:space="preserve">gryname ore. </w:t>
      </w:r>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Kaip ir kiekvienais metais</w:t>
      </w:r>
      <w:r w:rsidR="00DA26C8">
        <w:rPr>
          <w:rFonts w:ascii="Times New Roman" w:hAnsi="Times New Roman" w:cs="Times New Roman"/>
          <w:sz w:val="24"/>
          <w:szCs w:val="24"/>
        </w:rPr>
        <w:t>,</w:t>
      </w:r>
      <w:r w:rsidRPr="00A851D6">
        <w:rPr>
          <w:rFonts w:ascii="Times New Roman" w:hAnsi="Times New Roman" w:cs="Times New Roman"/>
          <w:sz w:val="24"/>
          <w:szCs w:val="24"/>
        </w:rPr>
        <w:t xml:space="preserve"> dalyvavome </w:t>
      </w:r>
      <w:proofErr w:type="spellStart"/>
      <w:r w:rsidRPr="00A851D6">
        <w:rPr>
          <w:rFonts w:ascii="Times New Roman" w:hAnsi="Times New Roman" w:cs="Times New Roman"/>
          <w:sz w:val="24"/>
          <w:szCs w:val="24"/>
        </w:rPr>
        <w:t>Judumo</w:t>
      </w:r>
      <w:proofErr w:type="spellEnd"/>
      <w:r w:rsidRPr="00A851D6">
        <w:rPr>
          <w:rFonts w:ascii="Times New Roman" w:hAnsi="Times New Roman" w:cs="Times New Roman"/>
          <w:sz w:val="24"/>
          <w:szCs w:val="24"/>
        </w:rPr>
        <w:t xml:space="preserve"> savaitės veiklose. Mokiniai, ypač pradinukai, buvo labai aktyvūs. Visų klasių mokiniai dalyvavo akcijoje „10 000 žingsnių per dieną“. Dalyviai, įsijungę žingsniamačio programėlę, pertraukų metu energingai suko ratus apie mokyklą. Smagu buvo bėgti maratoną. Pradinių klasių mokiniai entuziastingai mankštinosi mokyklos sode, uoliai šoko ritminius šokius, smagiai žaidė judriuosius žaidimus, panaudodami įvairų sportinį inventorių.</w:t>
      </w:r>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Visą gruodžio mėnesį pradinių klasių mokiniams vyko paskaito</w:t>
      </w:r>
      <w:r w:rsidR="0032779D">
        <w:rPr>
          <w:rFonts w:ascii="Times New Roman" w:hAnsi="Times New Roman" w:cs="Times New Roman"/>
          <w:sz w:val="24"/>
          <w:szCs w:val="24"/>
        </w:rPr>
        <w:t>s-užsiėmimai apie patyčias, kuriuos</w:t>
      </w:r>
      <w:r w:rsidRPr="00A851D6">
        <w:rPr>
          <w:rFonts w:ascii="Times New Roman" w:hAnsi="Times New Roman" w:cs="Times New Roman"/>
          <w:sz w:val="24"/>
          <w:szCs w:val="24"/>
        </w:rPr>
        <w:t xml:space="preserve"> vedė p</w:t>
      </w:r>
      <w:r w:rsidR="00D2776E">
        <w:rPr>
          <w:rFonts w:ascii="Times New Roman" w:hAnsi="Times New Roman" w:cs="Times New Roman"/>
          <w:sz w:val="24"/>
          <w:szCs w:val="24"/>
        </w:rPr>
        <w:t xml:space="preserve">sichologė Aurelija </w:t>
      </w:r>
      <w:proofErr w:type="spellStart"/>
      <w:r w:rsidR="00D2776E">
        <w:rPr>
          <w:rFonts w:ascii="Times New Roman" w:hAnsi="Times New Roman" w:cs="Times New Roman"/>
          <w:sz w:val="24"/>
          <w:szCs w:val="24"/>
        </w:rPr>
        <w:t>Ananjevaitė</w:t>
      </w:r>
      <w:proofErr w:type="spellEnd"/>
      <w:r w:rsidR="00D2776E">
        <w:rPr>
          <w:rFonts w:ascii="Times New Roman" w:hAnsi="Times New Roman" w:cs="Times New Roman"/>
          <w:sz w:val="24"/>
          <w:szCs w:val="24"/>
        </w:rPr>
        <w:t xml:space="preserve">. </w:t>
      </w:r>
      <w:r w:rsidRPr="00A851D6">
        <w:rPr>
          <w:rFonts w:ascii="Times New Roman" w:hAnsi="Times New Roman" w:cs="Times New Roman"/>
          <w:sz w:val="24"/>
          <w:szCs w:val="24"/>
        </w:rPr>
        <w:t xml:space="preserve">Veikla organizuojama Telšių rajono savivaldybės visuomenės sveikatos biuro, o finansuojama Europos Sąjungos struktūrinių fondų lėšomis, įgyvendinant projektą </w:t>
      </w:r>
      <w:r w:rsidR="0032779D">
        <w:rPr>
          <w:rFonts w:ascii="Times New Roman" w:hAnsi="Times New Roman" w:cs="Times New Roman"/>
          <w:sz w:val="24"/>
          <w:szCs w:val="24"/>
        </w:rPr>
        <w:t>„Sveikatos netolygumų mažinimas</w:t>
      </w:r>
      <w:r w:rsidRPr="00A851D6">
        <w:rPr>
          <w:rFonts w:ascii="Times New Roman" w:hAnsi="Times New Roman" w:cs="Times New Roman"/>
          <w:sz w:val="24"/>
          <w:szCs w:val="24"/>
        </w:rPr>
        <w:t xml:space="preserve"> Telšių rajone, vykdant traumų ir nelaimingų atsitikimų profilaktiką“.</w:t>
      </w:r>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 xml:space="preserve">Mokytojai, vykdydami kvalifikacijos tobulinimo programas ir plėtodami kompetencijas lankėsi Radviliškio rajono Šeduvos gimnazijoje bei </w:t>
      </w:r>
      <w:hyperlink r:id="rId14" w:history="1">
        <w:r w:rsidRPr="00A851D6">
          <w:rPr>
            <w:rStyle w:val="Hipersaitas"/>
            <w:rFonts w:ascii="Times New Roman" w:hAnsi="Times New Roman" w:cs="Times New Roman"/>
            <w:color w:val="auto"/>
            <w:sz w:val="24"/>
            <w:szCs w:val="24"/>
            <w:u w:val="none"/>
          </w:rPr>
          <w:t xml:space="preserve"> Telšių Šv. Nikolajaus Stebukladario cerkvėje.</w:t>
        </w:r>
      </w:hyperlink>
    </w:p>
    <w:p w:rsidR="008B2A47" w:rsidRPr="00A851D6" w:rsidRDefault="008B2A47" w:rsidP="008B2A47">
      <w:pPr>
        <w:pStyle w:val="Betarp"/>
        <w:ind w:firstLine="567"/>
        <w:jc w:val="both"/>
        <w:rPr>
          <w:rFonts w:ascii="Times New Roman" w:hAnsi="Times New Roman" w:cs="Times New Roman"/>
          <w:sz w:val="24"/>
          <w:szCs w:val="24"/>
        </w:rPr>
      </w:pPr>
      <w:r w:rsidRPr="00A851D6">
        <w:rPr>
          <w:rFonts w:ascii="Times New Roman" w:hAnsi="Times New Roman" w:cs="Times New Roman"/>
          <w:sz w:val="24"/>
          <w:szCs w:val="24"/>
        </w:rPr>
        <w:t>Metus baigėme akcija „Šventiniai sveikinimai mokyklos bendruomenei“. Dalyviai turėjo nusipaveiksluoti su Elfu ir parašyti sveikinimo žodžius. Akcijoje dalyvavo 47 bendruomenės nariai. Gruodžio 20</w:t>
      </w:r>
      <w:r>
        <w:rPr>
          <w:rFonts w:ascii="Times New Roman" w:hAnsi="Times New Roman" w:cs="Times New Roman"/>
          <w:sz w:val="24"/>
          <w:szCs w:val="24"/>
        </w:rPr>
        <w:t xml:space="preserve"> </w:t>
      </w:r>
      <w:r w:rsidRPr="00A851D6">
        <w:rPr>
          <w:rFonts w:ascii="Times New Roman" w:hAnsi="Times New Roman" w:cs="Times New Roman"/>
          <w:sz w:val="24"/>
          <w:szCs w:val="24"/>
        </w:rPr>
        <w:t>d. buvo išrinkti 10 gražiausių sveikinimų ir jų autoriams įteiktos dovanėlės.</w:t>
      </w:r>
    </w:p>
    <w:p w:rsidR="008B2A47" w:rsidRPr="0029546C" w:rsidRDefault="006E32D3" w:rsidP="00C1177A">
      <w:pPr>
        <w:pStyle w:val="Sraopastraipa"/>
        <w:tabs>
          <w:tab w:val="left" w:pos="142"/>
          <w:tab w:val="left" w:pos="426"/>
        </w:tabs>
        <w:suppressAutoHyphens/>
        <w:autoSpaceDN w:val="0"/>
        <w:spacing w:after="0" w:line="256" w:lineRule="auto"/>
        <w:ind w:left="0"/>
        <w:contextualSpacing/>
        <w:textAlignment w:val="baseline"/>
        <w:rPr>
          <w:szCs w:val="24"/>
        </w:rPr>
      </w:pPr>
      <w:r>
        <w:rPr>
          <w:i/>
        </w:rPr>
        <w:tab/>
      </w:r>
      <w:r w:rsidR="00C1177A">
        <w:rPr>
          <w:i/>
        </w:rPr>
        <w:tab/>
      </w:r>
      <w:r w:rsidRPr="00D40F35">
        <w:rPr>
          <w:i/>
        </w:rPr>
        <w:t>Komentarai dėl nepasiektų arba iš dalies nepasiektų rezultatų</w:t>
      </w:r>
      <w:r w:rsidRPr="00D40F35">
        <w:t>.</w:t>
      </w:r>
    </w:p>
    <w:p w:rsidR="006F794E" w:rsidRDefault="006F794E" w:rsidP="006F794E">
      <w:pPr>
        <w:tabs>
          <w:tab w:val="left" w:pos="567"/>
        </w:tabs>
        <w:spacing w:after="0" w:line="240" w:lineRule="atLeast"/>
        <w:ind w:firstLine="426"/>
        <w:jc w:val="both"/>
      </w:pPr>
      <w:r>
        <w:t>Nepavyko sukurti „</w:t>
      </w:r>
      <w:proofErr w:type="spellStart"/>
      <w:r>
        <w:t>Tarpdalykinės</w:t>
      </w:r>
      <w:proofErr w:type="spellEnd"/>
      <w:r>
        <w:t xml:space="preserve"> integracijos pamokose</w:t>
      </w:r>
      <w:r w:rsidR="00011150">
        <w:t>“</w:t>
      </w:r>
      <w:r>
        <w:t xml:space="preserve"> tvarkos apraš</w:t>
      </w:r>
      <w:r w:rsidR="00011150">
        <w:t>o</w:t>
      </w:r>
      <w:r>
        <w:t>. Ši priemonė nukelta į kitus metus.</w:t>
      </w:r>
    </w:p>
    <w:p w:rsidR="006F794E" w:rsidRDefault="006F794E" w:rsidP="00503001">
      <w:pPr>
        <w:tabs>
          <w:tab w:val="left" w:pos="567"/>
        </w:tabs>
        <w:spacing w:after="0" w:line="240" w:lineRule="atLeast"/>
        <w:jc w:val="both"/>
      </w:pPr>
    </w:p>
    <w:p w:rsidR="00503001" w:rsidRPr="00C76319" w:rsidRDefault="00503001" w:rsidP="00503001">
      <w:pPr>
        <w:tabs>
          <w:tab w:val="left" w:pos="567"/>
        </w:tabs>
        <w:spacing w:after="0" w:line="240" w:lineRule="atLeast"/>
        <w:jc w:val="both"/>
        <w:rPr>
          <w:b/>
          <w:szCs w:val="24"/>
        </w:rPr>
      </w:pPr>
      <w:r w:rsidRPr="00FE4449">
        <w:rPr>
          <w:b/>
          <w:color w:val="2E74B5"/>
          <w:szCs w:val="24"/>
        </w:rPr>
        <w:tab/>
      </w:r>
      <w:r w:rsidRPr="00C76319">
        <w:rPr>
          <w:b/>
          <w:szCs w:val="24"/>
        </w:rPr>
        <w:t>3. Kontroliuojančių institucijų ar išorės audito tarnybos atlikti patikrinimai (išvadų</w:t>
      </w:r>
    </w:p>
    <w:p w:rsidR="009D4CE4" w:rsidRPr="00C76319" w:rsidRDefault="00503001" w:rsidP="009D4CE4">
      <w:pPr>
        <w:tabs>
          <w:tab w:val="left" w:pos="9639"/>
        </w:tabs>
        <w:spacing w:after="0" w:line="240" w:lineRule="atLeast"/>
        <w:rPr>
          <w:b/>
          <w:szCs w:val="24"/>
        </w:rPr>
      </w:pPr>
      <w:r w:rsidRPr="00C76319">
        <w:rPr>
          <w:b/>
          <w:szCs w:val="24"/>
        </w:rPr>
        <w:t>apibendrinimas ir įvykdytos priemonės).</w:t>
      </w:r>
    </w:p>
    <w:p w:rsidR="003B4D8A" w:rsidRPr="00FE4449" w:rsidRDefault="003B4D8A" w:rsidP="0053083E">
      <w:pPr>
        <w:spacing w:after="0" w:line="240" w:lineRule="atLeast"/>
        <w:jc w:val="both"/>
        <w:rPr>
          <w:b/>
          <w:color w:val="2E74B5"/>
          <w:szCs w:val="24"/>
        </w:rPr>
      </w:pPr>
    </w:p>
    <w:p w:rsidR="00503001" w:rsidRPr="0053083E" w:rsidRDefault="00503001" w:rsidP="00503001">
      <w:pPr>
        <w:spacing w:after="0" w:line="240" w:lineRule="atLeast"/>
        <w:ind w:firstLine="567"/>
        <w:jc w:val="both"/>
        <w:rPr>
          <w:b/>
          <w:szCs w:val="24"/>
        </w:rPr>
      </w:pPr>
      <w:r w:rsidRPr="0053083E">
        <w:rPr>
          <w:b/>
          <w:szCs w:val="24"/>
        </w:rPr>
        <w:t>4. Problemos (</w:t>
      </w:r>
      <w:r w:rsidRPr="0053083E">
        <w:rPr>
          <w:szCs w:val="24"/>
        </w:rPr>
        <w:t>sąlygotos vidaus ir išorės faktorių).</w:t>
      </w:r>
    </w:p>
    <w:p w:rsidR="009D4CE4" w:rsidRPr="0053083E" w:rsidRDefault="002024DD" w:rsidP="009D4CE4">
      <w:pPr>
        <w:autoSpaceDE w:val="0"/>
        <w:autoSpaceDN w:val="0"/>
        <w:adjustRightInd w:val="0"/>
        <w:spacing w:after="0"/>
        <w:ind w:firstLine="539"/>
        <w:jc w:val="both"/>
        <w:rPr>
          <w:bCs/>
        </w:rPr>
      </w:pPr>
      <w:r w:rsidRPr="0053083E">
        <w:rPr>
          <w:bCs/>
        </w:rPr>
        <w:t>M</w:t>
      </w:r>
      <w:r w:rsidR="0053083E">
        <w:rPr>
          <w:bCs/>
        </w:rPr>
        <w:t>okyklos sporto salė</w:t>
      </w:r>
      <w:r w:rsidRPr="0053083E">
        <w:rPr>
          <w:bCs/>
        </w:rPr>
        <w:t xml:space="preserve"> neatitinka š</w:t>
      </w:r>
      <w:r w:rsidR="009D4CE4" w:rsidRPr="0053083E">
        <w:rPr>
          <w:bCs/>
        </w:rPr>
        <w:t xml:space="preserve">iuolaikinių </w:t>
      </w:r>
      <w:r w:rsidRPr="0053083E">
        <w:rPr>
          <w:bCs/>
        </w:rPr>
        <w:t xml:space="preserve">higienos normų </w:t>
      </w:r>
      <w:r w:rsidR="009D4CE4" w:rsidRPr="0053083E">
        <w:rPr>
          <w:bCs/>
        </w:rPr>
        <w:t>reikalavimų. Reikalinga atnaujinti elektros instaliac</w:t>
      </w:r>
      <w:r w:rsidR="0053083E" w:rsidRPr="0053083E">
        <w:rPr>
          <w:bCs/>
        </w:rPr>
        <w:t>iją ir apšvietimą (17 kab. ir II bei III aukšto koridoriuose)</w:t>
      </w:r>
      <w:r w:rsidR="009D4CE4" w:rsidRPr="0053083E">
        <w:rPr>
          <w:bCs/>
        </w:rPr>
        <w:t xml:space="preserve">. </w:t>
      </w:r>
    </w:p>
    <w:p w:rsidR="00EF0EC3" w:rsidRPr="000803D4" w:rsidRDefault="009D4CE4" w:rsidP="000803D4">
      <w:pPr>
        <w:autoSpaceDE w:val="0"/>
        <w:autoSpaceDN w:val="0"/>
        <w:adjustRightInd w:val="0"/>
        <w:spacing w:after="0"/>
        <w:ind w:firstLine="539"/>
        <w:jc w:val="both"/>
      </w:pPr>
      <w:r w:rsidRPr="0053083E">
        <w:t xml:space="preserve">2016 m. Telšių rajono savivaldybės administracijos užsakymu atliktas mokyklos energijos vartojimo auditas, o 2017 m. parengtas investicinis projektas </w:t>
      </w:r>
      <w:r w:rsidR="009C750C" w:rsidRPr="0053083E">
        <w:t>„</w:t>
      </w:r>
      <w:r w:rsidRPr="0053083E">
        <w:rPr>
          <w:szCs w:val="34"/>
        </w:rPr>
        <w:t>Telšių rajono savivaldybei nuosavybės teise priklausančio viešojo pastato Telšių „Germanto“ progimnazijos Žemaitės g. 37, Telšiuose, atnaujinimas</w:t>
      </w:r>
      <w:r w:rsidR="009C750C" w:rsidRPr="0053083E">
        <w:rPr>
          <w:szCs w:val="34"/>
        </w:rPr>
        <w:t>“</w:t>
      </w:r>
      <w:r w:rsidRPr="0053083E">
        <w:rPr>
          <w:szCs w:val="34"/>
        </w:rPr>
        <w:t xml:space="preserve">. </w:t>
      </w:r>
      <w:r w:rsidR="002024DD" w:rsidRPr="0053083E">
        <w:rPr>
          <w:szCs w:val="34"/>
        </w:rPr>
        <w:t>Apie tolimesnę proj</w:t>
      </w:r>
      <w:r w:rsidR="000803D4">
        <w:rPr>
          <w:szCs w:val="34"/>
        </w:rPr>
        <w:t>ekto eigą informacijos neturime.</w:t>
      </w:r>
    </w:p>
    <w:sectPr w:rsidR="00EF0EC3" w:rsidRPr="000803D4" w:rsidSect="00F7592F">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567" w:left="1701"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85" w:rsidRDefault="00B57B85" w:rsidP="00807C5B">
      <w:pPr>
        <w:spacing w:after="0" w:line="240" w:lineRule="auto"/>
      </w:pPr>
      <w:r>
        <w:separator/>
      </w:r>
    </w:p>
  </w:endnote>
  <w:endnote w:type="continuationSeparator" w:id="0">
    <w:p w:rsidR="00B57B85" w:rsidRDefault="00B57B85" w:rsidP="0080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B" w:rsidRDefault="00807C5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B" w:rsidRDefault="00807C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B" w:rsidRDefault="00807C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85" w:rsidRDefault="00B57B85" w:rsidP="00807C5B">
      <w:pPr>
        <w:spacing w:after="0" w:line="240" w:lineRule="auto"/>
      </w:pPr>
      <w:r>
        <w:separator/>
      </w:r>
    </w:p>
  </w:footnote>
  <w:footnote w:type="continuationSeparator" w:id="0">
    <w:p w:rsidR="00B57B85" w:rsidRDefault="00B57B85" w:rsidP="0080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B" w:rsidRDefault="00807C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B" w:rsidRDefault="00807C5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B" w:rsidRDefault="00807C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4D1"/>
    <w:multiLevelType w:val="multilevel"/>
    <w:tmpl w:val="7BE0A15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5805CB"/>
    <w:multiLevelType w:val="multilevel"/>
    <w:tmpl w:val="EE8046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923D7"/>
    <w:multiLevelType w:val="multilevel"/>
    <w:tmpl w:val="DFE6F964"/>
    <w:lvl w:ilvl="0">
      <w:start w:val="1"/>
      <w:numFmt w:val="decimal"/>
      <w:lvlText w:val="%1."/>
      <w:lvlJc w:val="left"/>
      <w:pPr>
        <w:ind w:left="3195" w:hanging="360"/>
      </w:pPr>
      <w:rPr>
        <w:rFonts w:hint="default"/>
      </w:rPr>
    </w:lvl>
    <w:lvl w:ilvl="1">
      <w:start w:val="1"/>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635" w:hanging="72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515" w:hanging="1800"/>
      </w:pPr>
      <w:rPr>
        <w:rFonts w:hint="default"/>
      </w:rPr>
    </w:lvl>
  </w:abstractNum>
  <w:abstractNum w:abstractNumId="3" w15:restartNumberingAfterBreak="0">
    <w:nsid w:val="12755421"/>
    <w:multiLevelType w:val="multilevel"/>
    <w:tmpl w:val="E8209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FE460B"/>
    <w:multiLevelType w:val="hybridMultilevel"/>
    <w:tmpl w:val="D44C293E"/>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5" w15:restartNumberingAfterBreak="0">
    <w:nsid w:val="1A457076"/>
    <w:multiLevelType w:val="multilevel"/>
    <w:tmpl w:val="2936836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9F7A24"/>
    <w:multiLevelType w:val="multilevel"/>
    <w:tmpl w:val="F482CEC0"/>
    <w:lvl w:ilvl="0">
      <w:start w:val="1"/>
      <w:numFmt w:val="bullet"/>
      <w:lvlText w:val=""/>
      <w:lvlJc w:val="left"/>
      <w:pPr>
        <w:ind w:left="360" w:hanging="360"/>
      </w:pPr>
      <w:rPr>
        <w:rFonts w:ascii="Symbol" w:hAnsi="Symbol" w:hint="default"/>
        <w:strike w:val="0"/>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207B57C3"/>
    <w:multiLevelType w:val="multilevel"/>
    <w:tmpl w:val="A470CA96"/>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8" w15:restartNumberingAfterBreak="0">
    <w:nsid w:val="22F3008A"/>
    <w:multiLevelType w:val="multilevel"/>
    <w:tmpl w:val="DEBE9EA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72A38D3"/>
    <w:multiLevelType w:val="multilevel"/>
    <w:tmpl w:val="550416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693D21"/>
    <w:multiLevelType w:val="hybridMultilevel"/>
    <w:tmpl w:val="7C0E8C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2DC93CA9"/>
    <w:multiLevelType w:val="multilevel"/>
    <w:tmpl w:val="54AE263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4710" w:hanging="720"/>
      </w:pPr>
      <w:rPr>
        <w:rFonts w:hint="default"/>
      </w:rPr>
    </w:lvl>
    <w:lvl w:ilvl="3">
      <w:start w:val="1"/>
      <w:numFmt w:val="decimal"/>
      <w:lvlText w:val="%1.%2.%3.%4."/>
      <w:lvlJc w:val="left"/>
      <w:pPr>
        <w:ind w:left="6705" w:hanging="72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055" w:hanging="108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405" w:hanging="1440"/>
      </w:pPr>
      <w:rPr>
        <w:rFonts w:hint="default"/>
      </w:rPr>
    </w:lvl>
    <w:lvl w:ilvl="8">
      <w:start w:val="1"/>
      <w:numFmt w:val="decimal"/>
      <w:lvlText w:val="%1.%2.%3.%4.%5.%6.%7.%8.%9."/>
      <w:lvlJc w:val="left"/>
      <w:pPr>
        <w:ind w:left="17760" w:hanging="1800"/>
      </w:pPr>
      <w:rPr>
        <w:rFonts w:hint="default"/>
      </w:rPr>
    </w:lvl>
  </w:abstractNum>
  <w:abstractNum w:abstractNumId="12" w15:restartNumberingAfterBreak="0">
    <w:nsid w:val="2F337049"/>
    <w:multiLevelType w:val="multilevel"/>
    <w:tmpl w:val="E8209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266406"/>
    <w:multiLevelType w:val="multilevel"/>
    <w:tmpl w:val="02027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2B06BD"/>
    <w:multiLevelType w:val="multilevel"/>
    <w:tmpl w:val="036A3AB4"/>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4E02913"/>
    <w:multiLevelType w:val="hybridMultilevel"/>
    <w:tmpl w:val="601ED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8A551A"/>
    <w:multiLevelType w:val="hybridMultilevel"/>
    <w:tmpl w:val="BCB048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387F2291"/>
    <w:multiLevelType w:val="multilevel"/>
    <w:tmpl w:val="82C2E70E"/>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3CEF4D34"/>
    <w:multiLevelType w:val="multilevel"/>
    <w:tmpl w:val="E9A2A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E7709A5"/>
    <w:multiLevelType w:val="multilevel"/>
    <w:tmpl w:val="598CA6B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44F76F67"/>
    <w:multiLevelType w:val="hybridMultilevel"/>
    <w:tmpl w:val="3EAA5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C800B27"/>
    <w:multiLevelType w:val="multilevel"/>
    <w:tmpl w:val="12661E1A"/>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2" w15:restartNumberingAfterBreak="0">
    <w:nsid w:val="4CE41379"/>
    <w:multiLevelType w:val="multilevel"/>
    <w:tmpl w:val="06A0A3D4"/>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51F5178"/>
    <w:multiLevelType w:val="multilevel"/>
    <w:tmpl w:val="E9A2A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6DF6557"/>
    <w:multiLevelType w:val="multilevel"/>
    <w:tmpl w:val="F7EE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861F4"/>
    <w:multiLevelType w:val="multilevel"/>
    <w:tmpl w:val="4C22053E"/>
    <w:lvl w:ilvl="0">
      <w:start w:val="1"/>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3"/>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26" w15:restartNumberingAfterBreak="0">
    <w:nsid w:val="5D05407A"/>
    <w:multiLevelType w:val="multilevel"/>
    <w:tmpl w:val="77F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C13F93"/>
    <w:multiLevelType w:val="hybridMultilevel"/>
    <w:tmpl w:val="FF6EA530"/>
    <w:lvl w:ilvl="0" w:tplc="0427000F">
      <w:start w:val="1"/>
      <w:numFmt w:val="decimal"/>
      <w:lvlText w:val="%1."/>
      <w:lvlJc w:val="left"/>
      <w:pPr>
        <w:ind w:left="1572" w:hanging="360"/>
      </w:pPr>
      <w:rPr>
        <w:rFonts w:hint="default"/>
      </w:rPr>
    </w:lvl>
    <w:lvl w:ilvl="1" w:tplc="04270019">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28" w15:restartNumberingAfterBreak="0">
    <w:nsid w:val="60AB3A04"/>
    <w:multiLevelType w:val="hybridMultilevel"/>
    <w:tmpl w:val="8D1AB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292559A"/>
    <w:multiLevelType w:val="multilevel"/>
    <w:tmpl w:val="7A6A90A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35E50E7"/>
    <w:multiLevelType w:val="multilevel"/>
    <w:tmpl w:val="E8209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287870"/>
    <w:multiLevelType w:val="multilevel"/>
    <w:tmpl w:val="E9A2A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D114625"/>
    <w:multiLevelType w:val="hybridMultilevel"/>
    <w:tmpl w:val="68BA2C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31"/>
  </w:num>
  <w:num w:numId="3">
    <w:abstractNumId w:val="18"/>
  </w:num>
  <w:num w:numId="4">
    <w:abstractNumId w:val="27"/>
  </w:num>
  <w:num w:numId="5">
    <w:abstractNumId w:val="13"/>
  </w:num>
  <w:num w:numId="6">
    <w:abstractNumId w:val="9"/>
  </w:num>
  <w:num w:numId="7">
    <w:abstractNumId w:val="5"/>
  </w:num>
  <w:num w:numId="8">
    <w:abstractNumId w:val="12"/>
  </w:num>
  <w:num w:numId="9">
    <w:abstractNumId w:val="3"/>
  </w:num>
  <w:num w:numId="10">
    <w:abstractNumId w:val="30"/>
  </w:num>
  <w:num w:numId="11">
    <w:abstractNumId w:val="8"/>
  </w:num>
  <w:num w:numId="12">
    <w:abstractNumId w:val="24"/>
  </w:num>
  <w:num w:numId="13">
    <w:abstractNumId w:val="26"/>
  </w:num>
  <w:num w:numId="14">
    <w:abstractNumId w:val="25"/>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4"/>
  </w:num>
  <w:num w:numId="20">
    <w:abstractNumId w:val="20"/>
  </w:num>
  <w:num w:numId="21">
    <w:abstractNumId w:val="21"/>
  </w:num>
  <w:num w:numId="22">
    <w:abstractNumId w:val="1"/>
  </w:num>
  <w:num w:numId="23">
    <w:abstractNumId w:val="6"/>
  </w:num>
  <w:num w:numId="24">
    <w:abstractNumId w:val="29"/>
  </w:num>
  <w:num w:numId="25">
    <w:abstractNumId w:val="17"/>
  </w:num>
  <w:num w:numId="26">
    <w:abstractNumId w:val="22"/>
  </w:num>
  <w:num w:numId="27">
    <w:abstractNumId w:val="2"/>
  </w:num>
  <w:num w:numId="28">
    <w:abstractNumId w:val="7"/>
  </w:num>
  <w:num w:numId="29">
    <w:abstractNumId w:val="11"/>
  </w:num>
  <w:num w:numId="30">
    <w:abstractNumId w:val="0"/>
  </w:num>
  <w:num w:numId="31">
    <w:abstractNumId w:val="14"/>
  </w:num>
  <w:num w:numId="32">
    <w:abstractNumId w:val="10"/>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48"/>
    <w:rsid w:val="0000113F"/>
    <w:rsid w:val="00001268"/>
    <w:rsid w:val="00003855"/>
    <w:rsid w:val="0000424A"/>
    <w:rsid w:val="00004A4F"/>
    <w:rsid w:val="00006A60"/>
    <w:rsid w:val="00011074"/>
    <w:rsid w:val="00011150"/>
    <w:rsid w:val="00011A10"/>
    <w:rsid w:val="00015F1D"/>
    <w:rsid w:val="00020C8D"/>
    <w:rsid w:val="0002381E"/>
    <w:rsid w:val="00031823"/>
    <w:rsid w:val="00036AAC"/>
    <w:rsid w:val="00036BBB"/>
    <w:rsid w:val="00037EAE"/>
    <w:rsid w:val="00041BC4"/>
    <w:rsid w:val="000425C1"/>
    <w:rsid w:val="00045FBB"/>
    <w:rsid w:val="00052DE9"/>
    <w:rsid w:val="00053FA3"/>
    <w:rsid w:val="00055772"/>
    <w:rsid w:val="000572A2"/>
    <w:rsid w:val="00057B96"/>
    <w:rsid w:val="000628A8"/>
    <w:rsid w:val="00072729"/>
    <w:rsid w:val="0008038F"/>
    <w:rsid w:val="000803D4"/>
    <w:rsid w:val="00091735"/>
    <w:rsid w:val="00092D85"/>
    <w:rsid w:val="00093242"/>
    <w:rsid w:val="000950BC"/>
    <w:rsid w:val="0009582B"/>
    <w:rsid w:val="00097B46"/>
    <w:rsid w:val="000A0C5F"/>
    <w:rsid w:val="000A2A11"/>
    <w:rsid w:val="000A3879"/>
    <w:rsid w:val="000A4EF8"/>
    <w:rsid w:val="000B3D7F"/>
    <w:rsid w:val="000B672C"/>
    <w:rsid w:val="000B7BCC"/>
    <w:rsid w:val="000C2916"/>
    <w:rsid w:val="000C30D7"/>
    <w:rsid w:val="000C56B8"/>
    <w:rsid w:val="000D282F"/>
    <w:rsid w:val="000D4D1D"/>
    <w:rsid w:val="000D4E88"/>
    <w:rsid w:val="000E2B8B"/>
    <w:rsid w:val="000E4A03"/>
    <w:rsid w:val="000E7298"/>
    <w:rsid w:val="000F167D"/>
    <w:rsid w:val="000F2833"/>
    <w:rsid w:val="000F4CE0"/>
    <w:rsid w:val="000F7DDE"/>
    <w:rsid w:val="001016E3"/>
    <w:rsid w:val="0010686E"/>
    <w:rsid w:val="00112C70"/>
    <w:rsid w:val="0011442D"/>
    <w:rsid w:val="00124773"/>
    <w:rsid w:val="00124E8A"/>
    <w:rsid w:val="00125274"/>
    <w:rsid w:val="00130A94"/>
    <w:rsid w:val="00135F05"/>
    <w:rsid w:val="00141C66"/>
    <w:rsid w:val="001427F8"/>
    <w:rsid w:val="00143F4F"/>
    <w:rsid w:val="0014482E"/>
    <w:rsid w:val="00144871"/>
    <w:rsid w:val="0015514F"/>
    <w:rsid w:val="001615E3"/>
    <w:rsid w:val="00170C0C"/>
    <w:rsid w:val="00172570"/>
    <w:rsid w:val="00174FBA"/>
    <w:rsid w:val="001824EE"/>
    <w:rsid w:val="00183FFB"/>
    <w:rsid w:val="00193D22"/>
    <w:rsid w:val="00194BAE"/>
    <w:rsid w:val="001964FA"/>
    <w:rsid w:val="0019731F"/>
    <w:rsid w:val="001B1EED"/>
    <w:rsid w:val="001B4951"/>
    <w:rsid w:val="001B56DD"/>
    <w:rsid w:val="001C1297"/>
    <w:rsid w:val="001D0532"/>
    <w:rsid w:val="001D2BBD"/>
    <w:rsid w:val="001D63E2"/>
    <w:rsid w:val="001D7CCD"/>
    <w:rsid w:val="001D7D50"/>
    <w:rsid w:val="001E1D0C"/>
    <w:rsid w:val="001E4CEC"/>
    <w:rsid w:val="001F0AAC"/>
    <w:rsid w:val="00201C6F"/>
    <w:rsid w:val="002024DD"/>
    <w:rsid w:val="002036AD"/>
    <w:rsid w:val="00203CD3"/>
    <w:rsid w:val="00204AAC"/>
    <w:rsid w:val="00221271"/>
    <w:rsid w:val="00226040"/>
    <w:rsid w:val="002278C5"/>
    <w:rsid w:val="0023711F"/>
    <w:rsid w:val="00245C3C"/>
    <w:rsid w:val="002473D0"/>
    <w:rsid w:val="002525EA"/>
    <w:rsid w:val="00256C91"/>
    <w:rsid w:val="00256D58"/>
    <w:rsid w:val="0025733F"/>
    <w:rsid w:val="00267621"/>
    <w:rsid w:val="00267C0A"/>
    <w:rsid w:val="00276098"/>
    <w:rsid w:val="00284031"/>
    <w:rsid w:val="00285088"/>
    <w:rsid w:val="00285651"/>
    <w:rsid w:val="00285758"/>
    <w:rsid w:val="00286692"/>
    <w:rsid w:val="00292E99"/>
    <w:rsid w:val="002A1E44"/>
    <w:rsid w:val="002A2550"/>
    <w:rsid w:val="002A608C"/>
    <w:rsid w:val="002B77A0"/>
    <w:rsid w:val="002B7FF8"/>
    <w:rsid w:val="002C1059"/>
    <w:rsid w:val="002C2E83"/>
    <w:rsid w:val="002C389B"/>
    <w:rsid w:val="002C3E8C"/>
    <w:rsid w:val="002D6C54"/>
    <w:rsid w:val="002E47D6"/>
    <w:rsid w:val="002E56B4"/>
    <w:rsid w:val="002F7057"/>
    <w:rsid w:val="003034DF"/>
    <w:rsid w:val="00307A2C"/>
    <w:rsid w:val="00310BF6"/>
    <w:rsid w:val="00311BFE"/>
    <w:rsid w:val="00312522"/>
    <w:rsid w:val="00316963"/>
    <w:rsid w:val="003173E6"/>
    <w:rsid w:val="0032407A"/>
    <w:rsid w:val="0032779D"/>
    <w:rsid w:val="003325F3"/>
    <w:rsid w:val="00332D57"/>
    <w:rsid w:val="003333B2"/>
    <w:rsid w:val="003337E6"/>
    <w:rsid w:val="00334A25"/>
    <w:rsid w:val="003363DB"/>
    <w:rsid w:val="003371BE"/>
    <w:rsid w:val="00337643"/>
    <w:rsid w:val="00344B2C"/>
    <w:rsid w:val="00346270"/>
    <w:rsid w:val="00346CDC"/>
    <w:rsid w:val="003534A6"/>
    <w:rsid w:val="00355E19"/>
    <w:rsid w:val="003709A9"/>
    <w:rsid w:val="0037564C"/>
    <w:rsid w:val="00376A63"/>
    <w:rsid w:val="00386005"/>
    <w:rsid w:val="00387958"/>
    <w:rsid w:val="00392BDE"/>
    <w:rsid w:val="003A5756"/>
    <w:rsid w:val="003B1FBE"/>
    <w:rsid w:val="003B23E2"/>
    <w:rsid w:val="003B4D8A"/>
    <w:rsid w:val="003C1490"/>
    <w:rsid w:val="003D16CA"/>
    <w:rsid w:val="003D293A"/>
    <w:rsid w:val="003D5746"/>
    <w:rsid w:val="003D7A59"/>
    <w:rsid w:val="003E4143"/>
    <w:rsid w:val="003E799D"/>
    <w:rsid w:val="003F0C83"/>
    <w:rsid w:val="003F5F6A"/>
    <w:rsid w:val="003F627C"/>
    <w:rsid w:val="0040013F"/>
    <w:rsid w:val="00400E30"/>
    <w:rsid w:val="00401A99"/>
    <w:rsid w:val="00402D65"/>
    <w:rsid w:val="004037D7"/>
    <w:rsid w:val="00411489"/>
    <w:rsid w:val="0041320F"/>
    <w:rsid w:val="00426F42"/>
    <w:rsid w:val="00427D1A"/>
    <w:rsid w:val="0043056C"/>
    <w:rsid w:val="00431F0E"/>
    <w:rsid w:val="00433208"/>
    <w:rsid w:val="00434195"/>
    <w:rsid w:val="00443C36"/>
    <w:rsid w:val="00443E4B"/>
    <w:rsid w:val="00447FBE"/>
    <w:rsid w:val="00454896"/>
    <w:rsid w:val="00463C2C"/>
    <w:rsid w:val="00465888"/>
    <w:rsid w:val="004701BC"/>
    <w:rsid w:val="00496306"/>
    <w:rsid w:val="00497606"/>
    <w:rsid w:val="004A2C18"/>
    <w:rsid w:val="004A5217"/>
    <w:rsid w:val="004B0DA5"/>
    <w:rsid w:val="004B2D7B"/>
    <w:rsid w:val="004B7119"/>
    <w:rsid w:val="004C4B27"/>
    <w:rsid w:val="004C5C1B"/>
    <w:rsid w:val="004D3DAF"/>
    <w:rsid w:val="004D3ED4"/>
    <w:rsid w:val="004D7A17"/>
    <w:rsid w:val="004E5DFA"/>
    <w:rsid w:val="004F27D4"/>
    <w:rsid w:val="004F412F"/>
    <w:rsid w:val="00503001"/>
    <w:rsid w:val="00504554"/>
    <w:rsid w:val="005051FD"/>
    <w:rsid w:val="005067C3"/>
    <w:rsid w:val="00507565"/>
    <w:rsid w:val="00512AC8"/>
    <w:rsid w:val="00513890"/>
    <w:rsid w:val="00513C17"/>
    <w:rsid w:val="005142F9"/>
    <w:rsid w:val="00515DBA"/>
    <w:rsid w:val="0053083E"/>
    <w:rsid w:val="00531FF9"/>
    <w:rsid w:val="00533882"/>
    <w:rsid w:val="00534B01"/>
    <w:rsid w:val="00545549"/>
    <w:rsid w:val="00545B41"/>
    <w:rsid w:val="00550A88"/>
    <w:rsid w:val="00552012"/>
    <w:rsid w:val="005543A5"/>
    <w:rsid w:val="00556088"/>
    <w:rsid w:val="00556F29"/>
    <w:rsid w:val="005607B5"/>
    <w:rsid w:val="00574BBA"/>
    <w:rsid w:val="00575BB4"/>
    <w:rsid w:val="00576CF0"/>
    <w:rsid w:val="00581B1C"/>
    <w:rsid w:val="005840B9"/>
    <w:rsid w:val="00584D69"/>
    <w:rsid w:val="005851AE"/>
    <w:rsid w:val="0059213D"/>
    <w:rsid w:val="00592673"/>
    <w:rsid w:val="00597C2A"/>
    <w:rsid w:val="005A0F3B"/>
    <w:rsid w:val="005A1F7C"/>
    <w:rsid w:val="005A32B1"/>
    <w:rsid w:val="005A4582"/>
    <w:rsid w:val="005A56F9"/>
    <w:rsid w:val="005A6940"/>
    <w:rsid w:val="005A6F99"/>
    <w:rsid w:val="005B4938"/>
    <w:rsid w:val="005D16D6"/>
    <w:rsid w:val="005D4396"/>
    <w:rsid w:val="005D657C"/>
    <w:rsid w:val="005D775A"/>
    <w:rsid w:val="005E4A43"/>
    <w:rsid w:val="005E511A"/>
    <w:rsid w:val="005E51C8"/>
    <w:rsid w:val="005E7C9E"/>
    <w:rsid w:val="006040FA"/>
    <w:rsid w:val="00604500"/>
    <w:rsid w:val="006059A0"/>
    <w:rsid w:val="006070C3"/>
    <w:rsid w:val="00607378"/>
    <w:rsid w:val="006132F8"/>
    <w:rsid w:val="00613775"/>
    <w:rsid w:val="00626DED"/>
    <w:rsid w:val="006304BE"/>
    <w:rsid w:val="00637F23"/>
    <w:rsid w:val="0064731C"/>
    <w:rsid w:val="00653D19"/>
    <w:rsid w:val="00654010"/>
    <w:rsid w:val="00663003"/>
    <w:rsid w:val="00664C97"/>
    <w:rsid w:val="00664CBA"/>
    <w:rsid w:val="00674EAB"/>
    <w:rsid w:val="00677D24"/>
    <w:rsid w:val="006818B2"/>
    <w:rsid w:val="0068282D"/>
    <w:rsid w:val="0068375A"/>
    <w:rsid w:val="00687BAC"/>
    <w:rsid w:val="00696B69"/>
    <w:rsid w:val="006A36C2"/>
    <w:rsid w:val="006A4559"/>
    <w:rsid w:val="006B0C9E"/>
    <w:rsid w:val="006B3A2B"/>
    <w:rsid w:val="006C47DC"/>
    <w:rsid w:val="006C5518"/>
    <w:rsid w:val="006C722F"/>
    <w:rsid w:val="006D2EE4"/>
    <w:rsid w:val="006D7189"/>
    <w:rsid w:val="006E32D3"/>
    <w:rsid w:val="006E353D"/>
    <w:rsid w:val="006E63BD"/>
    <w:rsid w:val="006F2DF2"/>
    <w:rsid w:val="006F6CA6"/>
    <w:rsid w:val="006F794E"/>
    <w:rsid w:val="007048F5"/>
    <w:rsid w:val="007053EE"/>
    <w:rsid w:val="00705553"/>
    <w:rsid w:val="00706097"/>
    <w:rsid w:val="00711969"/>
    <w:rsid w:val="00715C53"/>
    <w:rsid w:val="0071639D"/>
    <w:rsid w:val="00721330"/>
    <w:rsid w:val="007233C2"/>
    <w:rsid w:val="00727663"/>
    <w:rsid w:val="007317CF"/>
    <w:rsid w:val="0073399B"/>
    <w:rsid w:val="00734DA7"/>
    <w:rsid w:val="00752592"/>
    <w:rsid w:val="007603D5"/>
    <w:rsid w:val="007605E4"/>
    <w:rsid w:val="00764771"/>
    <w:rsid w:val="0077438D"/>
    <w:rsid w:val="00793A36"/>
    <w:rsid w:val="00793AA6"/>
    <w:rsid w:val="00795887"/>
    <w:rsid w:val="00795CDC"/>
    <w:rsid w:val="007A1632"/>
    <w:rsid w:val="007A2EB9"/>
    <w:rsid w:val="007A4A0A"/>
    <w:rsid w:val="007A79F5"/>
    <w:rsid w:val="007B3179"/>
    <w:rsid w:val="007B7545"/>
    <w:rsid w:val="007C22E8"/>
    <w:rsid w:val="007C4D83"/>
    <w:rsid w:val="007D05EC"/>
    <w:rsid w:val="007D0DCB"/>
    <w:rsid w:val="007D2CA8"/>
    <w:rsid w:val="007D59A3"/>
    <w:rsid w:val="007E02EE"/>
    <w:rsid w:val="007E1EF6"/>
    <w:rsid w:val="007E2173"/>
    <w:rsid w:val="007E23C9"/>
    <w:rsid w:val="007F3293"/>
    <w:rsid w:val="007F653B"/>
    <w:rsid w:val="00802D34"/>
    <w:rsid w:val="00807C5B"/>
    <w:rsid w:val="00811FD4"/>
    <w:rsid w:val="008202DA"/>
    <w:rsid w:val="008226C2"/>
    <w:rsid w:val="00823424"/>
    <w:rsid w:val="00845A11"/>
    <w:rsid w:val="00847751"/>
    <w:rsid w:val="0086081E"/>
    <w:rsid w:val="00860CDD"/>
    <w:rsid w:val="008670AD"/>
    <w:rsid w:val="00873227"/>
    <w:rsid w:val="00880BC7"/>
    <w:rsid w:val="0088393F"/>
    <w:rsid w:val="00885F8C"/>
    <w:rsid w:val="008955CC"/>
    <w:rsid w:val="008971A5"/>
    <w:rsid w:val="008A5848"/>
    <w:rsid w:val="008A6A74"/>
    <w:rsid w:val="008A76E3"/>
    <w:rsid w:val="008B03A4"/>
    <w:rsid w:val="008B2A47"/>
    <w:rsid w:val="008B62B6"/>
    <w:rsid w:val="008D1FD1"/>
    <w:rsid w:val="008D227A"/>
    <w:rsid w:val="008D7816"/>
    <w:rsid w:val="008D790D"/>
    <w:rsid w:val="008E24F6"/>
    <w:rsid w:val="008F7A6D"/>
    <w:rsid w:val="0090332B"/>
    <w:rsid w:val="009034D6"/>
    <w:rsid w:val="0091068A"/>
    <w:rsid w:val="0091301C"/>
    <w:rsid w:val="009200FB"/>
    <w:rsid w:val="0092080F"/>
    <w:rsid w:val="00921598"/>
    <w:rsid w:val="009229AC"/>
    <w:rsid w:val="00922C55"/>
    <w:rsid w:val="00926926"/>
    <w:rsid w:val="009326F6"/>
    <w:rsid w:val="009334CE"/>
    <w:rsid w:val="00934D98"/>
    <w:rsid w:val="0093667E"/>
    <w:rsid w:val="00942D3A"/>
    <w:rsid w:val="00961CFD"/>
    <w:rsid w:val="00962713"/>
    <w:rsid w:val="00964AAF"/>
    <w:rsid w:val="009673EF"/>
    <w:rsid w:val="00973732"/>
    <w:rsid w:val="0097458C"/>
    <w:rsid w:val="009749AC"/>
    <w:rsid w:val="0098439C"/>
    <w:rsid w:val="00986FC1"/>
    <w:rsid w:val="00991EE9"/>
    <w:rsid w:val="009978E7"/>
    <w:rsid w:val="009A101A"/>
    <w:rsid w:val="009A2268"/>
    <w:rsid w:val="009A3ABB"/>
    <w:rsid w:val="009A3AFF"/>
    <w:rsid w:val="009B36D4"/>
    <w:rsid w:val="009B6C5F"/>
    <w:rsid w:val="009B70EC"/>
    <w:rsid w:val="009C335B"/>
    <w:rsid w:val="009C36E8"/>
    <w:rsid w:val="009C4850"/>
    <w:rsid w:val="009C750C"/>
    <w:rsid w:val="009C7DD9"/>
    <w:rsid w:val="009D4CE4"/>
    <w:rsid w:val="009D4E35"/>
    <w:rsid w:val="009E175D"/>
    <w:rsid w:val="009E2F88"/>
    <w:rsid w:val="009E3964"/>
    <w:rsid w:val="009E517E"/>
    <w:rsid w:val="009E63AA"/>
    <w:rsid w:val="009F5039"/>
    <w:rsid w:val="009F606E"/>
    <w:rsid w:val="00A01986"/>
    <w:rsid w:val="00A02C74"/>
    <w:rsid w:val="00A03187"/>
    <w:rsid w:val="00A06493"/>
    <w:rsid w:val="00A073D8"/>
    <w:rsid w:val="00A075DD"/>
    <w:rsid w:val="00A10688"/>
    <w:rsid w:val="00A1080B"/>
    <w:rsid w:val="00A111EF"/>
    <w:rsid w:val="00A114F3"/>
    <w:rsid w:val="00A1163E"/>
    <w:rsid w:val="00A12CDB"/>
    <w:rsid w:val="00A227C4"/>
    <w:rsid w:val="00A23169"/>
    <w:rsid w:val="00A23C04"/>
    <w:rsid w:val="00A25913"/>
    <w:rsid w:val="00A25FEC"/>
    <w:rsid w:val="00A44BBE"/>
    <w:rsid w:val="00A45865"/>
    <w:rsid w:val="00A4727D"/>
    <w:rsid w:val="00A50BAF"/>
    <w:rsid w:val="00A5185D"/>
    <w:rsid w:val="00A539C6"/>
    <w:rsid w:val="00A5756D"/>
    <w:rsid w:val="00A67F0A"/>
    <w:rsid w:val="00A708E3"/>
    <w:rsid w:val="00A72492"/>
    <w:rsid w:val="00A73F5A"/>
    <w:rsid w:val="00A741D9"/>
    <w:rsid w:val="00A752F3"/>
    <w:rsid w:val="00A75CBB"/>
    <w:rsid w:val="00A80337"/>
    <w:rsid w:val="00A8302C"/>
    <w:rsid w:val="00A86F92"/>
    <w:rsid w:val="00A92AE0"/>
    <w:rsid w:val="00AA2DEE"/>
    <w:rsid w:val="00AA30A4"/>
    <w:rsid w:val="00AA6B75"/>
    <w:rsid w:val="00AA6BD7"/>
    <w:rsid w:val="00AB419A"/>
    <w:rsid w:val="00AB5426"/>
    <w:rsid w:val="00AB6165"/>
    <w:rsid w:val="00AB636A"/>
    <w:rsid w:val="00AC1175"/>
    <w:rsid w:val="00AC2001"/>
    <w:rsid w:val="00AC211C"/>
    <w:rsid w:val="00AC2DFB"/>
    <w:rsid w:val="00AC7FDB"/>
    <w:rsid w:val="00AD4DDC"/>
    <w:rsid w:val="00AD68F9"/>
    <w:rsid w:val="00AE0EA8"/>
    <w:rsid w:val="00AE0F62"/>
    <w:rsid w:val="00AE63E8"/>
    <w:rsid w:val="00AE7854"/>
    <w:rsid w:val="00AF1870"/>
    <w:rsid w:val="00AF2B4D"/>
    <w:rsid w:val="00AF3B28"/>
    <w:rsid w:val="00AF3F72"/>
    <w:rsid w:val="00AF7780"/>
    <w:rsid w:val="00B02D6B"/>
    <w:rsid w:val="00B031BB"/>
    <w:rsid w:val="00B0512D"/>
    <w:rsid w:val="00B05BE6"/>
    <w:rsid w:val="00B17EB1"/>
    <w:rsid w:val="00B21548"/>
    <w:rsid w:val="00B21E95"/>
    <w:rsid w:val="00B2440F"/>
    <w:rsid w:val="00B2497B"/>
    <w:rsid w:val="00B3341C"/>
    <w:rsid w:val="00B37E1B"/>
    <w:rsid w:val="00B449BA"/>
    <w:rsid w:val="00B47437"/>
    <w:rsid w:val="00B47ED2"/>
    <w:rsid w:val="00B5063A"/>
    <w:rsid w:val="00B507B5"/>
    <w:rsid w:val="00B51665"/>
    <w:rsid w:val="00B52208"/>
    <w:rsid w:val="00B55FED"/>
    <w:rsid w:val="00B57B85"/>
    <w:rsid w:val="00B60B4F"/>
    <w:rsid w:val="00B645DF"/>
    <w:rsid w:val="00B64699"/>
    <w:rsid w:val="00B65416"/>
    <w:rsid w:val="00B73308"/>
    <w:rsid w:val="00B73753"/>
    <w:rsid w:val="00B7467A"/>
    <w:rsid w:val="00B7730C"/>
    <w:rsid w:val="00B82105"/>
    <w:rsid w:val="00B828B4"/>
    <w:rsid w:val="00B8325C"/>
    <w:rsid w:val="00B84F14"/>
    <w:rsid w:val="00B92DAC"/>
    <w:rsid w:val="00B92F3B"/>
    <w:rsid w:val="00BA5A7D"/>
    <w:rsid w:val="00BA740B"/>
    <w:rsid w:val="00BA7EDD"/>
    <w:rsid w:val="00BB18C7"/>
    <w:rsid w:val="00BB5E71"/>
    <w:rsid w:val="00BC0F41"/>
    <w:rsid w:val="00BC14A2"/>
    <w:rsid w:val="00BC2698"/>
    <w:rsid w:val="00BD1F41"/>
    <w:rsid w:val="00BD29AE"/>
    <w:rsid w:val="00BD3954"/>
    <w:rsid w:val="00BD512C"/>
    <w:rsid w:val="00BE55E2"/>
    <w:rsid w:val="00BF4033"/>
    <w:rsid w:val="00C00426"/>
    <w:rsid w:val="00C03CC4"/>
    <w:rsid w:val="00C05CE3"/>
    <w:rsid w:val="00C102B2"/>
    <w:rsid w:val="00C1177A"/>
    <w:rsid w:val="00C1308D"/>
    <w:rsid w:val="00C14BFA"/>
    <w:rsid w:val="00C27010"/>
    <w:rsid w:val="00C302D7"/>
    <w:rsid w:val="00C30787"/>
    <w:rsid w:val="00C30F2C"/>
    <w:rsid w:val="00C33FB2"/>
    <w:rsid w:val="00C35774"/>
    <w:rsid w:val="00C3635E"/>
    <w:rsid w:val="00C40803"/>
    <w:rsid w:val="00C41907"/>
    <w:rsid w:val="00C441D2"/>
    <w:rsid w:val="00C45731"/>
    <w:rsid w:val="00C514DD"/>
    <w:rsid w:val="00C52B5F"/>
    <w:rsid w:val="00C7086F"/>
    <w:rsid w:val="00C747EA"/>
    <w:rsid w:val="00C76319"/>
    <w:rsid w:val="00C86968"/>
    <w:rsid w:val="00C93516"/>
    <w:rsid w:val="00C95CFA"/>
    <w:rsid w:val="00CA071E"/>
    <w:rsid w:val="00CA13EE"/>
    <w:rsid w:val="00CA44FE"/>
    <w:rsid w:val="00CA471F"/>
    <w:rsid w:val="00CB497D"/>
    <w:rsid w:val="00CB7E80"/>
    <w:rsid w:val="00CC00A9"/>
    <w:rsid w:val="00CC0393"/>
    <w:rsid w:val="00CC1306"/>
    <w:rsid w:val="00CC3FEF"/>
    <w:rsid w:val="00CC400F"/>
    <w:rsid w:val="00CD0F9C"/>
    <w:rsid w:val="00CD21D4"/>
    <w:rsid w:val="00CF0B22"/>
    <w:rsid w:val="00CF16BA"/>
    <w:rsid w:val="00CF16CA"/>
    <w:rsid w:val="00CF3487"/>
    <w:rsid w:val="00CF484F"/>
    <w:rsid w:val="00D024E6"/>
    <w:rsid w:val="00D04F3A"/>
    <w:rsid w:val="00D0747C"/>
    <w:rsid w:val="00D11299"/>
    <w:rsid w:val="00D11A50"/>
    <w:rsid w:val="00D25907"/>
    <w:rsid w:val="00D2776E"/>
    <w:rsid w:val="00D31734"/>
    <w:rsid w:val="00D330C4"/>
    <w:rsid w:val="00D34D61"/>
    <w:rsid w:val="00D37C3B"/>
    <w:rsid w:val="00D40F11"/>
    <w:rsid w:val="00D40F35"/>
    <w:rsid w:val="00D45655"/>
    <w:rsid w:val="00D46560"/>
    <w:rsid w:val="00D51984"/>
    <w:rsid w:val="00D62069"/>
    <w:rsid w:val="00D622FA"/>
    <w:rsid w:val="00D6298C"/>
    <w:rsid w:val="00D67B12"/>
    <w:rsid w:val="00D71672"/>
    <w:rsid w:val="00D736C8"/>
    <w:rsid w:val="00D749EB"/>
    <w:rsid w:val="00D76C61"/>
    <w:rsid w:val="00D77D33"/>
    <w:rsid w:val="00D83DB4"/>
    <w:rsid w:val="00D91752"/>
    <w:rsid w:val="00D93115"/>
    <w:rsid w:val="00D95831"/>
    <w:rsid w:val="00D962A6"/>
    <w:rsid w:val="00DA0DD2"/>
    <w:rsid w:val="00DA26C8"/>
    <w:rsid w:val="00DA2D79"/>
    <w:rsid w:val="00DA4FEF"/>
    <w:rsid w:val="00DB17DA"/>
    <w:rsid w:val="00DB3900"/>
    <w:rsid w:val="00DC24BD"/>
    <w:rsid w:val="00DC5DE9"/>
    <w:rsid w:val="00DD1182"/>
    <w:rsid w:val="00DD2FBB"/>
    <w:rsid w:val="00DD3DA1"/>
    <w:rsid w:val="00DD5ADF"/>
    <w:rsid w:val="00DD6936"/>
    <w:rsid w:val="00DE056F"/>
    <w:rsid w:val="00DE53B1"/>
    <w:rsid w:val="00DE5ED0"/>
    <w:rsid w:val="00DE5F89"/>
    <w:rsid w:val="00DE6737"/>
    <w:rsid w:val="00DE768E"/>
    <w:rsid w:val="00DF1134"/>
    <w:rsid w:val="00E00FBA"/>
    <w:rsid w:val="00E161BE"/>
    <w:rsid w:val="00E17CFD"/>
    <w:rsid w:val="00E230C1"/>
    <w:rsid w:val="00E32354"/>
    <w:rsid w:val="00E4131C"/>
    <w:rsid w:val="00E45C5F"/>
    <w:rsid w:val="00E45D7D"/>
    <w:rsid w:val="00E4732D"/>
    <w:rsid w:val="00E5276C"/>
    <w:rsid w:val="00E546F4"/>
    <w:rsid w:val="00E548A5"/>
    <w:rsid w:val="00E601EC"/>
    <w:rsid w:val="00E613E6"/>
    <w:rsid w:val="00E617ED"/>
    <w:rsid w:val="00E61BA6"/>
    <w:rsid w:val="00E61C64"/>
    <w:rsid w:val="00E63600"/>
    <w:rsid w:val="00E80CC2"/>
    <w:rsid w:val="00E81E71"/>
    <w:rsid w:val="00E83B9B"/>
    <w:rsid w:val="00E959DA"/>
    <w:rsid w:val="00EA1B4A"/>
    <w:rsid w:val="00EA1B91"/>
    <w:rsid w:val="00EA2446"/>
    <w:rsid w:val="00EA6B89"/>
    <w:rsid w:val="00EB4BDD"/>
    <w:rsid w:val="00EC6327"/>
    <w:rsid w:val="00EC6D08"/>
    <w:rsid w:val="00EE0AF4"/>
    <w:rsid w:val="00EE1237"/>
    <w:rsid w:val="00EE163C"/>
    <w:rsid w:val="00EE28C0"/>
    <w:rsid w:val="00EF0EC3"/>
    <w:rsid w:val="00EF321F"/>
    <w:rsid w:val="00EF68D4"/>
    <w:rsid w:val="00EF71EB"/>
    <w:rsid w:val="00F005F3"/>
    <w:rsid w:val="00F04513"/>
    <w:rsid w:val="00F04F7C"/>
    <w:rsid w:val="00F06732"/>
    <w:rsid w:val="00F100E1"/>
    <w:rsid w:val="00F14B8F"/>
    <w:rsid w:val="00F1531D"/>
    <w:rsid w:val="00F22503"/>
    <w:rsid w:val="00F2309C"/>
    <w:rsid w:val="00F25B4E"/>
    <w:rsid w:val="00F40316"/>
    <w:rsid w:val="00F430ED"/>
    <w:rsid w:val="00F44214"/>
    <w:rsid w:val="00F45716"/>
    <w:rsid w:val="00F45F58"/>
    <w:rsid w:val="00F5087A"/>
    <w:rsid w:val="00F54400"/>
    <w:rsid w:val="00F56445"/>
    <w:rsid w:val="00F57A96"/>
    <w:rsid w:val="00F57F92"/>
    <w:rsid w:val="00F62102"/>
    <w:rsid w:val="00F628F1"/>
    <w:rsid w:val="00F63A88"/>
    <w:rsid w:val="00F63B17"/>
    <w:rsid w:val="00F6491D"/>
    <w:rsid w:val="00F67105"/>
    <w:rsid w:val="00F705EC"/>
    <w:rsid w:val="00F7195C"/>
    <w:rsid w:val="00F7592F"/>
    <w:rsid w:val="00F821C3"/>
    <w:rsid w:val="00F82BF5"/>
    <w:rsid w:val="00F84DFD"/>
    <w:rsid w:val="00F870FA"/>
    <w:rsid w:val="00F9013D"/>
    <w:rsid w:val="00F90D61"/>
    <w:rsid w:val="00F928FB"/>
    <w:rsid w:val="00FA37A4"/>
    <w:rsid w:val="00FA47B6"/>
    <w:rsid w:val="00FA7593"/>
    <w:rsid w:val="00FB34F5"/>
    <w:rsid w:val="00FB36CD"/>
    <w:rsid w:val="00FC3C54"/>
    <w:rsid w:val="00FC793A"/>
    <w:rsid w:val="00FD03F6"/>
    <w:rsid w:val="00FD4815"/>
    <w:rsid w:val="00FD555F"/>
    <w:rsid w:val="00FE02E2"/>
    <w:rsid w:val="00FE4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D12C1-A5E2-D74F-A76C-91695B65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4"/>
      <w:szCs w:val="22"/>
      <w:lang w:eastAsia="en-US"/>
    </w:rPr>
  </w:style>
  <w:style w:type="paragraph" w:styleId="Antrat1">
    <w:name w:val="heading 1"/>
    <w:basedOn w:val="prastasis"/>
    <w:next w:val="prastasis"/>
    <w:link w:val="Antrat1Diagrama"/>
    <w:qFormat/>
    <w:rsid w:val="00F57F92"/>
    <w:pPr>
      <w:keepNext/>
      <w:spacing w:after="0" w:line="360" w:lineRule="auto"/>
      <w:jc w:val="center"/>
      <w:outlineLvl w:val="0"/>
    </w:pPr>
    <w:rPr>
      <w:rFonts w:eastAsia="Times New Roman"/>
      <w:b/>
      <w:sz w:val="28"/>
      <w:szCs w:val="24"/>
      <w:lang w:val="x-none"/>
    </w:rPr>
  </w:style>
  <w:style w:type="paragraph" w:styleId="Antrat2">
    <w:name w:val="heading 2"/>
    <w:basedOn w:val="prastasis"/>
    <w:next w:val="prastasis"/>
    <w:link w:val="Antrat2Diagrama"/>
    <w:uiPriority w:val="9"/>
    <w:unhideWhenUsed/>
    <w:qFormat/>
    <w:rsid w:val="00036AAC"/>
    <w:pPr>
      <w:keepNext/>
      <w:spacing w:before="240" w:after="60"/>
      <w:outlineLvl w:val="1"/>
    </w:pPr>
    <w:rPr>
      <w:rFonts w:ascii="Calibri Light" w:eastAsia="Times New Roman" w:hAnsi="Calibri Light"/>
      <w:b/>
      <w:bCs/>
      <w:i/>
      <w:iCs/>
      <w:sz w:val="28"/>
      <w:szCs w:val="28"/>
    </w:rPr>
  </w:style>
  <w:style w:type="paragraph" w:styleId="Antrat3">
    <w:name w:val="heading 3"/>
    <w:basedOn w:val="prastasis"/>
    <w:next w:val="prastasis"/>
    <w:link w:val="Antrat3Diagrama"/>
    <w:uiPriority w:val="9"/>
    <w:semiHidden/>
    <w:unhideWhenUsed/>
    <w:qFormat/>
    <w:rsid w:val="001D63E2"/>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B21548"/>
    <w:pPr>
      <w:autoSpaceDE w:val="0"/>
      <w:autoSpaceDN w:val="0"/>
      <w:adjustRightInd w:val="0"/>
      <w:ind w:firstLine="312"/>
      <w:jc w:val="both"/>
    </w:pPr>
    <w:rPr>
      <w:rFonts w:ascii="TimesLT" w:eastAsia="Times New Roman" w:hAnsi="TimesLT"/>
      <w:lang w:val="en-US" w:eastAsia="en-US"/>
    </w:rPr>
  </w:style>
  <w:style w:type="table" w:styleId="Lentelstinklelis">
    <w:name w:val="Table Grid"/>
    <w:basedOn w:val="prastojilentel"/>
    <w:uiPriority w:val="59"/>
    <w:rsid w:val="006C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088"/>
    <w:pPr>
      <w:autoSpaceDE w:val="0"/>
      <w:autoSpaceDN w:val="0"/>
      <w:adjustRightInd w:val="0"/>
    </w:pPr>
    <w:rPr>
      <w:color w:val="000000"/>
      <w:sz w:val="24"/>
      <w:szCs w:val="24"/>
    </w:rPr>
  </w:style>
  <w:style w:type="paragraph" w:styleId="Sraopastraipa">
    <w:name w:val="List Paragraph"/>
    <w:basedOn w:val="prastasis"/>
    <w:uiPriority w:val="34"/>
    <w:qFormat/>
    <w:rsid w:val="001D7CCD"/>
    <w:pPr>
      <w:ind w:left="1296"/>
    </w:pPr>
  </w:style>
  <w:style w:type="character" w:customStyle="1" w:styleId="Antrat1Diagrama">
    <w:name w:val="Antraštė 1 Diagrama"/>
    <w:link w:val="Antrat1"/>
    <w:rsid w:val="00F57F92"/>
    <w:rPr>
      <w:rFonts w:eastAsia="Times New Roman"/>
      <w:b/>
      <w:sz w:val="28"/>
      <w:szCs w:val="24"/>
      <w:lang w:eastAsia="en-US"/>
    </w:rPr>
  </w:style>
  <w:style w:type="paragraph" w:styleId="Antrats">
    <w:name w:val="header"/>
    <w:basedOn w:val="prastasis"/>
    <w:link w:val="AntratsDiagrama"/>
    <w:rsid w:val="00F57F92"/>
    <w:pPr>
      <w:tabs>
        <w:tab w:val="center" w:pos="4153"/>
        <w:tab w:val="right" w:pos="8306"/>
      </w:tabs>
      <w:spacing w:after="0" w:line="240" w:lineRule="auto"/>
    </w:pPr>
    <w:rPr>
      <w:rFonts w:eastAsia="Times New Roman"/>
      <w:szCs w:val="20"/>
      <w:lang w:val="x-none" w:eastAsia="x-none"/>
    </w:rPr>
  </w:style>
  <w:style w:type="character" w:customStyle="1" w:styleId="AntratsDiagrama">
    <w:name w:val="Antraštės Diagrama"/>
    <w:link w:val="Antrats"/>
    <w:rsid w:val="00F57F92"/>
    <w:rPr>
      <w:rFonts w:eastAsia="Times New Roman"/>
      <w:sz w:val="24"/>
    </w:rPr>
  </w:style>
  <w:style w:type="character" w:customStyle="1" w:styleId="text">
    <w:name w:val="text"/>
    <w:rsid w:val="006C722F"/>
  </w:style>
  <w:style w:type="character" w:styleId="Grietas">
    <w:name w:val="Strong"/>
    <w:uiPriority w:val="22"/>
    <w:qFormat/>
    <w:rsid w:val="00EA2446"/>
    <w:rPr>
      <w:b/>
      <w:bCs/>
    </w:rPr>
  </w:style>
  <w:style w:type="paragraph" w:styleId="prastasiniatinklio">
    <w:name w:val="Normal (Web)"/>
    <w:basedOn w:val="prastasis"/>
    <w:uiPriority w:val="99"/>
    <w:rsid w:val="000D4E88"/>
    <w:pPr>
      <w:spacing w:before="100" w:beforeAutospacing="1" w:after="100" w:afterAutospacing="1" w:line="240" w:lineRule="auto"/>
    </w:pPr>
    <w:rPr>
      <w:rFonts w:eastAsia="Times New Roman"/>
      <w:szCs w:val="24"/>
      <w:lang w:eastAsia="lt-LT"/>
    </w:rPr>
  </w:style>
  <w:style w:type="character" w:styleId="Emfaz">
    <w:name w:val="Emphasis"/>
    <w:uiPriority w:val="20"/>
    <w:qFormat/>
    <w:rsid w:val="00CB7E80"/>
    <w:rPr>
      <w:b/>
      <w:bCs/>
      <w:smallCaps/>
      <w:dstrike w:val="0"/>
      <w:color w:val="5A5A5A"/>
      <w:spacing w:val="20"/>
      <w:kern w:val="0"/>
      <w:vertAlign w:val="baseline"/>
    </w:rPr>
  </w:style>
  <w:style w:type="character" w:customStyle="1" w:styleId="apple-converted-space">
    <w:name w:val="apple-converted-space"/>
    <w:basedOn w:val="Numatytasispastraiposriftas"/>
    <w:rsid w:val="00CB7E80"/>
  </w:style>
  <w:style w:type="paragraph" w:styleId="Betarp">
    <w:name w:val="No Spacing"/>
    <w:uiPriority w:val="1"/>
    <w:qFormat/>
    <w:rsid w:val="00C52B5F"/>
    <w:rPr>
      <w:rFonts w:ascii="Calibri" w:eastAsia="Times New Roman" w:hAnsi="Calibri" w:cs="Calibri"/>
      <w:sz w:val="22"/>
      <w:szCs w:val="22"/>
      <w:lang w:eastAsia="en-US"/>
    </w:rPr>
  </w:style>
  <w:style w:type="character" w:customStyle="1" w:styleId="st">
    <w:name w:val="st"/>
    <w:rsid w:val="00A075DD"/>
  </w:style>
  <w:style w:type="character" w:customStyle="1" w:styleId="rvts16">
    <w:name w:val="rvts16"/>
    <w:rsid w:val="00EF0EC3"/>
  </w:style>
  <w:style w:type="paragraph" w:styleId="Paantrat">
    <w:name w:val="Subtitle"/>
    <w:basedOn w:val="prastasis"/>
    <w:next w:val="prastasis"/>
    <w:link w:val="PaantratDiagrama"/>
    <w:qFormat/>
    <w:rsid w:val="00D40F35"/>
    <w:pPr>
      <w:spacing w:after="60" w:line="240" w:lineRule="auto"/>
      <w:jc w:val="center"/>
      <w:outlineLvl w:val="1"/>
    </w:pPr>
    <w:rPr>
      <w:rFonts w:ascii="Calibri Light" w:eastAsia="Times New Roman" w:hAnsi="Calibri Light"/>
      <w:szCs w:val="24"/>
      <w:lang w:eastAsia="lt-LT"/>
    </w:rPr>
  </w:style>
  <w:style w:type="character" w:customStyle="1" w:styleId="PaantratDiagrama">
    <w:name w:val="Paantraštė Diagrama"/>
    <w:link w:val="Paantrat"/>
    <w:rsid w:val="00D40F35"/>
    <w:rPr>
      <w:rFonts w:ascii="Calibri Light" w:eastAsia="Times New Roman" w:hAnsi="Calibri Light"/>
      <w:sz w:val="24"/>
      <w:szCs w:val="24"/>
    </w:rPr>
  </w:style>
  <w:style w:type="character" w:customStyle="1" w:styleId="Antrat2Diagrama">
    <w:name w:val="Antraštė 2 Diagrama"/>
    <w:link w:val="Antrat2"/>
    <w:uiPriority w:val="9"/>
    <w:rsid w:val="00036AAC"/>
    <w:rPr>
      <w:rFonts w:ascii="Calibri Light" w:eastAsia="Times New Roman" w:hAnsi="Calibri Light" w:cs="Times New Roman"/>
      <w:b/>
      <w:bCs/>
      <w:i/>
      <w:iCs/>
      <w:sz w:val="28"/>
      <w:szCs w:val="28"/>
      <w:lang w:eastAsia="en-US"/>
    </w:rPr>
  </w:style>
  <w:style w:type="character" w:styleId="Hipersaitas">
    <w:name w:val="Hyperlink"/>
    <w:uiPriority w:val="99"/>
    <w:semiHidden/>
    <w:unhideWhenUsed/>
    <w:rsid w:val="00036AAC"/>
    <w:rPr>
      <w:color w:val="0000FF"/>
      <w:u w:val="single"/>
    </w:rPr>
  </w:style>
  <w:style w:type="paragraph" w:customStyle="1" w:styleId="entry-meta">
    <w:name w:val="entry-meta"/>
    <w:basedOn w:val="prastasis"/>
    <w:rsid w:val="005A6940"/>
    <w:pPr>
      <w:spacing w:before="100" w:beforeAutospacing="1" w:after="100" w:afterAutospacing="1" w:line="240" w:lineRule="auto"/>
    </w:pPr>
    <w:rPr>
      <w:rFonts w:eastAsia="Times New Roman"/>
      <w:szCs w:val="24"/>
      <w:lang w:eastAsia="lt-LT"/>
    </w:rPr>
  </w:style>
  <w:style w:type="character" w:customStyle="1" w:styleId="Antrat3Diagrama">
    <w:name w:val="Antraštė 3 Diagrama"/>
    <w:link w:val="Antrat3"/>
    <w:uiPriority w:val="9"/>
    <w:semiHidden/>
    <w:rsid w:val="001D63E2"/>
    <w:rPr>
      <w:rFonts w:ascii="Calibri Light" w:eastAsia="Times New Roman" w:hAnsi="Calibri Light" w:cs="Times New Roman"/>
      <w:b/>
      <w:bCs/>
      <w:sz w:val="26"/>
      <w:szCs w:val="26"/>
      <w:lang w:eastAsia="en-US"/>
    </w:rPr>
  </w:style>
  <w:style w:type="paragraph" w:styleId="Porat">
    <w:name w:val="footer"/>
    <w:basedOn w:val="prastasis"/>
    <w:link w:val="PoratDiagrama"/>
    <w:uiPriority w:val="99"/>
    <w:unhideWhenUsed/>
    <w:rsid w:val="00807C5B"/>
    <w:pPr>
      <w:tabs>
        <w:tab w:val="center" w:pos="4819"/>
        <w:tab w:val="right" w:pos="9638"/>
      </w:tabs>
    </w:pPr>
  </w:style>
  <w:style w:type="character" w:customStyle="1" w:styleId="PoratDiagrama">
    <w:name w:val="Poraštė Diagrama"/>
    <w:basedOn w:val="Numatytasispastraiposriftas"/>
    <w:link w:val="Porat"/>
    <w:uiPriority w:val="99"/>
    <w:rsid w:val="00807C5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869">
      <w:bodyDiv w:val="1"/>
      <w:marLeft w:val="0"/>
      <w:marRight w:val="0"/>
      <w:marTop w:val="0"/>
      <w:marBottom w:val="0"/>
      <w:divBdr>
        <w:top w:val="none" w:sz="0" w:space="0" w:color="auto"/>
        <w:left w:val="none" w:sz="0" w:space="0" w:color="auto"/>
        <w:bottom w:val="none" w:sz="0" w:space="0" w:color="auto"/>
        <w:right w:val="none" w:sz="0" w:space="0" w:color="auto"/>
      </w:divBdr>
      <w:divsChild>
        <w:div w:id="282541419">
          <w:marLeft w:val="0"/>
          <w:marRight w:val="0"/>
          <w:marTop w:val="0"/>
          <w:marBottom w:val="0"/>
          <w:divBdr>
            <w:top w:val="none" w:sz="0" w:space="0" w:color="auto"/>
            <w:left w:val="none" w:sz="0" w:space="0" w:color="auto"/>
            <w:bottom w:val="none" w:sz="0" w:space="0" w:color="auto"/>
            <w:right w:val="none" w:sz="0" w:space="0" w:color="auto"/>
          </w:divBdr>
        </w:div>
        <w:div w:id="1108623830">
          <w:marLeft w:val="0"/>
          <w:marRight w:val="0"/>
          <w:marTop w:val="0"/>
          <w:marBottom w:val="0"/>
          <w:divBdr>
            <w:top w:val="none" w:sz="0" w:space="0" w:color="auto"/>
            <w:left w:val="none" w:sz="0" w:space="0" w:color="auto"/>
            <w:bottom w:val="none" w:sz="0" w:space="0" w:color="auto"/>
            <w:right w:val="none" w:sz="0" w:space="0" w:color="auto"/>
          </w:divBdr>
        </w:div>
        <w:div w:id="1168708796">
          <w:marLeft w:val="0"/>
          <w:marRight w:val="0"/>
          <w:marTop w:val="0"/>
          <w:marBottom w:val="0"/>
          <w:divBdr>
            <w:top w:val="none" w:sz="0" w:space="0" w:color="auto"/>
            <w:left w:val="none" w:sz="0" w:space="0" w:color="auto"/>
            <w:bottom w:val="none" w:sz="0" w:space="0" w:color="auto"/>
            <w:right w:val="none" w:sz="0" w:space="0" w:color="auto"/>
          </w:divBdr>
        </w:div>
        <w:div w:id="1309742605">
          <w:marLeft w:val="0"/>
          <w:marRight w:val="0"/>
          <w:marTop w:val="0"/>
          <w:marBottom w:val="0"/>
          <w:divBdr>
            <w:top w:val="none" w:sz="0" w:space="0" w:color="auto"/>
            <w:left w:val="none" w:sz="0" w:space="0" w:color="auto"/>
            <w:bottom w:val="none" w:sz="0" w:space="0" w:color="auto"/>
            <w:right w:val="none" w:sz="0" w:space="0" w:color="auto"/>
          </w:divBdr>
        </w:div>
        <w:div w:id="1573923805">
          <w:marLeft w:val="0"/>
          <w:marRight w:val="0"/>
          <w:marTop w:val="0"/>
          <w:marBottom w:val="0"/>
          <w:divBdr>
            <w:top w:val="none" w:sz="0" w:space="0" w:color="auto"/>
            <w:left w:val="none" w:sz="0" w:space="0" w:color="auto"/>
            <w:bottom w:val="none" w:sz="0" w:space="0" w:color="auto"/>
            <w:right w:val="none" w:sz="0" w:space="0" w:color="auto"/>
          </w:divBdr>
        </w:div>
      </w:divsChild>
    </w:div>
    <w:div w:id="45955500">
      <w:bodyDiv w:val="1"/>
      <w:marLeft w:val="0"/>
      <w:marRight w:val="0"/>
      <w:marTop w:val="0"/>
      <w:marBottom w:val="0"/>
      <w:divBdr>
        <w:top w:val="none" w:sz="0" w:space="0" w:color="auto"/>
        <w:left w:val="none" w:sz="0" w:space="0" w:color="auto"/>
        <w:bottom w:val="none" w:sz="0" w:space="0" w:color="auto"/>
        <w:right w:val="none" w:sz="0" w:space="0" w:color="auto"/>
      </w:divBdr>
    </w:div>
    <w:div w:id="75253456">
      <w:bodyDiv w:val="1"/>
      <w:marLeft w:val="0"/>
      <w:marRight w:val="0"/>
      <w:marTop w:val="0"/>
      <w:marBottom w:val="0"/>
      <w:divBdr>
        <w:top w:val="none" w:sz="0" w:space="0" w:color="auto"/>
        <w:left w:val="none" w:sz="0" w:space="0" w:color="auto"/>
        <w:bottom w:val="none" w:sz="0" w:space="0" w:color="auto"/>
        <w:right w:val="none" w:sz="0" w:space="0" w:color="auto"/>
      </w:divBdr>
    </w:div>
    <w:div w:id="88890299">
      <w:bodyDiv w:val="1"/>
      <w:marLeft w:val="0"/>
      <w:marRight w:val="0"/>
      <w:marTop w:val="0"/>
      <w:marBottom w:val="0"/>
      <w:divBdr>
        <w:top w:val="none" w:sz="0" w:space="0" w:color="auto"/>
        <w:left w:val="none" w:sz="0" w:space="0" w:color="auto"/>
        <w:bottom w:val="none" w:sz="0" w:space="0" w:color="auto"/>
        <w:right w:val="none" w:sz="0" w:space="0" w:color="auto"/>
      </w:divBdr>
    </w:div>
    <w:div w:id="112022765">
      <w:bodyDiv w:val="1"/>
      <w:marLeft w:val="0"/>
      <w:marRight w:val="0"/>
      <w:marTop w:val="0"/>
      <w:marBottom w:val="0"/>
      <w:divBdr>
        <w:top w:val="none" w:sz="0" w:space="0" w:color="auto"/>
        <w:left w:val="none" w:sz="0" w:space="0" w:color="auto"/>
        <w:bottom w:val="none" w:sz="0" w:space="0" w:color="auto"/>
        <w:right w:val="none" w:sz="0" w:space="0" w:color="auto"/>
      </w:divBdr>
    </w:div>
    <w:div w:id="129902812">
      <w:bodyDiv w:val="1"/>
      <w:marLeft w:val="0"/>
      <w:marRight w:val="0"/>
      <w:marTop w:val="0"/>
      <w:marBottom w:val="0"/>
      <w:divBdr>
        <w:top w:val="none" w:sz="0" w:space="0" w:color="auto"/>
        <w:left w:val="none" w:sz="0" w:space="0" w:color="auto"/>
        <w:bottom w:val="none" w:sz="0" w:space="0" w:color="auto"/>
        <w:right w:val="none" w:sz="0" w:space="0" w:color="auto"/>
      </w:divBdr>
    </w:div>
    <w:div w:id="175274495">
      <w:bodyDiv w:val="1"/>
      <w:marLeft w:val="0"/>
      <w:marRight w:val="0"/>
      <w:marTop w:val="0"/>
      <w:marBottom w:val="0"/>
      <w:divBdr>
        <w:top w:val="none" w:sz="0" w:space="0" w:color="auto"/>
        <w:left w:val="none" w:sz="0" w:space="0" w:color="auto"/>
        <w:bottom w:val="none" w:sz="0" w:space="0" w:color="auto"/>
        <w:right w:val="none" w:sz="0" w:space="0" w:color="auto"/>
      </w:divBdr>
      <w:divsChild>
        <w:div w:id="608780426">
          <w:marLeft w:val="0"/>
          <w:marRight w:val="450"/>
          <w:marTop w:val="0"/>
          <w:marBottom w:val="0"/>
          <w:divBdr>
            <w:top w:val="none" w:sz="0" w:space="0" w:color="auto"/>
            <w:left w:val="none" w:sz="0" w:space="0" w:color="auto"/>
            <w:bottom w:val="none" w:sz="0" w:space="0" w:color="auto"/>
            <w:right w:val="none" w:sz="0" w:space="0" w:color="auto"/>
          </w:divBdr>
          <w:divsChild>
            <w:div w:id="429934795">
              <w:marLeft w:val="0"/>
              <w:marRight w:val="0"/>
              <w:marTop w:val="0"/>
              <w:marBottom w:val="525"/>
              <w:divBdr>
                <w:top w:val="none" w:sz="0" w:space="0" w:color="auto"/>
                <w:left w:val="none" w:sz="0" w:space="0" w:color="auto"/>
                <w:bottom w:val="single" w:sz="6" w:space="26" w:color="EEEEEE"/>
                <w:right w:val="none" w:sz="0" w:space="0" w:color="auto"/>
              </w:divBdr>
            </w:div>
          </w:divsChild>
        </w:div>
        <w:div w:id="2022777969">
          <w:marLeft w:val="0"/>
          <w:marRight w:val="450"/>
          <w:marTop w:val="0"/>
          <w:marBottom w:val="0"/>
          <w:divBdr>
            <w:top w:val="none" w:sz="0" w:space="0" w:color="auto"/>
            <w:left w:val="none" w:sz="0" w:space="0" w:color="auto"/>
            <w:bottom w:val="none" w:sz="0" w:space="0" w:color="auto"/>
            <w:right w:val="none" w:sz="0" w:space="0" w:color="auto"/>
          </w:divBdr>
          <w:divsChild>
            <w:div w:id="26875816">
              <w:marLeft w:val="0"/>
              <w:marRight w:val="0"/>
              <w:marTop w:val="0"/>
              <w:marBottom w:val="300"/>
              <w:divBdr>
                <w:top w:val="none" w:sz="0" w:space="0" w:color="auto"/>
                <w:left w:val="none" w:sz="0" w:space="0" w:color="auto"/>
                <w:bottom w:val="none" w:sz="0" w:space="0" w:color="auto"/>
                <w:right w:val="none" w:sz="0" w:space="0" w:color="auto"/>
              </w:divBdr>
            </w:div>
            <w:div w:id="101460918">
              <w:marLeft w:val="0"/>
              <w:marRight w:val="0"/>
              <w:marTop w:val="0"/>
              <w:marBottom w:val="300"/>
              <w:divBdr>
                <w:top w:val="none" w:sz="0" w:space="0" w:color="auto"/>
                <w:left w:val="none" w:sz="0" w:space="0" w:color="auto"/>
                <w:bottom w:val="none" w:sz="0" w:space="0" w:color="auto"/>
                <w:right w:val="none" w:sz="0" w:space="0" w:color="auto"/>
              </w:divBdr>
            </w:div>
            <w:div w:id="186262697">
              <w:marLeft w:val="0"/>
              <w:marRight w:val="0"/>
              <w:marTop w:val="0"/>
              <w:marBottom w:val="300"/>
              <w:divBdr>
                <w:top w:val="none" w:sz="0" w:space="0" w:color="auto"/>
                <w:left w:val="none" w:sz="0" w:space="0" w:color="auto"/>
                <w:bottom w:val="none" w:sz="0" w:space="0" w:color="auto"/>
                <w:right w:val="none" w:sz="0" w:space="0" w:color="auto"/>
              </w:divBdr>
            </w:div>
            <w:div w:id="1646734889">
              <w:marLeft w:val="0"/>
              <w:marRight w:val="0"/>
              <w:marTop w:val="0"/>
              <w:marBottom w:val="300"/>
              <w:divBdr>
                <w:top w:val="none" w:sz="0" w:space="0" w:color="auto"/>
                <w:left w:val="none" w:sz="0" w:space="0" w:color="auto"/>
                <w:bottom w:val="none" w:sz="0" w:space="0" w:color="auto"/>
                <w:right w:val="none" w:sz="0" w:space="0" w:color="auto"/>
              </w:divBdr>
            </w:div>
            <w:div w:id="1951814835">
              <w:marLeft w:val="0"/>
              <w:marRight w:val="0"/>
              <w:marTop w:val="0"/>
              <w:marBottom w:val="300"/>
              <w:divBdr>
                <w:top w:val="none" w:sz="0" w:space="0" w:color="auto"/>
                <w:left w:val="none" w:sz="0" w:space="0" w:color="auto"/>
                <w:bottom w:val="none" w:sz="0" w:space="0" w:color="auto"/>
                <w:right w:val="none" w:sz="0" w:space="0" w:color="auto"/>
              </w:divBdr>
            </w:div>
            <w:div w:id="2022663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3638260">
      <w:bodyDiv w:val="1"/>
      <w:marLeft w:val="0"/>
      <w:marRight w:val="0"/>
      <w:marTop w:val="0"/>
      <w:marBottom w:val="0"/>
      <w:divBdr>
        <w:top w:val="none" w:sz="0" w:space="0" w:color="auto"/>
        <w:left w:val="none" w:sz="0" w:space="0" w:color="auto"/>
        <w:bottom w:val="none" w:sz="0" w:space="0" w:color="auto"/>
        <w:right w:val="none" w:sz="0" w:space="0" w:color="auto"/>
      </w:divBdr>
    </w:div>
    <w:div w:id="225839881">
      <w:bodyDiv w:val="1"/>
      <w:marLeft w:val="0"/>
      <w:marRight w:val="0"/>
      <w:marTop w:val="0"/>
      <w:marBottom w:val="0"/>
      <w:divBdr>
        <w:top w:val="none" w:sz="0" w:space="0" w:color="auto"/>
        <w:left w:val="none" w:sz="0" w:space="0" w:color="auto"/>
        <w:bottom w:val="none" w:sz="0" w:space="0" w:color="auto"/>
        <w:right w:val="none" w:sz="0" w:space="0" w:color="auto"/>
      </w:divBdr>
    </w:div>
    <w:div w:id="237713920">
      <w:bodyDiv w:val="1"/>
      <w:marLeft w:val="0"/>
      <w:marRight w:val="0"/>
      <w:marTop w:val="0"/>
      <w:marBottom w:val="0"/>
      <w:divBdr>
        <w:top w:val="none" w:sz="0" w:space="0" w:color="auto"/>
        <w:left w:val="none" w:sz="0" w:space="0" w:color="auto"/>
        <w:bottom w:val="none" w:sz="0" w:space="0" w:color="auto"/>
        <w:right w:val="none" w:sz="0" w:space="0" w:color="auto"/>
      </w:divBdr>
    </w:div>
    <w:div w:id="248078584">
      <w:bodyDiv w:val="1"/>
      <w:marLeft w:val="0"/>
      <w:marRight w:val="0"/>
      <w:marTop w:val="0"/>
      <w:marBottom w:val="0"/>
      <w:divBdr>
        <w:top w:val="none" w:sz="0" w:space="0" w:color="auto"/>
        <w:left w:val="none" w:sz="0" w:space="0" w:color="auto"/>
        <w:bottom w:val="none" w:sz="0" w:space="0" w:color="auto"/>
        <w:right w:val="none" w:sz="0" w:space="0" w:color="auto"/>
      </w:divBdr>
    </w:div>
    <w:div w:id="248082806">
      <w:bodyDiv w:val="1"/>
      <w:marLeft w:val="0"/>
      <w:marRight w:val="0"/>
      <w:marTop w:val="0"/>
      <w:marBottom w:val="0"/>
      <w:divBdr>
        <w:top w:val="none" w:sz="0" w:space="0" w:color="auto"/>
        <w:left w:val="none" w:sz="0" w:space="0" w:color="auto"/>
        <w:bottom w:val="none" w:sz="0" w:space="0" w:color="auto"/>
        <w:right w:val="none" w:sz="0" w:space="0" w:color="auto"/>
      </w:divBdr>
    </w:div>
    <w:div w:id="286476936">
      <w:bodyDiv w:val="1"/>
      <w:marLeft w:val="0"/>
      <w:marRight w:val="0"/>
      <w:marTop w:val="0"/>
      <w:marBottom w:val="0"/>
      <w:divBdr>
        <w:top w:val="none" w:sz="0" w:space="0" w:color="auto"/>
        <w:left w:val="none" w:sz="0" w:space="0" w:color="auto"/>
        <w:bottom w:val="none" w:sz="0" w:space="0" w:color="auto"/>
        <w:right w:val="none" w:sz="0" w:space="0" w:color="auto"/>
      </w:divBdr>
    </w:div>
    <w:div w:id="315956664">
      <w:bodyDiv w:val="1"/>
      <w:marLeft w:val="0"/>
      <w:marRight w:val="0"/>
      <w:marTop w:val="0"/>
      <w:marBottom w:val="0"/>
      <w:divBdr>
        <w:top w:val="none" w:sz="0" w:space="0" w:color="auto"/>
        <w:left w:val="none" w:sz="0" w:space="0" w:color="auto"/>
        <w:bottom w:val="none" w:sz="0" w:space="0" w:color="auto"/>
        <w:right w:val="none" w:sz="0" w:space="0" w:color="auto"/>
      </w:divBdr>
    </w:div>
    <w:div w:id="391539861">
      <w:bodyDiv w:val="1"/>
      <w:marLeft w:val="0"/>
      <w:marRight w:val="0"/>
      <w:marTop w:val="0"/>
      <w:marBottom w:val="0"/>
      <w:divBdr>
        <w:top w:val="none" w:sz="0" w:space="0" w:color="auto"/>
        <w:left w:val="none" w:sz="0" w:space="0" w:color="auto"/>
        <w:bottom w:val="none" w:sz="0" w:space="0" w:color="auto"/>
        <w:right w:val="none" w:sz="0" w:space="0" w:color="auto"/>
      </w:divBdr>
    </w:div>
    <w:div w:id="436213182">
      <w:bodyDiv w:val="1"/>
      <w:marLeft w:val="0"/>
      <w:marRight w:val="0"/>
      <w:marTop w:val="0"/>
      <w:marBottom w:val="0"/>
      <w:divBdr>
        <w:top w:val="none" w:sz="0" w:space="0" w:color="auto"/>
        <w:left w:val="none" w:sz="0" w:space="0" w:color="auto"/>
        <w:bottom w:val="none" w:sz="0" w:space="0" w:color="auto"/>
        <w:right w:val="none" w:sz="0" w:space="0" w:color="auto"/>
      </w:divBdr>
    </w:div>
    <w:div w:id="453328410">
      <w:bodyDiv w:val="1"/>
      <w:marLeft w:val="0"/>
      <w:marRight w:val="0"/>
      <w:marTop w:val="0"/>
      <w:marBottom w:val="0"/>
      <w:divBdr>
        <w:top w:val="none" w:sz="0" w:space="0" w:color="auto"/>
        <w:left w:val="none" w:sz="0" w:space="0" w:color="auto"/>
        <w:bottom w:val="none" w:sz="0" w:space="0" w:color="auto"/>
        <w:right w:val="none" w:sz="0" w:space="0" w:color="auto"/>
      </w:divBdr>
    </w:div>
    <w:div w:id="485050499">
      <w:bodyDiv w:val="1"/>
      <w:marLeft w:val="0"/>
      <w:marRight w:val="0"/>
      <w:marTop w:val="0"/>
      <w:marBottom w:val="0"/>
      <w:divBdr>
        <w:top w:val="none" w:sz="0" w:space="0" w:color="auto"/>
        <w:left w:val="none" w:sz="0" w:space="0" w:color="auto"/>
        <w:bottom w:val="none" w:sz="0" w:space="0" w:color="auto"/>
        <w:right w:val="none" w:sz="0" w:space="0" w:color="auto"/>
      </w:divBdr>
    </w:div>
    <w:div w:id="511379777">
      <w:bodyDiv w:val="1"/>
      <w:marLeft w:val="0"/>
      <w:marRight w:val="0"/>
      <w:marTop w:val="0"/>
      <w:marBottom w:val="0"/>
      <w:divBdr>
        <w:top w:val="none" w:sz="0" w:space="0" w:color="auto"/>
        <w:left w:val="none" w:sz="0" w:space="0" w:color="auto"/>
        <w:bottom w:val="none" w:sz="0" w:space="0" w:color="auto"/>
        <w:right w:val="none" w:sz="0" w:space="0" w:color="auto"/>
      </w:divBdr>
    </w:div>
    <w:div w:id="517038703">
      <w:bodyDiv w:val="1"/>
      <w:marLeft w:val="0"/>
      <w:marRight w:val="0"/>
      <w:marTop w:val="0"/>
      <w:marBottom w:val="0"/>
      <w:divBdr>
        <w:top w:val="none" w:sz="0" w:space="0" w:color="auto"/>
        <w:left w:val="none" w:sz="0" w:space="0" w:color="auto"/>
        <w:bottom w:val="none" w:sz="0" w:space="0" w:color="auto"/>
        <w:right w:val="none" w:sz="0" w:space="0" w:color="auto"/>
      </w:divBdr>
    </w:div>
    <w:div w:id="537089677">
      <w:bodyDiv w:val="1"/>
      <w:marLeft w:val="0"/>
      <w:marRight w:val="0"/>
      <w:marTop w:val="0"/>
      <w:marBottom w:val="0"/>
      <w:divBdr>
        <w:top w:val="none" w:sz="0" w:space="0" w:color="auto"/>
        <w:left w:val="none" w:sz="0" w:space="0" w:color="auto"/>
        <w:bottom w:val="none" w:sz="0" w:space="0" w:color="auto"/>
        <w:right w:val="none" w:sz="0" w:space="0" w:color="auto"/>
      </w:divBdr>
    </w:div>
    <w:div w:id="586577461">
      <w:bodyDiv w:val="1"/>
      <w:marLeft w:val="0"/>
      <w:marRight w:val="0"/>
      <w:marTop w:val="0"/>
      <w:marBottom w:val="0"/>
      <w:divBdr>
        <w:top w:val="none" w:sz="0" w:space="0" w:color="auto"/>
        <w:left w:val="none" w:sz="0" w:space="0" w:color="auto"/>
        <w:bottom w:val="none" w:sz="0" w:space="0" w:color="auto"/>
        <w:right w:val="none" w:sz="0" w:space="0" w:color="auto"/>
      </w:divBdr>
    </w:div>
    <w:div w:id="607273317">
      <w:bodyDiv w:val="1"/>
      <w:marLeft w:val="0"/>
      <w:marRight w:val="0"/>
      <w:marTop w:val="0"/>
      <w:marBottom w:val="0"/>
      <w:divBdr>
        <w:top w:val="none" w:sz="0" w:space="0" w:color="auto"/>
        <w:left w:val="none" w:sz="0" w:space="0" w:color="auto"/>
        <w:bottom w:val="none" w:sz="0" w:space="0" w:color="auto"/>
        <w:right w:val="none" w:sz="0" w:space="0" w:color="auto"/>
      </w:divBdr>
    </w:div>
    <w:div w:id="617834983">
      <w:bodyDiv w:val="1"/>
      <w:marLeft w:val="0"/>
      <w:marRight w:val="0"/>
      <w:marTop w:val="0"/>
      <w:marBottom w:val="0"/>
      <w:divBdr>
        <w:top w:val="none" w:sz="0" w:space="0" w:color="auto"/>
        <w:left w:val="none" w:sz="0" w:space="0" w:color="auto"/>
        <w:bottom w:val="none" w:sz="0" w:space="0" w:color="auto"/>
        <w:right w:val="none" w:sz="0" w:space="0" w:color="auto"/>
      </w:divBdr>
    </w:div>
    <w:div w:id="622080176">
      <w:bodyDiv w:val="1"/>
      <w:marLeft w:val="0"/>
      <w:marRight w:val="0"/>
      <w:marTop w:val="0"/>
      <w:marBottom w:val="0"/>
      <w:divBdr>
        <w:top w:val="none" w:sz="0" w:space="0" w:color="auto"/>
        <w:left w:val="none" w:sz="0" w:space="0" w:color="auto"/>
        <w:bottom w:val="none" w:sz="0" w:space="0" w:color="auto"/>
        <w:right w:val="none" w:sz="0" w:space="0" w:color="auto"/>
      </w:divBdr>
    </w:div>
    <w:div w:id="625741044">
      <w:bodyDiv w:val="1"/>
      <w:marLeft w:val="0"/>
      <w:marRight w:val="0"/>
      <w:marTop w:val="0"/>
      <w:marBottom w:val="0"/>
      <w:divBdr>
        <w:top w:val="none" w:sz="0" w:space="0" w:color="auto"/>
        <w:left w:val="none" w:sz="0" w:space="0" w:color="auto"/>
        <w:bottom w:val="none" w:sz="0" w:space="0" w:color="auto"/>
        <w:right w:val="none" w:sz="0" w:space="0" w:color="auto"/>
      </w:divBdr>
    </w:div>
    <w:div w:id="626811462">
      <w:bodyDiv w:val="1"/>
      <w:marLeft w:val="0"/>
      <w:marRight w:val="0"/>
      <w:marTop w:val="0"/>
      <w:marBottom w:val="0"/>
      <w:divBdr>
        <w:top w:val="none" w:sz="0" w:space="0" w:color="auto"/>
        <w:left w:val="none" w:sz="0" w:space="0" w:color="auto"/>
        <w:bottom w:val="none" w:sz="0" w:space="0" w:color="auto"/>
        <w:right w:val="none" w:sz="0" w:space="0" w:color="auto"/>
      </w:divBdr>
    </w:div>
    <w:div w:id="637144808">
      <w:bodyDiv w:val="1"/>
      <w:marLeft w:val="0"/>
      <w:marRight w:val="0"/>
      <w:marTop w:val="0"/>
      <w:marBottom w:val="0"/>
      <w:divBdr>
        <w:top w:val="none" w:sz="0" w:space="0" w:color="auto"/>
        <w:left w:val="none" w:sz="0" w:space="0" w:color="auto"/>
        <w:bottom w:val="none" w:sz="0" w:space="0" w:color="auto"/>
        <w:right w:val="none" w:sz="0" w:space="0" w:color="auto"/>
      </w:divBdr>
    </w:div>
    <w:div w:id="645739698">
      <w:bodyDiv w:val="1"/>
      <w:marLeft w:val="0"/>
      <w:marRight w:val="0"/>
      <w:marTop w:val="0"/>
      <w:marBottom w:val="0"/>
      <w:divBdr>
        <w:top w:val="none" w:sz="0" w:space="0" w:color="auto"/>
        <w:left w:val="none" w:sz="0" w:space="0" w:color="auto"/>
        <w:bottom w:val="none" w:sz="0" w:space="0" w:color="auto"/>
        <w:right w:val="none" w:sz="0" w:space="0" w:color="auto"/>
      </w:divBdr>
    </w:div>
    <w:div w:id="660157621">
      <w:bodyDiv w:val="1"/>
      <w:marLeft w:val="0"/>
      <w:marRight w:val="0"/>
      <w:marTop w:val="0"/>
      <w:marBottom w:val="0"/>
      <w:divBdr>
        <w:top w:val="none" w:sz="0" w:space="0" w:color="auto"/>
        <w:left w:val="none" w:sz="0" w:space="0" w:color="auto"/>
        <w:bottom w:val="none" w:sz="0" w:space="0" w:color="auto"/>
        <w:right w:val="none" w:sz="0" w:space="0" w:color="auto"/>
      </w:divBdr>
    </w:div>
    <w:div w:id="667949756">
      <w:bodyDiv w:val="1"/>
      <w:marLeft w:val="0"/>
      <w:marRight w:val="0"/>
      <w:marTop w:val="0"/>
      <w:marBottom w:val="0"/>
      <w:divBdr>
        <w:top w:val="none" w:sz="0" w:space="0" w:color="auto"/>
        <w:left w:val="none" w:sz="0" w:space="0" w:color="auto"/>
        <w:bottom w:val="none" w:sz="0" w:space="0" w:color="auto"/>
        <w:right w:val="none" w:sz="0" w:space="0" w:color="auto"/>
      </w:divBdr>
    </w:div>
    <w:div w:id="669674760">
      <w:bodyDiv w:val="1"/>
      <w:marLeft w:val="0"/>
      <w:marRight w:val="0"/>
      <w:marTop w:val="0"/>
      <w:marBottom w:val="0"/>
      <w:divBdr>
        <w:top w:val="none" w:sz="0" w:space="0" w:color="auto"/>
        <w:left w:val="none" w:sz="0" w:space="0" w:color="auto"/>
        <w:bottom w:val="none" w:sz="0" w:space="0" w:color="auto"/>
        <w:right w:val="none" w:sz="0" w:space="0" w:color="auto"/>
      </w:divBdr>
      <w:divsChild>
        <w:div w:id="734200849">
          <w:marLeft w:val="0"/>
          <w:marRight w:val="0"/>
          <w:marTop w:val="0"/>
          <w:marBottom w:val="0"/>
          <w:divBdr>
            <w:top w:val="none" w:sz="0" w:space="0" w:color="auto"/>
            <w:left w:val="none" w:sz="0" w:space="0" w:color="auto"/>
            <w:bottom w:val="none" w:sz="0" w:space="0" w:color="auto"/>
            <w:right w:val="none" w:sz="0" w:space="0" w:color="auto"/>
          </w:divBdr>
          <w:divsChild>
            <w:div w:id="450634745">
              <w:marLeft w:val="0"/>
              <w:marRight w:val="0"/>
              <w:marTop w:val="0"/>
              <w:marBottom w:val="0"/>
              <w:divBdr>
                <w:top w:val="none" w:sz="0" w:space="0" w:color="auto"/>
                <w:left w:val="none" w:sz="0" w:space="0" w:color="auto"/>
                <w:bottom w:val="none" w:sz="0" w:space="0" w:color="auto"/>
                <w:right w:val="none" w:sz="0" w:space="0" w:color="auto"/>
              </w:divBdr>
              <w:divsChild>
                <w:div w:id="1411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6960">
          <w:marLeft w:val="0"/>
          <w:marRight w:val="0"/>
          <w:marTop w:val="0"/>
          <w:marBottom w:val="0"/>
          <w:divBdr>
            <w:top w:val="none" w:sz="0" w:space="0" w:color="auto"/>
            <w:left w:val="none" w:sz="0" w:space="0" w:color="auto"/>
            <w:bottom w:val="none" w:sz="0" w:space="0" w:color="auto"/>
            <w:right w:val="none" w:sz="0" w:space="0" w:color="auto"/>
          </w:divBdr>
          <w:divsChild>
            <w:div w:id="2706676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91346336">
      <w:bodyDiv w:val="1"/>
      <w:marLeft w:val="0"/>
      <w:marRight w:val="0"/>
      <w:marTop w:val="0"/>
      <w:marBottom w:val="0"/>
      <w:divBdr>
        <w:top w:val="none" w:sz="0" w:space="0" w:color="auto"/>
        <w:left w:val="none" w:sz="0" w:space="0" w:color="auto"/>
        <w:bottom w:val="none" w:sz="0" w:space="0" w:color="auto"/>
        <w:right w:val="none" w:sz="0" w:space="0" w:color="auto"/>
      </w:divBdr>
    </w:div>
    <w:div w:id="710302837">
      <w:bodyDiv w:val="1"/>
      <w:marLeft w:val="0"/>
      <w:marRight w:val="0"/>
      <w:marTop w:val="0"/>
      <w:marBottom w:val="0"/>
      <w:divBdr>
        <w:top w:val="none" w:sz="0" w:space="0" w:color="auto"/>
        <w:left w:val="none" w:sz="0" w:space="0" w:color="auto"/>
        <w:bottom w:val="none" w:sz="0" w:space="0" w:color="auto"/>
        <w:right w:val="none" w:sz="0" w:space="0" w:color="auto"/>
      </w:divBdr>
    </w:div>
    <w:div w:id="751513997">
      <w:bodyDiv w:val="1"/>
      <w:marLeft w:val="0"/>
      <w:marRight w:val="0"/>
      <w:marTop w:val="0"/>
      <w:marBottom w:val="0"/>
      <w:divBdr>
        <w:top w:val="none" w:sz="0" w:space="0" w:color="auto"/>
        <w:left w:val="none" w:sz="0" w:space="0" w:color="auto"/>
        <w:bottom w:val="none" w:sz="0" w:space="0" w:color="auto"/>
        <w:right w:val="none" w:sz="0" w:space="0" w:color="auto"/>
      </w:divBdr>
    </w:div>
    <w:div w:id="801729146">
      <w:bodyDiv w:val="1"/>
      <w:marLeft w:val="0"/>
      <w:marRight w:val="0"/>
      <w:marTop w:val="0"/>
      <w:marBottom w:val="0"/>
      <w:divBdr>
        <w:top w:val="none" w:sz="0" w:space="0" w:color="auto"/>
        <w:left w:val="none" w:sz="0" w:space="0" w:color="auto"/>
        <w:bottom w:val="none" w:sz="0" w:space="0" w:color="auto"/>
        <w:right w:val="none" w:sz="0" w:space="0" w:color="auto"/>
      </w:divBdr>
    </w:div>
    <w:div w:id="808329415">
      <w:bodyDiv w:val="1"/>
      <w:marLeft w:val="0"/>
      <w:marRight w:val="0"/>
      <w:marTop w:val="0"/>
      <w:marBottom w:val="0"/>
      <w:divBdr>
        <w:top w:val="none" w:sz="0" w:space="0" w:color="auto"/>
        <w:left w:val="none" w:sz="0" w:space="0" w:color="auto"/>
        <w:bottom w:val="none" w:sz="0" w:space="0" w:color="auto"/>
        <w:right w:val="none" w:sz="0" w:space="0" w:color="auto"/>
      </w:divBdr>
    </w:div>
    <w:div w:id="809520205">
      <w:bodyDiv w:val="1"/>
      <w:marLeft w:val="0"/>
      <w:marRight w:val="0"/>
      <w:marTop w:val="0"/>
      <w:marBottom w:val="0"/>
      <w:divBdr>
        <w:top w:val="none" w:sz="0" w:space="0" w:color="auto"/>
        <w:left w:val="none" w:sz="0" w:space="0" w:color="auto"/>
        <w:bottom w:val="none" w:sz="0" w:space="0" w:color="auto"/>
        <w:right w:val="none" w:sz="0" w:space="0" w:color="auto"/>
      </w:divBdr>
    </w:div>
    <w:div w:id="814447459">
      <w:bodyDiv w:val="1"/>
      <w:marLeft w:val="0"/>
      <w:marRight w:val="0"/>
      <w:marTop w:val="0"/>
      <w:marBottom w:val="0"/>
      <w:divBdr>
        <w:top w:val="none" w:sz="0" w:space="0" w:color="auto"/>
        <w:left w:val="none" w:sz="0" w:space="0" w:color="auto"/>
        <w:bottom w:val="none" w:sz="0" w:space="0" w:color="auto"/>
        <w:right w:val="none" w:sz="0" w:space="0" w:color="auto"/>
      </w:divBdr>
    </w:div>
    <w:div w:id="840773390">
      <w:bodyDiv w:val="1"/>
      <w:marLeft w:val="0"/>
      <w:marRight w:val="0"/>
      <w:marTop w:val="0"/>
      <w:marBottom w:val="0"/>
      <w:divBdr>
        <w:top w:val="none" w:sz="0" w:space="0" w:color="auto"/>
        <w:left w:val="none" w:sz="0" w:space="0" w:color="auto"/>
        <w:bottom w:val="none" w:sz="0" w:space="0" w:color="auto"/>
        <w:right w:val="none" w:sz="0" w:space="0" w:color="auto"/>
      </w:divBdr>
    </w:div>
    <w:div w:id="845053542">
      <w:bodyDiv w:val="1"/>
      <w:marLeft w:val="0"/>
      <w:marRight w:val="0"/>
      <w:marTop w:val="0"/>
      <w:marBottom w:val="0"/>
      <w:divBdr>
        <w:top w:val="none" w:sz="0" w:space="0" w:color="auto"/>
        <w:left w:val="none" w:sz="0" w:space="0" w:color="auto"/>
        <w:bottom w:val="none" w:sz="0" w:space="0" w:color="auto"/>
        <w:right w:val="none" w:sz="0" w:space="0" w:color="auto"/>
      </w:divBdr>
    </w:div>
    <w:div w:id="869224860">
      <w:bodyDiv w:val="1"/>
      <w:marLeft w:val="0"/>
      <w:marRight w:val="0"/>
      <w:marTop w:val="0"/>
      <w:marBottom w:val="0"/>
      <w:divBdr>
        <w:top w:val="none" w:sz="0" w:space="0" w:color="auto"/>
        <w:left w:val="none" w:sz="0" w:space="0" w:color="auto"/>
        <w:bottom w:val="none" w:sz="0" w:space="0" w:color="auto"/>
        <w:right w:val="none" w:sz="0" w:space="0" w:color="auto"/>
      </w:divBdr>
    </w:div>
    <w:div w:id="900404196">
      <w:bodyDiv w:val="1"/>
      <w:marLeft w:val="0"/>
      <w:marRight w:val="0"/>
      <w:marTop w:val="0"/>
      <w:marBottom w:val="0"/>
      <w:divBdr>
        <w:top w:val="none" w:sz="0" w:space="0" w:color="auto"/>
        <w:left w:val="none" w:sz="0" w:space="0" w:color="auto"/>
        <w:bottom w:val="none" w:sz="0" w:space="0" w:color="auto"/>
        <w:right w:val="none" w:sz="0" w:space="0" w:color="auto"/>
      </w:divBdr>
    </w:div>
    <w:div w:id="945042148">
      <w:bodyDiv w:val="1"/>
      <w:marLeft w:val="0"/>
      <w:marRight w:val="0"/>
      <w:marTop w:val="0"/>
      <w:marBottom w:val="0"/>
      <w:divBdr>
        <w:top w:val="none" w:sz="0" w:space="0" w:color="auto"/>
        <w:left w:val="none" w:sz="0" w:space="0" w:color="auto"/>
        <w:bottom w:val="none" w:sz="0" w:space="0" w:color="auto"/>
        <w:right w:val="none" w:sz="0" w:space="0" w:color="auto"/>
      </w:divBdr>
    </w:div>
    <w:div w:id="967318032">
      <w:bodyDiv w:val="1"/>
      <w:marLeft w:val="0"/>
      <w:marRight w:val="0"/>
      <w:marTop w:val="0"/>
      <w:marBottom w:val="0"/>
      <w:divBdr>
        <w:top w:val="none" w:sz="0" w:space="0" w:color="auto"/>
        <w:left w:val="none" w:sz="0" w:space="0" w:color="auto"/>
        <w:bottom w:val="none" w:sz="0" w:space="0" w:color="auto"/>
        <w:right w:val="none" w:sz="0" w:space="0" w:color="auto"/>
      </w:divBdr>
    </w:div>
    <w:div w:id="972370443">
      <w:bodyDiv w:val="1"/>
      <w:marLeft w:val="0"/>
      <w:marRight w:val="0"/>
      <w:marTop w:val="0"/>
      <w:marBottom w:val="0"/>
      <w:divBdr>
        <w:top w:val="none" w:sz="0" w:space="0" w:color="auto"/>
        <w:left w:val="none" w:sz="0" w:space="0" w:color="auto"/>
        <w:bottom w:val="none" w:sz="0" w:space="0" w:color="auto"/>
        <w:right w:val="none" w:sz="0" w:space="0" w:color="auto"/>
      </w:divBdr>
    </w:div>
    <w:div w:id="1057976809">
      <w:bodyDiv w:val="1"/>
      <w:marLeft w:val="0"/>
      <w:marRight w:val="0"/>
      <w:marTop w:val="0"/>
      <w:marBottom w:val="0"/>
      <w:divBdr>
        <w:top w:val="none" w:sz="0" w:space="0" w:color="auto"/>
        <w:left w:val="none" w:sz="0" w:space="0" w:color="auto"/>
        <w:bottom w:val="none" w:sz="0" w:space="0" w:color="auto"/>
        <w:right w:val="none" w:sz="0" w:space="0" w:color="auto"/>
      </w:divBdr>
      <w:divsChild>
        <w:div w:id="1090813656">
          <w:marLeft w:val="0"/>
          <w:marRight w:val="450"/>
          <w:marTop w:val="0"/>
          <w:marBottom w:val="0"/>
          <w:divBdr>
            <w:top w:val="none" w:sz="0" w:space="0" w:color="auto"/>
            <w:left w:val="none" w:sz="0" w:space="0" w:color="auto"/>
            <w:bottom w:val="none" w:sz="0" w:space="0" w:color="auto"/>
            <w:right w:val="none" w:sz="0" w:space="0" w:color="auto"/>
          </w:divBdr>
          <w:divsChild>
            <w:div w:id="1229611537">
              <w:marLeft w:val="0"/>
              <w:marRight w:val="0"/>
              <w:marTop w:val="0"/>
              <w:marBottom w:val="300"/>
              <w:divBdr>
                <w:top w:val="none" w:sz="0" w:space="0" w:color="auto"/>
                <w:left w:val="none" w:sz="0" w:space="0" w:color="auto"/>
                <w:bottom w:val="none" w:sz="0" w:space="0" w:color="auto"/>
                <w:right w:val="none" w:sz="0" w:space="0" w:color="auto"/>
              </w:divBdr>
            </w:div>
          </w:divsChild>
        </w:div>
        <w:div w:id="1797601502">
          <w:marLeft w:val="0"/>
          <w:marRight w:val="450"/>
          <w:marTop w:val="0"/>
          <w:marBottom w:val="0"/>
          <w:divBdr>
            <w:top w:val="none" w:sz="0" w:space="0" w:color="auto"/>
            <w:left w:val="none" w:sz="0" w:space="0" w:color="auto"/>
            <w:bottom w:val="none" w:sz="0" w:space="0" w:color="auto"/>
            <w:right w:val="none" w:sz="0" w:space="0" w:color="auto"/>
          </w:divBdr>
          <w:divsChild>
            <w:div w:id="1003556865">
              <w:marLeft w:val="0"/>
              <w:marRight w:val="0"/>
              <w:marTop w:val="0"/>
              <w:marBottom w:val="525"/>
              <w:divBdr>
                <w:top w:val="none" w:sz="0" w:space="0" w:color="auto"/>
                <w:left w:val="none" w:sz="0" w:space="0" w:color="auto"/>
                <w:bottom w:val="single" w:sz="6" w:space="26" w:color="EEEEEE"/>
                <w:right w:val="none" w:sz="0" w:space="0" w:color="auto"/>
              </w:divBdr>
              <w:divsChild>
                <w:div w:id="856190645">
                  <w:marLeft w:val="0"/>
                  <w:marRight w:val="0"/>
                  <w:marTop w:val="0"/>
                  <w:marBottom w:val="0"/>
                  <w:divBdr>
                    <w:top w:val="none" w:sz="0" w:space="0" w:color="auto"/>
                    <w:left w:val="none" w:sz="0" w:space="0" w:color="auto"/>
                    <w:bottom w:val="none" w:sz="0" w:space="0" w:color="auto"/>
                    <w:right w:val="none" w:sz="0" w:space="0" w:color="auto"/>
                  </w:divBdr>
                </w:div>
              </w:divsChild>
            </w:div>
            <w:div w:id="1142386914">
              <w:marLeft w:val="0"/>
              <w:marRight w:val="0"/>
              <w:marTop w:val="0"/>
              <w:marBottom w:val="525"/>
              <w:divBdr>
                <w:top w:val="none" w:sz="0" w:space="0" w:color="auto"/>
                <w:left w:val="none" w:sz="0" w:space="0" w:color="auto"/>
                <w:bottom w:val="single" w:sz="6" w:space="26" w:color="EEEEEE"/>
                <w:right w:val="none" w:sz="0" w:space="0" w:color="auto"/>
              </w:divBdr>
              <w:divsChild>
                <w:div w:id="1324162335">
                  <w:marLeft w:val="0"/>
                  <w:marRight w:val="0"/>
                  <w:marTop w:val="0"/>
                  <w:marBottom w:val="0"/>
                  <w:divBdr>
                    <w:top w:val="none" w:sz="0" w:space="0" w:color="auto"/>
                    <w:left w:val="none" w:sz="0" w:space="0" w:color="auto"/>
                    <w:bottom w:val="none" w:sz="0" w:space="0" w:color="auto"/>
                    <w:right w:val="none" w:sz="0" w:space="0" w:color="auto"/>
                  </w:divBdr>
                </w:div>
              </w:divsChild>
            </w:div>
            <w:div w:id="1999964884">
              <w:marLeft w:val="0"/>
              <w:marRight w:val="0"/>
              <w:marTop w:val="0"/>
              <w:marBottom w:val="525"/>
              <w:divBdr>
                <w:top w:val="none" w:sz="0" w:space="0" w:color="auto"/>
                <w:left w:val="none" w:sz="0" w:space="0" w:color="auto"/>
                <w:bottom w:val="single" w:sz="6" w:space="26" w:color="EEEEEE"/>
                <w:right w:val="none" w:sz="0" w:space="0" w:color="auto"/>
              </w:divBdr>
            </w:div>
          </w:divsChild>
        </w:div>
      </w:divsChild>
    </w:div>
    <w:div w:id="1073158346">
      <w:bodyDiv w:val="1"/>
      <w:marLeft w:val="0"/>
      <w:marRight w:val="0"/>
      <w:marTop w:val="0"/>
      <w:marBottom w:val="0"/>
      <w:divBdr>
        <w:top w:val="none" w:sz="0" w:space="0" w:color="auto"/>
        <w:left w:val="none" w:sz="0" w:space="0" w:color="auto"/>
        <w:bottom w:val="none" w:sz="0" w:space="0" w:color="auto"/>
        <w:right w:val="none" w:sz="0" w:space="0" w:color="auto"/>
      </w:divBdr>
    </w:div>
    <w:div w:id="1075391928">
      <w:bodyDiv w:val="1"/>
      <w:marLeft w:val="0"/>
      <w:marRight w:val="0"/>
      <w:marTop w:val="0"/>
      <w:marBottom w:val="0"/>
      <w:divBdr>
        <w:top w:val="none" w:sz="0" w:space="0" w:color="auto"/>
        <w:left w:val="none" w:sz="0" w:space="0" w:color="auto"/>
        <w:bottom w:val="none" w:sz="0" w:space="0" w:color="auto"/>
        <w:right w:val="none" w:sz="0" w:space="0" w:color="auto"/>
      </w:divBdr>
      <w:divsChild>
        <w:div w:id="1536846597">
          <w:marLeft w:val="0"/>
          <w:marRight w:val="0"/>
          <w:marTop w:val="0"/>
          <w:marBottom w:val="0"/>
          <w:divBdr>
            <w:top w:val="none" w:sz="0" w:space="0" w:color="auto"/>
            <w:left w:val="none" w:sz="0" w:space="0" w:color="auto"/>
            <w:bottom w:val="none" w:sz="0" w:space="0" w:color="auto"/>
            <w:right w:val="none" w:sz="0" w:space="0" w:color="auto"/>
          </w:divBdr>
        </w:div>
      </w:divsChild>
    </w:div>
    <w:div w:id="1155955202">
      <w:bodyDiv w:val="1"/>
      <w:marLeft w:val="0"/>
      <w:marRight w:val="0"/>
      <w:marTop w:val="0"/>
      <w:marBottom w:val="0"/>
      <w:divBdr>
        <w:top w:val="none" w:sz="0" w:space="0" w:color="auto"/>
        <w:left w:val="none" w:sz="0" w:space="0" w:color="auto"/>
        <w:bottom w:val="none" w:sz="0" w:space="0" w:color="auto"/>
        <w:right w:val="none" w:sz="0" w:space="0" w:color="auto"/>
      </w:divBdr>
    </w:div>
    <w:div w:id="1222444750">
      <w:bodyDiv w:val="1"/>
      <w:marLeft w:val="0"/>
      <w:marRight w:val="0"/>
      <w:marTop w:val="0"/>
      <w:marBottom w:val="0"/>
      <w:divBdr>
        <w:top w:val="none" w:sz="0" w:space="0" w:color="auto"/>
        <w:left w:val="none" w:sz="0" w:space="0" w:color="auto"/>
        <w:bottom w:val="none" w:sz="0" w:space="0" w:color="auto"/>
        <w:right w:val="none" w:sz="0" w:space="0" w:color="auto"/>
      </w:divBdr>
    </w:div>
    <w:div w:id="1231885144">
      <w:bodyDiv w:val="1"/>
      <w:marLeft w:val="0"/>
      <w:marRight w:val="0"/>
      <w:marTop w:val="0"/>
      <w:marBottom w:val="0"/>
      <w:divBdr>
        <w:top w:val="none" w:sz="0" w:space="0" w:color="auto"/>
        <w:left w:val="none" w:sz="0" w:space="0" w:color="auto"/>
        <w:bottom w:val="none" w:sz="0" w:space="0" w:color="auto"/>
        <w:right w:val="none" w:sz="0" w:space="0" w:color="auto"/>
      </w:divBdr>
    </w:div>
    <w:div w:id="1232082984">
      <w:bodyDiv w:val="1"/>
      <w:marLeft w:val="0"/>
      <w:marRight w:val="0"/>
      <w:marTop w:val="0"/>
      <w:marBottom w:val="0"/>
      <w:divBdr>
        <w:top w:val="none" w:sz="0" w:space="0" w:color="auto"/>
        <w:left w:val="none" w:sz="0" w:space="0" w:color="auto"/>
        <w:bottom w:val="none" w:sz="0" w:space="0" w:color="auto"/>
        <w:right w:val="none" w:sz="0" w:space="0" w:color="auto"/>
      </w:divBdr>
    </w:div>
    <w:div w:id="1288774660">
      <w:bodyDiv w:val="1"/>
      <w:marLeft w:val="0"/>
      <w:marRight w:val="0"/>
      <w:marTop w:val="0"/>
      <w:marBottom w:val="0"/>
      <w:divBdr>
        <w:top w:val="none" w:sz="0" w:space="0" w:color="auto"/>
        <w:left w:val="none" w:sz="0" w:space="0" w:color="auto"/>
        <w:bottom w:val="none" w:sz="0" w:space="0" w:color="auto"/>
        <w:right w:val="none" w:sz="0" w:space="0" w:color="auto"/>
      </w:divBdr>
    </w:div>
    <w:div w:id="1323661929">
      <w:bodyDiv w:val="1"/>
      <w:marLeft w:val="0"/>
      <w:marRight w:val="0"/>
      <w:marTop w:val="0"/>
      <w:marBottom w:val="0"/>
      <w:divBdr>
        <w:top w:val="none" w:sz="0" w:space="0" w:color="auto"/>
        <w:left w:val="none" w:sz="0" w:space="0" w:color="auto"/>
        <w:bottom w:val="none" w:sz="0" w:space="0" w:color="auto"/>
        <w:right w:val="none" w:sz="0" w:space="0" w:color="auto"/>
      </w:divBdr>
    </w:div>
    <w:div w:id="1324972013">
      <w:bodyDiv w:val="1"/>
      <w:marLeft w:val="0"/>
      <w:marRight w:val="0"/>
      <w:marTop w:val="0"/>
      <w:marBottom w:val="0"/>
      <w:divBdr>
        <w:top w:val="none" w:sz="0" w:space="0" w:color="auto"/>
        <w:left w:val="none" w:sz="0" w:space="0" w:color="auto"/>
        <w:bottom w:val="none" w:sz="0" w:space="0" w:color="auto"/>
        <w:right w:val="none" w:sz="0" w:space="0" w:color="auto"/>
      </w:divBdr>
    </w:div>
    <w:div w:id="1346328995">
      <w:bodyDiv w:val="1"/>
      <w:marLeft w:val="0"/>
      <w:marRight w:val="0"/>
      <w:marTop w:val="0"/>
      <w:marBottom w:val="0"/>
      <w:divBdr>
        <w:top w:val="none" w:sz="0" w:space="0" w:color="auto"/>
        <w:left w:val="none" w:sz="0" w:space="0" w:color="auto"/>
        <w:bottom w:val="none" w:sz="0" w:space="0" w:color="auto"/>
        <w:right w:val="none" w:sz="0" w:space="0" w:color="auto"/>
      </w:divBdr>
      <w:divsChild>
        <w:div w:id="25377304">
          <w:marLeft w:val="0"/>
          <w:marRight w:val="0"/>
          <w:marTop w:val="0"/>
          <w:marBottom w:val="0"/>
          <w:divBdr>
            <w:top w:val="none" w:sz="0" w:space="0" w:color="auto"/>
            <w:left w:val="none" w:sz="0" w:space="0" w:color="auto"/>
            <w:bottom w:val="none" w:sz="0" w:space="0" w:color="auto"/>
            <w:right w:val="none" w:sz="0" w:space="0" w:color="auto"/>
          </w:divBdr>
        </w:div>
        <w:div w:id="138036785">
          <w:marLeft w:val="0"/>
          <w:marRight w:val="0"/>
          <w:marTop w:val="0"/>
          <w:marBottom w:val="0"/>
          <w:divBdr>
            <w:top w:val="none" w:sz="0" w:space="0" w:color="auto"/>
            <w:left w:val="none" w:sz="0" w:space="0" w:color="auto"/>
            <w:bottom w:val="none" w:sz="0" w:space="0" w:color="auto"/>
            <w:right w:val="none" w:sz="0" w:space="0" w:color="auto"/>
          </w:divBdr>
        </w:div>
        <w:div w:id="382683491">
          <w:marLeft w:val="0"/>
          <w:marRight w:val="0"/>
          <w:marTop w:val="0"/>
          <w:marBottom w:val="0"/>
          <w:divBdr>
            <w:top w:val="none" w:sz="0" w:space="0" w:color="auto"/>
            <w:left w:val="none" w:sz="0" w:space="0" w:color="auto"/>
            <w:bottom w:val="none" w:sz="0" w:space="0" w:color="auto"/>
            <w:right w:val="none" w:sz="0" w:space="0" w:color="auto"/>
          </w:divBdr>
        </w:div>
        <w:div w:id="860364382">
          <w:marLeft w:val="0"/>
          <w:marRight w:val="0"/>
          <w:marTop w:val="0"/>
          <w:marBottom w:val="0"/>
          <w:divBdr>
            <w:top w:val="none" w:sz="0" w:space="0" w:color="auto"/>
            <w:left w:val="none" w:sz="0" w:space="0" w:color="auto"/>
            <w:bottom w:val="none" w:sz="0" w:space="0" w:color="auto"/>
            <w:right w:val="none" w:sz="0" w:space="0" w:color="auto"/>
          </w:divBdr>
        </w:div>
        <w:div w:id="910890875">
          <w:marLeft w:val="0"/>
          <w:marRight w:val="0"/>
          <w:marTop w:val="0"/>
          <w:marBottom w:val="0"/>
          <w:divBdr>
            <w:top w:val="none" w:sz="0" w:space="0" w:color="auto"/>
            <w:left w:val="none" w:sz="0" w:space="0" w:color="auto"/>
            <w:bottom w:val="none" w:sz="0" w:space="0" w:color="auto"/>
            <w:right w:val="none" w:sz="0" w:space="0" w:color="auto"/>
          </w:divBdr>
        </w:div>
        <w:div w:id="934478744">
          <w:marLeft w:val="0"/>
          <w:marRight w:val="0"/>
          <w:marTop w:val="0"/>
          <w:marBottom w:val="0"/>
          <w:divBdr>
            <w:top w:val="none" w:sz="0" w:space="0" w:color="auto"/>
            <w:left w:val="none" w:sz="0" w:space="0" w:color="auto"/>
            <w:bottom w:val="none" w:sz="0" w:space="0" w:color="auto"/>
            <w:right w:val="none" w:sz="0" w:space="0" w:color="auto"/>
          </w:divBdr>
        </w:div>
        <w:div w:id="1202283646">
          <w:marLeft w:val="0"/>
          <w:marRight w:val="0"/>
          <w:marTop w:val="0"/>
          <w:marBottom w:val="0"/>
          <w:divBdr>
            <w:top w:val="none" w:sz="0" w:space="0" w:color="auto"/>
            <w:left w:val="none" w:sz="0" w:space="0" w:color="auto"/>
            <w:bottom w:val="none" w:sz="0" w:space="0" w:color="auto"/>
            <w:right w:val="none" w:sz="0" w:space="0" w:color="auto"/>
          </w:divBdr>
        </w:div>
        <w:div w:id="1520049512">
          <w:marLeft w:val="0"/>
          <w:marRight w:val="0"/>
          <w:marTop w:val="0"/>
          <w:marBottom w:val="0"/>
          <w:divBdr>
            <w:top w:val="none" w:sz="0" w:space="0" w:color="auto"/>
            <w:left w:val="none" w:sz="0" w:space="0" w:color="auto"/>
            <w:bottom w:val="none" w:sz="0" w:space="0" w:color="auto"/>
            <w:right w:val="none" w:sz="0" w:space="0" w:color="auto"/>
          </w:divBdr>
        </w:div>
        <w:div w:id="1543059665">
          <w:marLeft w:val="0"/>
          <w:marRight w:val="0"/>
          <w:marTop w:val="0"/>
          <w:marBottom w:val="0"/>
          <w:divBdr>
            <w:top w:val="none" w:sz="0" w:space="0" w:color="auto"/>
            <w:left w:val="none" w:sz="0" w:space="0" w:color="auto"/>
            <w:bottom w:val="none" w:sz="0" w:space="0" w:color="auto"/>
            <w:right w:val="none" w:sz="0" w:space="0" w:color="auto"/>
          </w:divBdr>
        </w:div>
        <w:div w:id="1566528737">
          <w:marLeft w:val="0"/>
          <w:marRight w:val="0"/>
          <w:marTop w:val="0"/>
          <w:marBottom w:val="0"/>
          <w:divBdr>
            <w:top w:val="none" w:sz="0" w:space="0" w:color="auto"/>
            <w:left w:val="none" w:sz="0" w:space="0" w:color="auto"/>
            <w:bottom w:val="none" w:sz="0" w:space="0" w:color="auto"/>
            <w:right w:val="none" w:sz="0" w:space="0" w:color="auto"/>
          </w:divBdr>
        </w:div>
        <w:div w:id="1596668619">
          <w:marLeft w:val="0"/>
          <w:marRight w:val="0"/>
          <w:marTop w:val="0"/>
          <w:marBottom w:val="0"/>
          <w:divBdr>
            <w:top w:val="none" w:sz="0" w:space="0" w:color="auto"/>
            <w:left w:val="none" w:sz="0" w:space="0" w:color="auto"/>
            <w:bottom w:val="none" w:sz="0" w:space="0" w:color="auto"/>
            <w:right w:val="none" w:sz="0" w:space="0" w:color="auto"/>
          </w:divBdr>
        </w:div>
        <w:div w:id="1606843666">
          <w:marLeft w:val="0"/>
          <w:marRight w:val="0"/>
          <w:marTop w:val="0"/>
          <w:marBottom w:val="0"/>
          <w:divBdr>
            <w:top w:val="none" w:sz="0" w:space="0" w:color="auto"/>
            <w:left w:val="none" w:sz="0" w:space="0" w:color="auto"/>
            <w:bottom w:val="none" w:sz="0" w:space="0" w:color="auto"/>
            <w:right w:val="none" w:sz="0" w:space="0" w:color="auto"/>
          </w:divBdr>
        </w:div>
        <w:div w:id="1870605547">
          <w:marLeft w:val="0"/>
          <w:marRight w:val="0"/>
          <w:marTop w:val="0"/>
          <w:marBottom w:val="0"/>
          <w:divBdr>
            <w:top w:val="none" w:sz="0" w:space="0" w:color="auto"/>
            <w:left w:val="none" w:sz="0" w:space="0" w:color="auto"/>
            <w:bottom w:val="none" w:sz="0" w:space="0" w:color="auto"/>
            <w:right w:val="none" w:sz="0" w:space="0" w:color="auto"/>
          </w:divBdr>
        </w:div>
        <w:div w:id="1913390633">
          <w:marLeft w:val="0"/>
          <w:marRight w:val="0"/>
          <w:marTop w:val="0"/>
          <w:marBottom w:val="0"/>
          <w:divBdr>
            <w:top w:val="none" w:sz="0" w:space="0" w:color="auto"/>
            <w:left w:val="none" w:sz="0" w:space="0" w:color="auto"/>
            <w:bottom w:val="none" w:sz="0" w:space="0" w:color="auto"/>
            <w:right w:val="none" w:sz="0" w:space="0" w:color="auto"/>
          </w:divBdr>
        </w:div>
        <w:div w:id="1994799615">
          <w:marLeft w:val="0"/>
          <w:marRight w:val="0"/>
          <w:marTop w:val="0"/>
          <w:marBottom w:val="0"/>
          <w:divBdr>
            <w:top w:val="none" w:sz="0" w:space="0" w:color="auto"/>
            <w:left w:val="none" w:sz="0" w:space="0" w:color="auto"/>
            <w:bottom w:val="none" w:sz="0" w:space="0" w:color="auto"/>
            <w:right w:val="none" w:sz="0" w:space="0" w:color="auto"/>
          </w:divBdr>
        </w:div>
      </w:divsChild>
    </w:div>
    <w:div w:id="1357341405">
      <w:bodyDiv w:val="1"/>
      <w:marLeft w:val="0"/>
      <w:marRight w:val="0"/>
      <w:marTop w:val="0"/>
      <w:marBottom w:val="0"/>
      <w:divBdr>
        <w:top w:val="none" w:sz="0" w:space="0" w:color="auto"/>
        <w:left w:val="none" w:sz="0" w:space="0" w:color="auto"/>
        <w:bottom w:val="none" w:sz="0" w:space="0" w:color="auto"/>
        <w:right w:val="none" w:sz="0" w:space="0" w:color="auto"/>
      </w:divBdr>
    </w:div>
    <w:div w:id="1400901786">
      <w:bodyDiv w:val="1"/>
      <w:marLeft w:val="0"/>
      <w:marRight w:val="0"/>
      <w:marTop w:val="0"/>
      <w:marBottom w:val="0"/>
      <w:divBdr>
        <w:top w:val="none" w:sz="0" w:space="0" w:color="auto"/>
        <w:left w:val="none" w:sz="0" w:space="0" w:color="auto"/>
        <w:bottom w:val="none" w:sz="0" w:space="0" w:color="auto"/>
        <w:right w:val="none" w:sz="0" w:space="0" w:color="auto"/>
      </w:divBdr>
    </w:div>
    <w:div w:id="1426536375">
      <w:bodyDiv w:val="1"/>
      <w:marLeft w:val="0"/>
      <w:marRight w:val="0"/>
      <w:marTop w:val="0"/>
      <w:marBottom w:val="0"/>
      <w:divBdr>
        <w:top w:val="none" w:sz="0" w:space="0" w:color="auto"/>
        <w:left w:val="none" w:sz="0" w:space="0" w:color="auto"/>
        <w:bottom w:val="none" w:sz="0" w:space="0" w:color="auto"/>
        <w:right w:val="none" w:sz="0" w:space="0" w:color="auto"/>
      </w:divBdr>
      <w:divsChild>
        <w:div w:id="225117092">
          <w:marLeft w:val="0"/>
          <w:marRight w:val="0"/>
          <w:marTop w:val="0"/>
          <w:marBottom w:val="0"/>
          <w:divBdr>
            <w:top w:val="none" w:sz="0" w:space="0" w:color="auto"/>
            <w:left w:val="none" w:sz="0" w:space="0" w:color="auto"/>
            <w:bottom w:val="none" w:sz="0" w:space="0" w:color="auto"/>
            <w:right w:val="none" w:sz="0" w:space="0" w:color="auto"/>
          </w:divBdr>
        </w:div>
        <w:div w:id="342441356">
          <w:marLeft w:val="0"/>
          <w:marRight w:val="0"/>
          <w:marTop w:val="0"/>
          <w:marBottom w:val="0"/>
          <w:divBdr>
            <w:top w:val="none" w:sz="0" w:space="0" w:color="auto"/>
            <w:left w:val="none" w:sz="0" w:space="0" w:color="auto"/>
            <w:bottom w:val="none" w:sz="0" w:space="0" w:color="auto"/>
            <w:right w:val="none" w:sz="0" w:space="0" w:color="auto"/>
          </w:divBdr>
        </w:div>
        <w:div w:id="467090009">
          <w:marLeft w:val="0"/>
          <w:marRight w:val="0"/>
          <w:marTop w:val="0"/>
          <w:marBottom w:val="0"/>
          <w:divBdr>
            <w:top w:val="none" w:sz="0" w:space="0" w:color="auto"/>
            <w:left w:val="none" w:sz="0" w:space="0" w:color="auto"/>
            <w:bottom w:val="none" w:sz="0" w:space="0" w:color="auto"/>
            <w:right w:val="none" w:sz="0" w:space="0" w:color="auto"/>
          </w:divBdr>
        </w:div>
        <w:div w:id="1066957990">
          <w:marLeft w:val="0"/>
          <w:marRight w:val="0"/>
          <w:marTop w:val="0"/>
          <w:marBottom w:val="0"/>
          <w:divBdr>
            <w:top w:val="none" w:sz="0" w:space="0" w:color="auto"/>
            <w:left w:val="none" w:sz="0" w:space="0" w:color="auto"/>
            <w:bottom w:val="none" w:sz="0" w:space="0" w:color="auto"/>
            <w:right w:val="none" w:sz="0" w:space="0" w:color="auto"/>
          </w:divBdr>
        </w:div>
        <w:div w:id="1100178603">
          <w:marLeft w:val="0"/>
          <w:marRight w:val="0"/>
          <w:marTop w:val="0"/>
          <w:marBottom w:val="0"/>
          <w:divBdr>
            <w:top w:val="none" w:sz="0" w:space="0" w:color="auto"/>
            <w:left w:val="none" w:sz="0" w:space="0" w:color="auto"/>
            <w:bottom w:val="none" w:sz="0" w:space="0" w:color="auto"/>
            <w:right w:val="none" w:sz="0" w:space="0" w:color="auto"/>
          </w:divBdr>
        </w:div>
        <w:div w:id="1130562019">
          <w:marLeft w:val="0"/>
          <w:marRight w:val="0"/>
          <w:marTop w:val="0"/>
          <w:marBottom w:val="0"/>
          <w:divBdr>
            <w:top w:val="none" w:sz="0" w:space="0" w:color="auto"/>
            <w:left w:val="none" w:sz="0" w:space="0" w:color="auto"/>
            <w:bottom w:val="none" w:sz="0" w:space="0" w:color="auto"/>
            <w:right w:val="none" w:sz="0" w:space="0" w:color="auto"/>
          </w:divBdr>
        </w:div>
        <w:div w:id="1204438470">
          <w:marLeft w:val="0"/>
          <w:marRight w:val="0"/>
          <w:marTop w:val="0"/>
          <w:marBottom w:val="0"/>
          <w:divBdr>
            <w:top w:val="none" w:sz="0" w:space="0" w:color="auto"/>
            <w:left w:val="none" w:sz="0" w:space="0" w:color="auto"/>
            <w:bottom w:val="none" w:sz="0" w:space="0" w:color="auto"/>
            <w:right w:val="none" w:sz="0" w:space="0" w:color="auto"/>
          </w:divBdr>
        </w:div>
        <w:div w:id="1537884016">
          <w:marLeft w:val="0"/>
          <w:marRight w:val="0"/>
          <w:marTop w:val="0"/>
          <w:marBottom w:val="0"/>
          <w:divBdr>
            <w:top w:val="none" w:sz="0" w:space="0" w:color="auto"/>
            <w:left w:val="none" w:sz="0" w:space="0" w:color="auto"/>
            <w:bottom w:val="none" w:sz="0" w:space="0" w:color="auto"/>
            <w:right w:val="none" w:sz="0" w:space="0" w:color="auto"/>
          </w:divBdr>
        </w:div>
        <w:div w:id="1632858294">
          <w:marLeft w:val="0"/>
          <w:marRight w:val="0"/>
          <w:marTop w:val="0"/>
          <w:marBottom w:val="0"/>
          <w:divBdr>
            <w:top w:val="none" w:sz="0" w:space="0" w:color="auto"/>
            <w:left w:val="none" w:sz="0" w:space="0" w:color="auto"/>
            <w:bottom w:val="none" w:sz="0" w:space="0" w:color="auto"/>
            <w:right w:val="none" w:sz="0" w:space="0" w:color="auto"/>
          </w:divBdr>
        </w:div>
        <w:div w:id="2143231530">
          <w:marLeft w:val="0"/>
          <w:marRight w:val="0"/>
          <w:marTop w:val="0"/>
          <w:marBottom w:val="0"/>
          <w:divBdr>
            <w:top w:val="none" w:sz="0" w:space="0" w:color="auto"/>
            <w:left w:val="none" w:sz="0" w:space="0" w:color="auto"/>
            <w:bottom w:val="none" w:sz="0" w:space="0" w:color="auto"/>
            <w:right w:val="none" w:sz="0" w:space="0" w:color="auto"/>
          </w:divBdr>
        </w:div>
      </w:divsChild>
    </w:div>
    <w:div w:id="1430159285">
      <w:bodyDiv w:val="1"/>
      <w:marLeft w:val="0"/>
      <w:marRight w:val="0"/>
      <w:marTop w:val="0"/>
      <w:marBottom w:val="0"/>
      <w:divBdr>
        <w:top w:val="none" w:sz="0" w:space="0" w:color="auto"/>
        <w:left w:val="none" w:sz="0" w:space="0" w:color="auto"/>
        <w:bottom w:val="none" w:sz="0" w:space="0" w:color="auto"/>
        <w:right w:val="none" w:sz="0" w:space="0" w:color="auto"/>
      </w:divBdr>
    </w:div>
    <w:div w:id="1445030498">
      <w:bodyDiv w:val="1"/>
      <w:marLeft w:val="0"/>
      <w:marRight w:val="0"/>
      <w:marTop w:val="0"/>
      <w:marBottom w:val="0"/>
      <w:divBdr>
        <w:top w:val="none" w:sz="0" w:space="0" w:color="auto"/>
        <w:left w:val="none" w:sz="0" w:space="0" w:color="auto"/>
        <w:bottom w:val="none" w:sz="0" w:space="0" w:color="auto"/>
        <w:right w:val="none" w:sz="0" w:space="0" w:color="auto"/>
      </w:divBdr>
    </w:div>
    <w:div w:id="1453476060">
      <w:bodyDiv w:val="1"/>
      <w:marLeft w:val="0"/>
      <w:marRight w:val="0"/>
      <w:marTop w:val="0"/>
      <w:marBottom w:val="0"/>
      <w:divBdr>
        <w:top w:val="none" w:sz="0" w:space="0" w:color="auto"/>
        <w:left w:val="none" w:sz="0" w:space="0" w:color="auto"/>
        <w:bottom w:val="none" w:sz="0" w:space="0" w:color="auto"/>
        <w:right w:val="none" w:sz="0" w:space="0" w:color="auto"/>
      </w:divBdr>
    </w:div>
    <w:div w:id="1485853125">
      <w:bodyDiv w:val="1"/>
      <w:marLeft w:val="0"/>
      <w:marRight w:val="0"/>
      <w:marTop w:val="0"/>
      <w:marBottom w:val="0"/>
      <w:divBdr>
        <w:top w:val="none" w:sz="0" w:space="0" w:color="auto"/>
        <w:left w:val="none" w:sz="0" w:space="0" w:color="auto"/>
        <w:bottom w:val="none" w:sz="0" w:space="0" w:color="auto"/>
        <w:right w:val="none" w:sz="0" w:space="0" w:color="auto"/>
      </w:divBdr>
    </w:div>
    <w:div w:id="1498840551">
      <w:bodyDiv w:val="1"/>
      <w:marLeft w:val="0"/>
      <w:marRight w:val="0"/>
      <w:marTop w:val="0"/>
      <w:marBottom w:val="0"/>
      <w:divBdr>
        <w:top w:val="none" w:sz="0" w:space="0" w:color="auto"/>
        <w:left w:val="none" w:sz="0" w:space="0" w:color="auto"/>
        <w:bottom w:val="none" w:sz="0" w:space="0" w:color="auto"/>
        <w:right w:val="none" w:sz="0" w:space="0" w:color="auto"/>
      </w:divBdr>
    </w:div>
    <w:div w:id="1518278293">
      <w:bodyDiv w:val="1"/>
      <w:marLeft w:val="0"/>
      <w:marRight w:val="0"/>
      <w:marTop w:val="0"/>
      <w:marBottom w:val="0"/>
      <w:divBdr>
        <w:top w:val="none" w:sz="0" w:space="0" w:color="auto"/>
        <w:left w:val="none" w:sz="0" w:space="0" w:color="auto"/>
        <w:bottom w:val="none" w:sz="0" w:space="0" w:color="auto"/>
        <w:right w:val="none" w:sz="0" w:space="0" w:color="auto"/>
      </w:divBdr>
    </w:div>
    <w:div w:id="1524323532">
      <w:bodyDiv w:val="1"/>
      <w:marLeft w:val="0"/>
      <w:marRight w:val="0"/>
      <w:marTop w:val="0"/>
      <w:marBottom w:val="0"/>
      <w:divBdr>
        <w:top w:val="none" w:sz="0" w:space="0" w:color="auto"/>
        <w:left w:val="none" w:sz="0" w:space="0" w:color="auto"/>
        <w:bottom w:val="none" w:sz="0" w:space="0" w:color="auto"/>
        <w:right w:val="none" w:sz="0" w:space="0" w:color="auto"/>
      </w:divBdr>
    </w:div>
    <w:div w:id="1584990081">
      <w:bodyDiv w:val="1"/>
      <w:marLeft w:val="0"/>
      <w:marRight w:val="0"/>
      <w:marTop w:val="0"/>
      <w:marBottom w:val="0"/>
      <w:divBdr>
        <w:top w:val="none" w:sz="0" w:space="0" w:color="auto"/>
        <w:left w:val="none" w:sz="0" w:space="0" w:color="auto"/>
        <w:bottom w:val="none" w:sz="0" w:space="0" w:color="auto"/>
        <w:right w:val="none" w:sz="0" w:space="0" w:color="auto"/>
      </w:divBdr>
    </w:div>
    <w:div w:id="1589194281">
      <w:bodyDiv w:val="1"/>
      <w:marLeft w:val="0"/>
      <w:marRight w:val="0"/>
      <w:marTop w:val="0"/>
      <w:marBottom w:val="0"/>
      <w:divBdr>
        <w:top w:val="none" w:sz="0" w:space="0" w:color="auto"/>
        <w:left w:val="none" w:sz="0" w:space="0" w:color="auto"/>
        <w:bottom w:val="none" w:sz="0" w:space="0" w:color="auto"/>
        <w:right w:val="none" w:sz="0" w:space="0" w:color="auto"/>
      </w:divBdr>
    </w:div>
    <w:div w:id="1589734918">
      <w:bodyDiv w:val="1"/>
      <w:marLeft w:val="0"/>
      <w:marRight w:val="0"/>
      <w:marTop w:val="0"/>
      <w:marBottom w:val="0"/>
      <w:divBdr>
        <w:top w:val="none" w:sz="0" w:space="0" w:color="auto"/>
        <w:left w:val="none" w:sz="0" w:space="0" w:color="auto"/>
        <w:bottom w:val="none" w:sz="0" w:space="0" w:color="auto"/>
        <w:right w:val="none" w:sz="0" w:space="0" w:color="auto"/>
      </w:divBdr>
    </w:div>
    <w:div w:id="1603878836">
      <w:bodyDiv w:val="1"/>
      <w:marLeft w:val="0"/>
      <w:marRight w:val="0"/>
      <w:marTop w:val="0"/>
      <w:marBottom w:val="0"/>
      <w:divBdr>
        <w:top w:val="none" w:sz="0" w:space="0" w:color="auto"/>
        <w:left w:val="none" w:sz="0" w:space="0" w:color="auto"/>
        <w:bottom w:val="none" w:sz="0" w:space="0" w:color="auto"/>
        <w:right w:val="none" w:sz="0" w:space="0" w:color="auto"/>
      </w:divBdr>
    </w:div>
    <w:div w:id="1651716527">
      <w:bodyDiv w:val="1"/>
      <w:marLeft w:val="0"/>
      <w:marRight w:val="0"/>
      <w:marTop w:val="0"/>
      <w:marBottom w:val="0"/>
      <w:divBdr>
        <w:top w:val="none" w:sz="0" w:space="0" w:color="auto"/>
        <w:left w:val="none" w:sz="0" w:space="0" w:color="auto"/>
        <w:bottom w:val="none" w:sz="0" w:space="0" w:color="auto"/>
        <w:right w:val="none" w:sz="0" w:space="0" w:color="auto"/>
      </w:divBdr>
    </w:div>
    <w:div w:id="1654986417">
      <w:bodyDiv w:val="1"/>
      <w:marLeft w:val="0"/>
      <w:marRight w:val="0"/>
      <w:marTop w:val="0"/>
      <w:marBottom w:val="0"/>
      <w:divBdr>
        <w:top w:val="none" w:sz="0" w:space="0" w:color="auto"/>
        <w:left w:val="none" w:sz="0" w:space="0" w:color="auto"/>
        <w:bottom w:val="none" w:sz="0" w:space="0" w:color="auto"/>
        <w:right w:val="none" w:sz="0" w:space="0" w:color="auto"/>
      </w:divBdr>
    </w:div>
    <w:div w:id="1668241521">
      <w:bodyDiv w:val="1"/>
      <w:marLeft w:val="0"/>
      <w:marRight w:val="0"/>
      <w:marTop w:val="0"/>
      <w:marBottom w:val="0"/>
      <w:divBdr>
        <w:top w:val="none" w:sz="0" w:space="0" w:color="auto"/>
        <w:left w:val="none" w:sz="0" w:space="0" w:color="auto"/>
        <w:bottom w:val="none" w:sz="0" w:space="0" w:color="auto"/>
        <w:right w:val="none" w:sz="0" w:space="0" w:color="auto"/>
      </w:divBdr>
    </w:div>
    <w:div w:id="1668945539">
      <w:bodyDiv w:val="1"/>
      <w:marLeft w:val="0"/>
      <w:marRight w:val="0"/>
      <w:marTop w:val="0"/>
      <w:marBottom w:val="0"/>
      <w:divBdr>
        <w:top w:val="none" w:sz="0" w:space="0" w:color="auto"/>
        <w:left w:val="none" w:sz="0" w:space="0" w:color="auto"/>
        <w:bottom w:val="none" w:sz="0" w:space="0" w:color="auto"/>
        <w:right w:val="none" w:sz="0" w:space="0" w:color="auto"/>
      </w:divBdr>
    </w:div>
    <w:div w:id="1678117271">
      <w:bodyDiv w:val="1"/>
      <w:marLeft w:val="0"/>
      <w:marRight w:val="0"/>
      <w:marTop w:val="0"/>
      <w:marBottom w:val="0"/>
      <w:divBdr>
        <w:top w:val="none" w:sz="0" w:space="0" w:color="auto"/>
        <w:left w:val="none" w:sz="0" w:space="0" w:color="auto"/>
        <w:bottom w:val="none" w:sz="0" w:space="0" w:color="auto"/>
        <w:right w:val="none" w:sz="0" w:space="0" w:color="auto"/>
      </w:divBdr>
    </w:div>
    <w:div w:id="1699283092">
      <w:bodyDiv w:val="1"/>
      <w:marLeft w:val="0"/>
      <w:marRight w:val="0"/>
      <w:marTop w:val="0"/>
      <w:marBottom w:val="0"/>
      <w:divBdr>
        <w:top w:val="none" w:sz="0" w:space="0" w:color="auto"/>
        <w:left w:val="none" w:sz="0" w:space="0" w:color="auto"/>
        <w:bottom w:val="none" w:sz="0" w:space="0" w:color="auto"/>
        <w:right w:val="none" w:sz="0" w:space="0" w:color="auto"/>
      </w:divBdr>
    </w:div>
    <w:div w:id="1723862543">
      <w:bodyDiv w:val="1"/>
      <w:marLeft w:val="0"/>
      <w:marRight w:val="0"/>
      <w:marTop w:val="0"/>
      <w:marBottom w:val="0"/>
      <w:divBdr>
        <w:top w:val="none" w:sz="0" w:space="0" w:color="auto"/>
        <w:left w:val="none" w:sz="0" w:space="0" w:color="auto"/>
        <w:bottom w:val="none" w:sz="0" w:space="0" w:color="auto"/>
        <w:right w:val="none" w:sz="0" w:space="0" w:color="auto"/>
      </w:divBdr>
    </w:div>
    <w:div w:id="1724480593">
      <w:bodyDiv w:val="1"/>
      <w:marLeft w:val="0"/>
      <w:marRight w:val="0"/>
      <w:marTop w:val="0"/>
      <w:marBottom w:val="0"/>
      <w:divBdr>
        <w:top w:val="none" w:sz="0" w:space="0" w:color="auto"/>
        <w:left w:val="none" w:sz="0" w:space="0" w:color="auto"/>
        <w:bottom w:val="none" w:sz="0" w:space="0" w:color="auto"/>
        <w:right w:val="none" w:sz="0" w:space="0" w:color="auto"/>
      </w:divBdr>
    </w:div>
    <w:div w:id="1785224612">
      <w:bodyDiv w:val="1"/>
      <w:marLeft w:val="0"/>
      <w:marRight w:val="0"/>
      <w:marTop w:val="0"/>
      <w:marBottom w:val="0"/>
      <w:divBdr>
        <w:top w:val="none" w:sz="0" w:space="0" w:color="auto"/>
        <w:left w:val="none" w:sz="0" w:space="0" w:color="auto"/>
        <w:bottom w:val="none" w:sz="0" w:space="0" w:color="auto"/>
        <w:right w:val="none" w:sz="0" w:space="0" w:color="auto"/>
      </w:divBdr>
      <w:divsChild>
        <w:div w:id="189949992">
          <w:marLeft w:val="0"/>
          <w:marRight w:val="0"/>
          <w:marTop w:val="0"/>
          <w:marBottom w:val="0"/>
          <w:divBdr>
            <w:top w:val="none" w:sz="0" w:space="0" w:color="auto"/>
            <w:left w:val="none" w:sz="0" w:space="0" w:color="auto"/>
            <w:bottom w:val="none" w:sz="0" w:space="0" w:color="auto"/>
            <w:right w:val="none" w:sz="0" w:space="0" w:color="auto"/>
          </w:divBdr>
        </w:div>
        <w:div w:id="193200893">
          <w:marLeft w:val="0"/>
          <w:marRight w:val="0"/>
          <w:marTop w:val="0"/>
          <w:marBottom w:val="0"/>
          <w:divBdr>
            <w:top w:val="none" w:sz="0" w:space="0" w:color="auto"/>
            <w:left w:val="none" w:sz="0" w:space="0" w:color="auto"/>
            <w:bottom w:val="none" w:sz="0" w:space="0" w:color="auto"/>
            <w:right w:val="none" w:sz="0" w:space="0" w:color="auto"/>
          </w:divBdr>
        </w:div>
        <w:div w:id="313536621">
          <w:marLeft w:val="0"/>
          <w:marRight w:val="0"/>
          <w:marTop w:val="0"/>
          <w:marBottom w:val="0"/>
          <w:divBdr>
            <w:top w:val="none" w:sz="0" w:space="0" w:color="auto"/>
            <w:left w:val="none" w:sz="0" w:space="0" w:color="auto"/>
            <w:bottom w:val="none" w:sz="0" w:space="0" w:color="auto"/>
            <w:right w:val="none" w:sz="0" w:space="0" w:color="auto"/>
          </w:divBdr>
        </w:div>
        <w:div w:id="379524702">
          <w:marLeft w:val="0"/>
          <w:marRight w:val="0"/>
          <w:marTop w:val="0"/>
          <w:marBottom w:val="0"/>
          <w:divBdr>
            <w:top w:val="none" w:sz="0" w:space="0" w:color="auto"/>
            <w:left w:val="none" w:sz="0" w:space="0" w:color="auto"/>
            <w:bottom w:val="none" w:sz="0" w:space="0" w:color="auto"/>
            <w:right w:val="none" w:sz="0" w:space="0" w:color="auto"/>
          </w:divBdr>
        </w:div>
        <w:div w:id="537940057">
          <w:marLeft w:val="0"/>
          <w:marRight w:val="0"/>
          <w:marTop w:val="0"/>
          <w:marBottom w:val="0"/>
          <w:divBdr>
            <w:top w:val="none" w:sz="0" w:space="0" w:color="auto"/>
            <w:left w:val="none" w:sz="0" w:space="0" w:color="auto"/>
            <w:bottom w:val="none" w:sz="0" w:space="0" w:color="auto"/>
            <w:right w:val="none" w:sz="0" w:space="0" w:color="auto"/>
          </w:divBdr>
        </w:div>
        <w:div w:id="851408630">
          <w:marLeft w:val="0"/>
          <w:marRight w:val="0"/>
          <w:marTop w:val="0"/>
          <w:marBottom w:val="0"/>
          <w:divBdr>
            <w:top w:val="none" w:sz="0" w:space="0" w:color="auto"/>
            <w:left w:val="none" w:sz="0" w:space="0" w:color="auto"/>
            <w:bottom w:val="none" w:sz="0" w:space="0" w:color="auto"/>
            <w:right w:val="none" w:sz="0" w:space="0" w:color="auto"/>
          </w:divBdr>
        </w:div>
        <w:div w:id="912010160">
          <w:marLeft w:val="0"/>
          <w:marRight w:val="0"/>
          <w:marTop w:val="0"/>
          <w:marBottom w:val="0"/>
          <w:divBdr>
            <w:top w:val="none" w:sz="0" w:space="0" w:color="auto"/>
            <w:left w:val="none" w:sz="0" w:space="0" w:color="auto"/>
            <w:bottom w:val="none" w:sz="0" w:space="0" w:color="auto"/>
            <w:right w:val="none" w:sz="0" w:space="0" w:color="auto"/>
          </w:divBdr>
        </w:div>
        <w:div w:id="1749111704">
          <w:marLeft w:val="0"/>
          <w:marRight w:val="0"/>
          <w:marTop w:val="0"/>
          <w:marBottom w:val="0"/>
          <w:divBdr>
            <w:top w:val="none" w:sz="0" w:space="0" w:color="auto"/>
            <w:left w:val="none" w:sz="0" w:space="0" w:color="auto"/>
            <w:bottom w:val="none" w:sz="0" w:space="0" w:color="auto"/>
            <w:right w:val="none" w:sz="0" w:space="0" w:color="auto"/>
          </w:divBdr>
        </w:div>
        <w:div w:id="1911111581">
          <w:marLeft w:val="0"/>
          <w:marRight w:val="0"/>
          <w:marTop w:val="0"/>
          <w:marBottom w:val="0"/>
          <w:divBdr>
            <w:top w:val="none" w:sz="0" w:space="0" w:color="auto"/>
            <w:left w:val="none" w:sz="0" w:space="0" w:color="auto"/>
            <w:bottom w:val="none" w:sz="0" w:space="0" w:color="auto"/>
            <w:right w:val="none" w:sz="0" w:space="0" w:color="auto"/>
          </w:divBdr>
        </w:div>
        <w:div w:id="2139642771">
          <w:marLeft w:val="0"/>
          <w:marRight w:val="0"/>
          <w:marTop w:val="0"/>
          <w:marBottom w:val="0"/>
          <w:divBdr>
            <w:top w:val="none" w:sz="0" w:space="0" w:color="auto"/>
            <w:left w:val="none" w:sz="0" w:space="0" w:color="auto"/>
            <w:bottom w:val="none" w:sz="0" w:space="0" w:color="auto"/>
            <w:right w:val="none" w:sz="0" w:space="0" w:color="auto"/>
          </w:divBdr>
        </w:div>
      </w:divsChild>
    </w:div>
    <w:div w:id="1788043061">
      <w:bodyDiv w:val="1"/>
      <w:marLeft w:val="0"/>
      <w:marRight w:val="0"/>
      <w:marTop w:val="0"/>
      <w:marBottom w:val="0"/>
      <w:divBdr>
        <w:top w:val="none" w:sz="0" w:space="0" w:color="auto"/>
        <w:left w:val="none" w:sz="0" w:space="0" w:color="auto"/>
        <w:bottom w:val="none" w:sz="0" w:space="0" w:color="auto"/>
        <w:right w:val="none" w:sz="0" w:space="0" w:color="auto"/>
      </w:divBdr>
    </w:div>
    <w:div w:id="1794786546">
      <w:bodyDiv w:val="1"/>
      <w:marLeft w:val="0"/>
      <w:marRight w:val="0"/>
      <w:marTop w:val="0"/>
      <w:marBottom w:val="0"/>
      <w:divBdr>
        <w:top w:val="none" w:sz="0" w:space="0" w:color="auto"/>
        <w:left w:val="none" w:sz="0" w:space="0" w:color="auto"/>
        <w:bottom w:val="none" w:sz="0" w:space="0" w:color="auto"/>
        <w:right w:val="none" w:sz="0" w:space="0" w:color="auto"/>
      </w:divBdr>
    </w:div>
    <w:div w:id="1802963111">
      <w:bodyDiv w:val="1"/>
      <w:marLeft w:val="0"/>
      <w:marRight w:val="0"/>
      <w:marTop w:val="0"/>
      <w:marBottom w:val="0"/>
      <w:divBdr>
        <w:top w:val="none" w:sz="0" w:space="0" w:color="auto"/>
        <w:left w:val="none" w:sz="0" w:space="0" w:color="auto"/>
        <w:bottom w:val="none" w:sz="0" w:space="0" w:color="auto"/>
        <w:right w:val="none" w:sz="0" w:space="0" w:color="auto"/>
      </w:divBdr>
    </w:div>
    <w:div w:id="1843738168">
      <w:bodyDiv w:val="1"/>
      <w:marLeft w:val="0"/>
      <w:marRight w:val="0"/>
      <w:marTop w:val="0"/>
      <w:marBottom w:val="0"/>
      <w:divBdr>
        <w:top w:val="none" w:sz="0" w:space="0" w:color="auto"/>
        <w:left w:val="none" w:sz="0" w:space="0" w:color="auto"/>
        <w:bottom w:val="none" w:sz="0" w:space="0" w:color="auto"/>
        <w:right w:val="none" w:sz="0" w:space="0" w:color="auto"/>
      </w:divBdr>
    </w:div>
    <w:div w:id="1856845613">
      <w:bodyDiv w:val="1"/>
      <w:marLeft w:val="0"/>
      <w:marRight w:val="0"/>
      <w:marTop w:val="0"/>
      <w:marBottom w:val="0"/>
      <w:divBdr>
        <w:top w:val="none" w:sz="0" w:space="0" w:color="auto"/>
        <w:left w:val="none" w:sz="0" w:space="0" w:color="auto"/>
        <w:bottom w:val="none" w:sz="0" w:space="0" w:color="auto"/>
        <w:right w:val="none" w:sz="0" w:space="0" w:color="auto"/>
      </w:divBdr>
    </w:div>
    <w:div w:id="1871530152">
      <w:bodyDiv w:val="1"/>
      <w:marLeft w:val="0"/>
      <w:marRight w:val="0"/>
      <w:marTop w:val="0"/>
      <w:marBottom w:val="0"/>
      <w:divBdr>
        <w:top w:val="none" w:sz="0" w:space="0" w:color="auto"/>
        <w:left w:val="none" w:sz="0" w:space="0" w:color="auto"/>
        <w:bottom w:val="none" w:sz="0" w:space="0" w:color="auto"/>
        <w:right w:val="none" w:sz="0" w:space="0" w:color="auto"/>
      </w:divBdr>
    </w:div>
    <w:div w:id="1878273398">
      <w:bodyDiv w:val="1"/>
      <w:marLeft w:val="0"/>
      <w:marRight w:val="0"/>
      <w:marTop w:val="0"/>
      <w:marBottom w:val="0"/>
      <w:divBdr>
        <w:top w:val="none" w:sz="0" w:space="0" w:color="auto"/>
        <w:left w:val="none" w:sz="0" w:space="0" w:color="auto"/>
        <w:bottom w:val="none" w:sz="0" w:space="0" w:color="auto"/>
        <w:right w:val="none" w:sz="0" w:space="0" w:color="auto"/>
      </w:divBdr>
    </w:div>
    <w:div w:id="1902524685">
      <w:bodyDiv w:val="1"/>
      <w:marLeft w:val="0"/>
      <w:marRight w:val="0"/>
      <w:marTop w:val="0"/>
      <w:marBottom w:val="0"/>
      <w:divBdr>
        <w:top w:val="none" w:sz="0" w:space="0" w:color="auto"/>
        <w:left w:val="none" w:sz="0" w:space="0" w:color="auto"/>
        <w:bottom w:val="none" w:sz="0" w:space="0" w:color="auto"/>
        <w:right w:val="none" w:sz="0" w:space="0" w:color="auto"/>
      </w:divBdr>
    </w:div>
    <w:div w:id="1933274229">
      <w:bodyDiv w:val="1"/>
      <w:marLeft w:val="0"/>
      <w:marRight w:val="0"/>
      <w:marTop w:val="0"/>
      <w:marBottom w:val="0"/>
      <w:divBdr>
        <w:top w:val="none" w:sz="0" w:space="0" w:color="auto"/>
        <w:left w:val="none" w:sz="0" w:space="0" w:color="auto"/>
        <w:bottom w:val="none" w:sz="0" w:space="0" w:color="auto"/>
        <w:right w:val="none" w:sz="0" w:space="0" w:color="auto"/>
      </w:divBdr>
    </w:div>
    <w:div w:id="1962808854">
      <w:bodyDiv w:val="1"/>
      <w:marLeft w:val="0"/>
      <w:marRight w:val="0"/>
      <w:marTop w:val="0"/>
      <w:marBottom w:val="0"/>
      <w:divBdr>
        <w:top w:val="none" w:sz="0" w:space="0" w:color="auto"/>
        <w:left w:val="none" w:sz="0" w:space="0" w:color="auto"/>
        <w:bottom w:val="none" w:sz="0" w:space="0" w:color="auto"/>
        <w:right w:val="none" w:sz="0" w:space="0" w:color="auto"/>
      </w:divBdr>
    </w:div>
    <w:div w:id="2040466588">
      <w:bodyDiv w:val="1"/>
      <w:marLeft w:val="0"/>
      <w:marRight w:val="0"/>
      <w:marTop w:val="0"/>
      <w:marBottom w:val="0"/>
      <w:divBdr>
        <w:top w:val="none" w:sz="0" w:space="0" w:color="auto"/>
        <w:left w:val="none" w:sz="0" w:space="0" w:color="auto"/>
        <w:bottom w:val="none" w:sz="0" w:space="0" w:color="auto"/>
        <w:right w:val="none" w:sz="0" w:space="0" w:color="auto"/>
      </w:divBdr>
    </w:div>
    <w:div w:id="2068140042">
      <w:bodyDiv w:val="1"/>
      <w:marLeft w:val="0"/>
      <w:marRight w:val="0"/>
      <w:marTop w:val="0"/>
      <w:marBottom w:val="0"/>
      <w:divBdr>
        <w:top w:val="none" w:sz="0" w:space="0" w:color="auto"/>
        <w:left w:val="none" w:sz="0" w:space="0" w:color="auto"/>
        <w:bottom w:val="none" w:sz="0" w:space="0" w:color="auto"/>
        <w:right w:val="none" w:sz="0" w:space="0" w:color="auto"/>
      </w:divBdr>
    </w:div>
    <w:div w:id="21251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mantas.telsiai.lm.lt/index.php/2019/04/29/kulturos-paso-renginys-medinis-margutis-velyku-puosmena/" TargetMode="External"/><Relationship Id="rId13" Type="http://schemas.openxmlformats.org/officeDocument/2006/relationships/hyperlink" Target="https://germantas.telsiai.lm.lt/index.php/2019/12/19/bendruomenes-vakarone-paslaptingas-lauk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rmantas.telsiai.lm.lt/index.php/2019/05/17/seimos-dienai-skirta-svente-kartu-suku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mantas.telsiai.lm.lt/index.php/2019/06/07/1a-klases-isvyka-i-alkos-muziej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rmantas.telsiai.lm.lt/index.php/2019/10/29/dailes-ir-technologiju-pamoka-zemaitijos-kaimo-ekspozicijoj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rmantas.telsiai.lm.lt/index.php/2019/06/06/edukacija-atrask-dinozaura/" TargetMode="External"/><Relationship Id="rId14" Type="http://schemas.openxmlformats.org/officeDocument/2006/relationships/hyperlink" Target="https://germantas.telsiai.lm.lt/index.php/2019/11/06/mokytoju-edukacine-isvyka-i-telsiu-sv-nikolajaus-stebukladario-cerkve/"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4DBC-3E15-4823-9673-CE80DF1E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18605</Words>
  <Characters>10606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29153</CharactersWithSpaces>
  <SharedDoc>false</SharedDoc>
  <HLinks>
    <vt:vector size="42" baseType="variant">
      <vt:variant>
        <vt:i4>3604534</vt:i4>
      </vt:variant>
      <vt:variant>
        <vt:i4>18</vt:i4>
      </vt:variant>
      <vt:variant>
        <vt:i4>0</vt:i4>
      </vt:variant>
      <vt:variant>
        <vt:i4>5</vt:i4>
      </vt:variant>
      <vt:variant>
        <vt:lpwstr>https://germantas.telsiai.lm.lt/index.php/2019/11/06/mokytoju-edukacine-isvyka-i-telsiu-sv-nikolajaus-stebukladario-cerkve/</vt:lpwstr>
      </vt:variant>
      <vt:variant>
        <vt:lpwstr/>
      </vt:variant>
      <vt:variant>
        <vt:i4>1376337</vt:i4>
      </vt:variant>
      <vt:variant>
        <vt:i4>15</vt:i4>
      </vt:variant>
      <vt:variant>
        <vt:i4>0</vt:i4>
      </vt:variant>
      <vt:variant>
        <vt:i4>5</vt:i4>
      </vt:variant>
      <vt:variant>
        <vt:lpwstr>https://germantas.telsiai.lm.lt/index.php/2019/12/19/bendruomenes-vakarone-paslaptingas-laukimas/</vt:lpwstr>
      </vt:variant>
      <vt:variant>
        <vt:lpwstr/>
      </vt:variant>
      <vt:variant>
        <vt:i4>2949167</vt:i4>
      </vt:variant>
      <vt:variant>
        <vt:i4>12</vt:i4>
      </vt:variant>
      <vt:variant>
        <vt:i4>0</vt:i4>
      </vt:variant>
      <vt:variant>
        <vt:i4>5</vt:i4>
      </vt:variant>
      <vt:variant>
        <vt:lpwstr>https://germantas.telsiai.lm.lt/index.php/2019/05/17/seimos-dienai-skirta-svente-kartu-sukury/</vt:lpwstr>
      </vt:variant>
      <vt:variant>
        <vt:lpwstr/>
      </vt:variant>
      <vt:variant>
        <vt:i4>8323122</vt:i4>
      </vt:variant>
      <vt:variant>
        <vt:i4>9</vt:i4>
      </vt:variant>
      <vt:variant>
        <vt:i4>0</vt:i4>
      </vt:variant>
      <vt:variant>
        <vt:i4>5</vt:i4>
      </vt:variant>
      <vt:variant>
        <vt:lpwstr>https://germantas.telsiai.lm.lt/index.php/2019/06/07/1a-klases-isvyka-i-alkos-muzieju/</vt:lpwstr>
      </vt:variant>
      <vt:variant>
        <vt:lpwstr/>
      </vt:variant>
      <vt:variant>
        <vt:i4>3604590</vt:i4>
      </vt:variant>
      <vt:variant>
        <vt:i4>6</vt:i4>
      </vt:variant>
      <vt:variant>
        <vt:i4>0</vt:i4>
      </vt:variant>
      <vt:variant>
        <vt:i4>5</vt:i4>
      </vt:variant>
      <vt:variant>
        <vt:lpwstr>https://germantas.telsiai.lm.lt/index.php/2019/10/29/dailes-ir-technologiju-pamoka-zemaitijos-kaimo-ekspozicijoje/</vt:lpwstr>
      </vt:variant>
      <vt:variant>
        <vt:lpwstr/>
      </vt:variant>
      <vt:variant>
        <vt:i4>196700</vt:i4>
      </vt:variant>
      <vt:variant>
        <vt:i4>3</vt:i4>
      </vt:variant>
      <vt:variant>
        <vt:i4>0</vt:i4>
      </vt:variant>
      <vt:variant>
        <vt:i4>5</vt:i4>
      </vt:variant>
      <vt:variant>
        <vt:lpwstr>https://germantas.telsiai.lm.lt/index.php/2019/06/06/edukacija-atrask-dinozaura/</vt:lpwstr>
      </vt:variant>
      <vt:variant>
        <vt:lpwstr/>
      </vt:variant>
      <vt:variant>
        <vt:i4>655379</vt:i4>
      </vt:variant>
      <vt:variant>
        <vt:i4>0</vt:i4>
      </vt:variant>
      <vt:variant>
        <vt:i4>0</vt:i4>
      </vt:variant>
      <vt:variant>
        <vt:i4>5</vt:i4>
      </vt:variant>
      <vt:variant>
        <vt:lpwstr>https://germantas.telsiai.lm.lt/index.php/2019/04/29/kulturos-paso-renginys-medinis-margutis-velyku-puosmena/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temp</cp:lastModifiedBy>
  <cp:revision>2</cp:revision>
  <dcterms:created xsi:type="dcterms:W3CDTF">2020-03-10T08:19:00Z</dcterms:created>
  <dcterms:modified xsi:type="dcterms:W3CDTF">2020-03-10T08:19:00Z</dcterms:modified>
</cp:coreProperties>
</file>